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3A4233" w:rsidP="007D3558">
      <w:pPr>
        <w:rPr>
          <w:szCs w:val="28"/>
        </w:rPr>
      </w:pPr>
      <w:r>
        <w:rPr>
          <w:szCs w:val="28"/>
        </w:rPr>
        <w:t>0</w:t>
      </w:r>
      <w:r w:rsidR="00C11B6D">
        <w:rPr>
          <w:szCs w:val="28"/>
        </w:rPr>
        <w:t>0</w:t>
      </w:r>
      <w:r>
        <w:rPr>
          <w:szCs w:val="28"/>
        </w:rPr>
        <w:t>.0</w:t>
      </w:r>
      <w:r w:rsidR="00C11B6D">
        <w:rPr>
          <w:szCs w:val="28"/>
        </w:rPr>
        <w:t>0.000</w:t>
      </w:r>
      <w:r w:rsidR="007D3558" w:rsidRPr="007D3558">
        <w:rPr>
          <w:szCs w:val="28"/>
        </w:rPr>
        <w:t xml:space="preserve">                                                                                                          </w:t>
      </w:r>
      <w:r w:rsidR="007D3558">
        <w:rPr>
          <w:szCs w:val="28"/>
        </w:rPr>
        <w:t xml:space="preserve"> </w:t>
      </w:r>
      <w:r w:rsidR="00942A2D">
        <w:rPr>
          <w:szCs w:val="28"/>
        </w:rPr>
        <w:t xml:space="preserve">    </w:t>
      </w:r>
      <w:r>
        <w:rPr>
          <w:szCs w:val="28"/>
        </w:rPr>
        <w:t xml:space="preserve">№ </w:t>
      </w:r>
      <w:r w:rsidR="00C11B6D">
        <w:rPr>
          <w:szCs w:val="28"/>
        </w:rPr>
        <w:t>000</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
    <w:p w:rsidR="00E03153" w:rsidRDefault="00D11C96" w:rsidP="00D11C96">
      <w:pPr>
        <w:pStyle w:val="af7"/>
        <w:numPr>
          <w:ilvl w:val="1"/>
          <w:numId w:val="4"/>
        </w:numPr>
        <w:tabs>
          <w:tab w:val="left" w:pos="1134"/>
        </w:tabs>
        <w:ind w:hanging="153"/>
        <w:jc w:val="both"/>
        <w:rPr>
          <w:color w:val="000000"/>
          <w:szCs w:val="28"/>
        </w:rPr>
      </w:pPr>
      <w:r>
        <w:rPr>
          <w:color w:val="000000"/>
          <w:szCs w:val="28"/>
        </w:rPr>
        <w:t>п</w:t>
      </w:r>
      <w:r w:rsidR="00E03153">
        <w:rPr>
          <w:color w:val="000000"/>
          <w:szCs w:val="28"/>
        </w:rPr>
        <w:t xml:space="preserve">одпункт з) пункта </w:t>
      </w:r>
      <w:r w:rsidR="00E03153">
        <w:rPr>
          <w:color w:val="000000"/>
          <w:szCs w:val="28"/>
          <w:lang w:val="en-US"/>
        </w:rPr>
        <w:t>I</w:t>
      </w:r>
      <w:r w:rsidR="00E03153" w:rsidRPr="00E03153">
        <w:rPr>
          <w:color w:val="000000"/>
          <w:szCs w:val="28"/>
        </w:rPr>
        <w:t xml:space="preserve"> </w:t>
      </w:r>
      <w:r>
        <w:rPr>
          <w:color w:val="000000"/>
          <w:szCs w:val="28"/>
        </w:rPr>
        <w:t>изложить в следующей редакции:</w:t>
      </w:r>
    </w:p>
    <w:p w:rsidR="00D11C96" w:rsidRDefault="00D11C96" w:rsidP="00D11C96">
      <w:pPr>
        <w:ind w:firstLine="709"/>
        <w:jc w:val="both"/>
        <w:rPr>
          <w:szCs w:val="28"/>
        </w:rPr>
      </w:pPr>
      <w:r w:rsidRPr="00C25927">
        <w:rPr>
          <w:szCs w:val="28"/>
        </w:rPr>
        <w:t xml:space="preserve"> </w:t>
      </w:r>
      <w:r w:rsidRPr="00C25927">
        <w:rPr>
          <w:szCs w:val="28"/>
        </w:rPr>
        <w:t xml:space="preserve">«з)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 в настоящем Порядке </w:t>
      </w:r>
      <w:r>
        <w:rPr>
          <w:szCs w:val="28"/>
        </w:rPr>
        <w:t>–</w:t>
      </w:r>
      <w:r w:rsidRPr="00C25927">
        <w:rPr>
          <w:szCs w:val="28"/>
        </w:rPr>
        <w:t xml:space="preserve"> отдаленные населенные пункты).»;</w:t>
      </w:r>
    </w:p>
    <w:p w:rsidR="00D11C96" w:rsidRDefault="00D11C96" w:rsidP="00D11C96">
      <w:pPr>
        <w:pStyle w:val="af7"/>
        <w:numPr>
          <w:ilvl w:val="1"/>
          <w:numId w:val="4"/>
        </w:numPr>
        <w:tabs>
          <w:tab w:val="left" w:pos="1134"/>
        </w:tabs>
        <w:ind w:firstLine="273"/>
        <w:jc w:val="both"/>
        <w:rPr>
          <w:color w:val="000000"/>
          <w:szCs w:val="28"/>
        </w:rPr>
      </w:pPr>
      <w:r>
        <w:rPr>
          <w:color w:val="000000"/>
          <w:szCs w:val="28"/>
        </w:rPr>
        <w:lastRenderedPageBreak/>
        <w:t>подпункт и</w:t>
      </w:r>
      <w:r>
        <w:rPr>
          <w:color w:val="000000"/>
          <w:szCs w:val="28"/>
        </w:rPr>
        <w:t xml:space="preserve">) пункта </w:t>
      </w:r>
      <w:r>
        <w:rPr>
          <w:color w:val="000000"/>
          <w:szCs w:val="28"/>
          <w:lang w:val="en-US"/>
        </w:rPr>
        <w:t>I</w:t>
      </w:r>
      <w:r w:rsidRPr="00E03153">
        <w:rPr>
          <w:color w:val="000000"/>
          <w:szCs w:val="28"/>
        </w:rPr>
        <w:t xml:space="preserve"> </w:t>
      </w:r>
      <w:r>
        <w:rPr>
          <w:color w:val="000000"/>
          <w:szCs w:val="28"/>
        </w:rPr>
        <w:t>изложить в следующей редакции:</w:t>
      </w:r>
    </w:p>
    <w:p w:rsidR="00D11C96" w:rsidRDefault="00D11C96" w:rsidP="00D11C96">
      <w:pPr>
        <w:pStyle w:val="af7"/>
        <w:tabs>
          <w:tab w:val="left" w:pos="1134"/>
        </w:tabs>
        <w:jc w:val="both"/>
        <w:rPr>
          <w:color w:val="000000"/>
          <w:szCs w:val="28"/>
        </w:rPr>
      </w:pPr>
      <w:r>
        <w:rPr>
          <w:color w:val="000000"/>
          <w:szCs w:val="28"/>
        </w:rPr>
        <w:t xml:space="preserve">и) </w:t>
      </w:r>
      <w:r w:rsidRPr="004B2DD1">
        <w:rPr>
          <w:szCs w:val="28"/>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Pr>
          <w:szCs w:val="28"/>
        </w:rPr>
        <w:t>«</w:t>
      </w:r>
      <w:r w:rsidRPr="004B2DD1">
        <w:rPr>
          <w:szCs w:val="28"/>
        </w:rPr>
        <w:t>Налог на профессиональный доход</w:t>
      </w:r>
      <w:r>
        <w:rPr>
          <w:szCs w:val="28"/>
        </w:rPr>
        <w:t>»</w:t>
      </w:r>
      <w:r w:rsidRPr="004B2DD1">
        <w:rPr>
          <w:szCs w:val="28"/>
        </w:rPr>
        <w:t xml:space="preserve">, на приобретение </w:t>
      </w:r>
      <w:r>
        <w:rPr>
          <w:szCs w:val="28"/>
        </w:rPr>
        <w:t xml:space="preserve">нового </w:t>
      </w:r>
      <w:r w:rsidRPr="004B2DD1">
        <w:rPr>
          <w:szCs w:val="28"/>
        </w:rPr>
        <w:t xml:space="preserve">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w:t>
      </w:r>
      <w:r>
        <w:rPr>
          <w:szCs w:val="28"/>
        </w:rPr>
        <w:t xml:space="preserve">новых </w:t>
      </w:r>
      <w:r w:rsidRPr="004B2DD1">
        <w:rPr>
          <w:szCs w:val="28"/>
        </w:rPr>
        <w:t>фискальных накопителей</w:t>
      </w:r>
      <w:r>
        <w:rPr>
          <w:szCs w:val="28"/>
        </w:rPr>
        <w:t>.»;</w:t>
      </w:r>
    </w:p>
    <w:p w:rsidR="009E4786" w:rsidRPr="009E4786" w:rsidRDefault="00C11B6D" w:rsidP="00DA2627">
      <w:pPr>
        <w:pStyle w:val="af7"/>
        <w:numPr>
          <w:ilvl w:val="1"/>
          <w:numId w:val="4"/>
        </w:numPr>
        <w:ind w:left="709" w:hanging="142"/>
        <w:jc w:val="both"/>
        <w:rPr>
          <w:color w:val="000000"/>
          <w:szCs w:val="28"/>
        </w:rPr>
      </w:pPr>
      <w:r>
        <w:rPr>
          <w:szCs w:val="28"/>
        </w:rPr>
        <w:t>пункт</w:t>
      </w:r>
      <w:r w:rsidR="003A4233">
        <w:rPr>
          <w:szCs w:val="28"/>
        </w:rPr>
        <w:t xml:space="preserve"> </w:t>
      </w:r>
      <w:r w:rsidR="004A1558" w:rsidRPr="004A1558">
        <w:rPr>
          <w:szCs w:val="28"/>
        </w:rPr>
        <w:t>5</w:t>
      </w:r>
      <w:r w:rsidR="009E4786">
        <w:rPr>
          <w:szCs w:val="28"/>
        </w:rPr>
        <w:t xml:space="preserve"> раздела </w:t>
      </w:r>
      <w:r w:rsidR="009E4786">
        <w:rPr>
          <w:szCs w:val="28"/>
          <w:lang w:val="en-US"/>
        </w:rPr>
        <w:t>I</w:t>
      </w:r>
      <w:r>
        <w:rPr>
          <w:szCs w:val="28"/>
          <w:lang w:val="en-US"/>
        </w:rPr>
        <w:t>II</w:t>
      </w:r>
      <w:r w:rsidR="009E4786">
        <w:rPr>
          <w:szCs w:val="28"/>
        </w:rPr>
        <w:t xml:space="preserve"> изложить в следующей редакции:</w:t>
      </w:r>
    </w:p>
    <w:p w:rsidR="004A1558" w:rsidRPr="006F5D96" w:rsidRDefault="00E03153" w:rsidP="004A1558">
      <w:pPr>
        <w:ind w:firstLine="709"/>
        <w:jc w:val="both"/>
        <w:rPr>
          <w:szCs w:val="28"/>
        </w:rPr>
      </w:pPr>
      <w:r>
        <w:rPr>
          <w:szCs w:val="28"/>
        </w:rPr>
        <w:t>«5</w:t>
      </w:r>
      <w:r w:rsidR="003A4233">
        <w:rPr>
          <w:szCs w:val="28"/>
        </w:rPr>
        <w:t>)</w:t>
      </w:r>
      <w:r w:rsidR="004A1558" w:rsidRPr="004A1558">
        <w:rPr>
          <w:szCs w:val="28"/>
        </w:rPr>
        <w:t xml:space="preserve"> </w:t>
      </w:r>
      <w:r w:rsidR="004A1558" w:rsidRPr="006F5D96">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w:t>
      </w:r>
      <w:r w:rsidR="004A1558">
        <w:rPr>
          <w:szCs w:val="28"/>
        </w:rPr>
        <w:t>их специальный налоговый режим «</w:t>
      </w:r>
      <w:r w:rsidR="004A1558" w:rsidRPr="006F5D96">
        <w:rPr>
          <w:szCs w:val="28"/>
        </w:rPr>
        <w:t>Налог на профессиональный доход</w:t>
      </w:r>
      <w:r w:rsidR="004A1558">
        <w:rPr>
          <w:szCs w:val="28"/>
        </w:rPr>
        <w:t>»</w:t>
      </w:r>
      <w:r w:rsidR="004A1558" w:rsidRPr="006F5D96">
        <w:rPr>
          <w:szCs w:val="28"/>
        </w:rPr>
        <w:t xml:space="preserve">, по уплате лизинговых платежей по договорам финансовой аренды (лизинга), заключенным с российскими лизинговыми организациями. </w:t>
      </w:r>
    </w:p>
    <w:p w:rsidR="004A1558" w:rsidRPr="006F5D96" w:rsidRDefault="004A1558" w:rsidP="004A1558">
      <w:pPr>
        <w:ind w:firstLine="709"/>
        <w:jc w:val="both"/>
        <w:rPr>
          <w:szCs w:val="28"/>
        </w:rPr>
      </w:pPr>
      <w:r w:rsidRPr="006F5D96">
        <w:rPr>
          <w:szCs w:val="28"/>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Pr>
          <w:szCs w:val="28"/>
        </w:rPr>
        <w:t>«</w:t>
      </w:r>
      <w:r w:rsidRPr="006F5D96">
        <w:rPr>
          <w:szCs w:val="28"/>
        </w:rPr>
        <w:t>Налог на профессиональный доход</w:t>
      </w:r>
      <w:r>
        <w:rPr>
          <w:szCs w:val="28"/>
        </w:rPr>
        <w:t>»</w:t>
      </w:r>
      <w:r w:rsidRPr="006F5D96">
        <w:rPr>
          <w:szCs w:val="28"/>
        </w:rPr>
        <w:t xml:space="preserve">,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 </w:t>
      </w:r>
    </w:p>
    <w:p w:rsidR="004A1558" w:rsidRPr="001B6DFA" w:rsidRDefault="004A1558" w:rsidP="004A1558">
      <w:pPr>
        <w:ind w:firstLine="709"/>
        <w:jc w:val="both"/>
        <w:rPr>
          <w:szCs w:val="28"/>
        </w:rPr>
      </w:pPr>
      <w:r w:rsidRPr="001B6DFA">
        <w:rPr>
          <w:szCs w:val="28"/>
        </w:rPr>
        <w:t xml:space="preserve">субсидированию подлежат фактически понесенные расходы по лизинговым платежам на </w:t>
      </w:r>
      <w:r>
        <w:rPr>
          <w:szCs w:val="28"/>
        </w:rPr>
        <w:t xml:space="preserve">новые, а также бывшие в употреблении </w:t>
      </w:r>
      <w:r w:rsidRPr="001B6DFA">
        <w:rPr>
          <w:szCs w:val="28"/>
        </w:rPr>
        <w:t xml:space="preserve">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w:t>
      </w:r>
      <w:hyperlink r:id="rId9" w:history="1">
        <w:r w:rsidRPr="001B6DFA">
          <w:rPr>
            <w:szCs w:val="28"/>
          </w:rPr>
          <w:t>решением</w:t>
        </w:r>
      </w:hyperlink>
      <w:r w:rsidRPr="001B6DFA">
        <w:rPr>
          <w:szCs w:val="28"/>
        </w:rPr>
        <w:t xml:space="preserve">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w:t>
      </w:r>
      <w:hyperlink r:id="rId10" w:history="1">
        <w:r w:rsidRPr="001B6DFA">
          <w:rPr>
            <w:szCs w:val="28"/>
          </w:rPr>
          <w:t>Классификацией</w:t>
        </w:r>
      </w:hyperlink>
      <w:r w:rsidRPr="001B6DFA">
        <w:rPr>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r>
        <w:rPr>
          <w:szCs w:val="28"/>
        </w:rPr>
        <w:t>, которые приобретены у производителя и (или) официального дистрибьютора (дилера);</w:t>
      </w:r>
    </w:p>
    <w:p w:rsidR="00652A7E" w:rsidRDefault="004A1558" w:rsidP="004A1558">
      <w:pPr>
        <w:pStyle w:val="af7"/>
        <w:jc w:val="both"/>
        <w:rPr>
          <w:color w:val="000000"/>
          <w:spacing w:val="4"/>
          <w:szCs w:val="28"/>
        </w:rPr>
      </w:pPr>
      <w:r w:rsidRPr="006F5D96">
        <w:rPr>
          <w:szCs w:val="28"/>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w:t>
      </w:r>
      <w:r>
        <w:rPr>
          <w:szCs w:val="28"/>
        </w:rPr>
        <w:t>«</w:t>
      </w:r>
      <w:r w:rsidRPr="006F5D96">
        <w:rPr>
          <w:szCs w:val="28"/>
        </w:rPr>
        <w:t>Налог на профессиональный доход</w:t>
      </w:r>
      <w:r>
        <w:rPr>
          <w:szCs w:val="28"/>
        </w:rPr>
        <w:t>»</w:t>
      </w:r>
      <w:r w:rsidRPr="006F5D96">
        <w:rPr>
          <w:szCs w:val="28"/>
        </w:rPr>
        <w:t>,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w:t>
      </w:r>
      <w:r>
        <w:rPr>
          <w:szCs w:val="28"/>
        </w:rPr>
        <w:t xml:space="preserve">их специальный </w:t>
      </w:r>
      <w:r>
        <w:rPr>
          <w:szCs w:val="28"/>
        </w:rPr>
        <w:lastRenderedPageBreak/>
        <w:t>налоговый режим «Налог на профессиональный доход»</w:t>
      </w:r>
      <w:r w:rsidRPr="006F5D96">
        <w:rPr>
          <w:szCs w:val="28"/>
        </w:rPr>
        <w:t>, не</w:t>
      </w:r>
      <w:r>
        <w:rPr>
          <w:szCs w:val="28"/>
        </w:rPr>
        <w:t xml:space="preserve"> являющихся плательщиками НДС, -</w:t>
      </w:r>
      <w:r w:rsidRPr="006F5D96">
        <w:rPr>
          <w:szCs w:val="28"/>
        </w:rPr>
        <w:t xml:space="preserve"> на основании документально подтвержденных затрат с учетом НДС</w:t>
      </w:r>
      <w:r w:rsidR="003A4233">
        <w:t>.</w:t>
      </w:r>
      <w:r w:rsidR="00990E70" w:rsidRPr="00990E70">
        <w:rPr>
          <w:color w:val="000000"/>
          <w:spacing w:val="4"/>
          <w:szCs w:val="28"/>
        </w:rPr>
        <w:t>»</w:t>
      </w:r>
      <w:r w:rsidR="00694D29">
        <w:rPr>
          <w:color w:val="000000"/>
          <w:spacing w:val="4"/>
          <w:szCs w:val="28"/>
        </w:rPr>
        <w:t>;</w:t>
      </w:r>
    </w:p>
    <w:p w:rsidR="00E03153" w:rsidRPr="00D11C96" w:rsidRDefault="00E03153" w:rsidP="00D11C96">
      <w:pPr>
        <w:pStyle w:val="afc"/>
        <w:numPr>
          <w:ilvl w:val="1"/>
          <w:numId w:val="4"/>
        </w:numPr>
        <w:ind w:left="0" w:firstLine="709"/>
        <w:jc w:val="both"/>
        <w:rPr>
          <w:szCs w:val="28"/>
        </w:rPr>
      </w:pPr>
      <w:r w:rsidRPr="00D11C96">
        <w:rPr>
          <w:szCs w:val="28"/>
        </w:rPr>
        <w:t xml:space="preserve"> </w:t>
      </w:r>
      <w:r w:rsidRPr="00D11C96">
        <w:rPr>
          <w:szCs w:val="28"/>
        </w:rPr>
        <w:t xml:space="preserve">абзац </w:t>
      </w:r>
      <w:r w:rsidRPr="00D11C96">
        <w:rPr>
          <w:szCs w:val="28"/>
        </w:rPr>
        <w:t>седьмой подпункта «7</w:t>
      </w:r>
      <w:r w:rsidRPr="00D11C96">
        <w:rPr>
          <w:szCs w:val="28"/>
        </w:rPr>
        <w:t>»</w:t>
      </w:r>
      <w:r w:rsidRPr="00D11C96">
        <w:rPr>
          <w:szCs w:val="28"/>
        </w:rPr>
        <w:t xml:space="preserve"> раздела </w:t>
      </w:r>
      <w:r w:rsidRPr="00D11C96">
        <w:rPr>
          <w:szCs w:val="28"/>
          <w:lang w:val="en-US"/>
        </w:rPr>
        <w:t>III</w:t>
      </w:r>
      <w:r w:rsidRPr="00D11C96">
        <w:rPr>
          <w:szCs w:val="28"/>
        </w:rPr>
        <w:t xml:space="preserve"> изложить в следующей редакции:</w:t>
      </w:r>
    </w:p>
    <w:p w:rsidR="00E03153" w:rsidRPr="00E03153" w:rsidRDefault="00E03153" w:rsidP="00E03153">
      <w:pPr>
        <w:jc w:val="both"/>
        <w:rPr>
          <w:szCs w:val="28"/>
        </w:rPr>
      </w:pPr>
      <w:r w:rsidRPr="00E03153">
        <w:rPr>
          <w:szCs w:val="28"/>
        </w:rPr>
        <w:t>«на приобретение нового оборудования для осуществления предпринимательской деятельности»;</w:t>
      </w:r>
    </w:p>
    <w:p w:rsidR="00E03153" w:rsidRPr="00D11C96" w:rsidRDefault="006C536F" w:rsidP="00D11C96">
      <w:pPr>
        <w:pStyle w:val="afc"/>
        <w:numPr>
          <w:ilvl w:val="1"/>
          <w:numId w:val="4"/>
        </w:numPr>
        <w:ind w:left="709" w:hanging="11"/>
        <w:jc w:val="both"/>
        <w:rPr>
          <w:szCs w:val="28"/>
        </w:rPr>
      </w:pPr>
      <w:r w:rsidRPr="00D11C96">
        <w:rPr>
          <w:szCs w:val="28"/>
        </w:rPr>
        <w:t xml:space="preserve"> </w:t>
      </w:r>
      <w:r w:rsidR="00D11C96" w:rsidRPr="00D11C96">
        <w:rPr>
          <w:szCs w:val="28"/>
        </w:rPr>
        <w:t xml:space="preserve">абзац первый подпункта </w:t>
      </w:r>
      <w:r w:rsidR="00E03153" w:rsidRPr="00D11C96">
        <w:rPr>
          <w:szCs w:val="28"/>
        </w:rPr>
        <w:t xml:space="preserve">8 </w:t>
      </w:r>
      <w:r w:rsidR="00E03153" w:rsidRPr="00D11C96">
        <w:rPr>
          <w:szCs w:val="28"/>
        </w:rPr>
        <w:t xml:space="preserve">раздела </w:t>
      </w:r>
      <w:r w:rsidR="00E03153" w:rsidRPr="00D11C96">
        <w:rPr>
          <w:szCs w:val="28"/>
          <w:lang w:val="en-US"/>
        </w:rPr>
        <w:t>III</w:t>
      </w:r>
      <w:r w:rsidR="00E03153" w:rsidRPr="00D11C96">
        <w:rPr>
          <w:szCs w:val="28"/>
        </w:rPr>
        <w:t xml:space="preserve"> изложить в следующей редакции:</w:t>
      </w:r>
    </w:p>
    <w:p w:rsidR="00E03153" w:rsidRDefault="00E03153" w:rsidP="00E03153">
      <w:pPr>
        <w:ind w:firstLine="709"/>
        <w:jc w:val="both"/>
        <w:rPr>
          <w:szCs w:val="28"/>
        </w:rPr>
      </w:pPr>
      <w:r>
        <w:rPr>
          <w:szCs w:val="28"/>
        </w:rPr>
        <w:t xml:space="preserve">«8. </w:t>
      </w:r>
      <w:r>
        <w:rPr>
          <w:szCs w:val="28"/>
          <w:lang w:val="en-US"/>
        </w:rPr>
        <w:t>C</w:t>
      </w:r>
      <w:r w:rsidRPr="00C25927">
        <w:rPr>
          <w:szCs w:val="28"/>
        </w:rPr>
        <w:t xml:space="preserve">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 в настоящем Порядке </w:t>
      </w:r>
      <w:r>
        <w:rPr>
          <w:szCs w:val="28"/>
        </w:rPr>
        <w:t>–</w:t>
      </w:r>
      <w:r w:rsidRPr="00C25927">
        <w:rPr>
          <w:szCs w:val="28"/>
        </w:rPr>
        <w:t xml:space="preserve"> отдаленные населенные пункты).»;</w:t>
      </w:r>
    </w:p>
    <w:p w:rsidR="006C536F" w:rsidRDefault="00457538" w:rsidP="00457538">
      <w:pPr>
        <w:pStyle w:val="af7"/>
        <w:jc w:val="both"/>
      </w:pPr>
      <w:r>
        <w:t xml:space="preserve">  - </w:t>
      </w:r>
      <w:r w:rsidR="006C536F">
        <w:t xml:space="preserve">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w:t>
      </w:r>
      <w:hyperlink r:id="rId11">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w:t>
      </w:r>
      <w:r w:rsidR="00D11C96">
        <w:t>едерации от 1 января 2002 года №</w:t>
      </w:r>
      <w:r w:rsidR="006C536F">
        <w:t xml:space="preserve"> 1 "О Классификации основных средств, включаемых в амортизационные группы", которые приобретены у производителя оборудования и (или) официального дистрибьютора (дилера).</w:t>
      </w:r>
    </w:p>
    <w:p w:rsidR="006C536F" w:rsidRDefault="006C536F" w:rsidP="006C536F">
      <w:pPr>
        <w:pStyle w:val="af7"/>
        <w:ind w:firstLine="720"/>
        <w:jc w:val="both"/>
      </w:pPr>
      <w: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6C536F" w:rsidRDefault="006C536F" w:rsidP="006C536F">
      <w:pPr>
        <w:pStyle w:val="af7"/>
        <w:jc w:val="both"/>
      </w:pPr>
      <w:r>
        <w:t>Размер субсидии не может превышать:</w:t>
      </w:r>
    </w:p>
    <w:p w:rsidR="006C536F" w:rsidRDefault="006C536F" w:rsidP="006C536F">
      <w:pPr>
        <w:pStyle w:val="af7"/>
        <w:jc w:val="both"/>
      </w:pPr>
      <w:r>
        <w:t>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6C536F" w:rsidRDefault="006C536F" w:rsidP="006C536F">
      <w:pPr>
        <w:pStyle w:val="af7"/>
        <w:jc w:val="both"/>
      </w:pPr>
      <w:r>
        <w:lastRenderedPageBreak/>
        <w:t>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D11C96" w:rsidRDefault="00CD5221" w:rsidP="00CD5221">
      <w:pPr>
        <w:pStyle w:val="af7"/>
        <w:numPr>
          <w:ilvl w:val="1"/>
          <w:numId w:val="4"/>
        </w:numPr>
        <w:ind w:hanging="436"/>
        <w:jc w:val="both"/>
      </w:pPr>
      <w:r>
        <w:t xml:space="preserve"> абзац</w:t>
      </w:r>
      <w:bookmarkStart w:id="0" w:name="_GoBack"/>
      <w:bookmarkEnd w:id="0"/>
      <w:r>
        <w:t xml:space="preserve"> первый </w:t>
      </w:r>
      <w:r w:rsidR="00D11C96">
        <w:t>подпункт</w:t>
      </w:r>
      <w:r>
        <w:t>а</w:t>
      </w:r>
      <w:r w:rsidR="00D11C96">
        <w:t xml:space="preserve"> 9 раздела </w:t>
      </w:r>
      <w:r w:rsidR="00D11C96">
        <w:rPr>
          <w:lang w:val="en-US"/>
        </w:rPr>
        <w:t>III</w:t>
      </w:r>
      <w:r w:rsidR="00D11C96" w:rsidRPr="00D11C96">
        <w:t xml:space="preserve"> изложить в следующей редакции</w:t>
      </w:r>
      <w:r w:rsidR="00D11C96">
        <w:t>:</w:t>
      </w:r>
    </w:p>
    <w:p w:rsidR="00D11C96" w:rsidRDefault="00CD5221" w:rsidP="00D11C96">
      <w:pPr>
        <w:jc w:val="both"/>
        <w:rPr>
          <w:szCs w:val="28"/>
        </w:rPr>
      </w:pPr>
      <w:r>
        <w:rPr>
          <w:szCs w:val="28"/>
        </w:rPr>
        <w:t xml:space="preserve">9. </w:t>
      </w:r>
      <w:r w:rsidR="00D11C96" w:rsidRPr="00D11C96">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 осуществляется при собл</w:t>
      </w:r>
      <w:r>
        <w:rPr>
          <w:szCs w:val="28"/>
        </w:rPr>
        <w:t>юдении следующего требования:».</w:t>
      </w:r>
    </w:p>
    <w:p w:rsidR="007D3558" w:rsidRPr="00FC3A8A" w:rsidRDefault="00FC3A8A" w:rsidP="00BB4375">
      <w:pPr>
        <w:pStyle w:val="af7"/>
        <w:ind w:firstLine="720"/>
        <w:jc w:val="both"/>
        <w:rPr>
          <w:szCs w:val="28"/>
        </w:rPr>
      </w:pPr>
      <w:r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2" w:history="1">
        <w:r w:rsidR="00BB4375" w:rsidRPr="00395456">
          <w:rPr>
            <w:rStyle w:val="ad"/>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r w:rsidR="007D3558" w:rsidRPr="00FC3A8A">
        <w:rPr>
          <w:szCs w:val="28"/>
        </w:rPr>
        <w:t>Контроль за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Default="007D3558" w:rsidP="007D3558">
      <w:pPr>
        <w:jc w:val="both"/>
        <w:rPr>
          <w:sz w:val="20"/>
        </w:rPr>
      </w:pPr>
    </w:p>
    <w:p w:rsidR="00BB4375" w:rsidRPr="00352D5C" w:rsidRDefault="00BB4375"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sectPr w:rsidR="00FC3A8A" w:rsidSect="00DA2627">
      <w:pgSz w:w="11906" w:h="16838" w:code="9"/>
      <w:pgMar w:top="851" w:right="707" w:bottom="993" w:left="1276"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39" w:rsidRDefault="00D20B39">
      <w:r>
        <w:separator/>
      </w:r>
    </w:p>
  </w:endnote>
  <w:endnote w:type="continuationSeparator" w:id="0">
    <w:p w:rsidR="00D20B39" w:rsidRDefault="00D2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39" w:rsidRDefault="00D20B39">
      <w:r>
        <w:separator/>
      </w:r>
    </w:p>
  </w:footnote>
  <w:footnote w:type="continuationSeparator" w:id="0">
    <w:p w:rsidR="00D20B39" w:rsidRDefault="00D20B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15:restartNumberingAfterBreak="0">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427643"/>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15:restartNumberingAfterBreak="0">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15:restartNumberingAfterBreak="0">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5"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E43449C"/>
    <w:multiLevelType w:val="multilevel"/>
    <w:tmpl w:val="B54463C2"/>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Zero"/>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42241578"/>
    <w:multiLevelType w:val="multilevel"/>
    <w:tmpl w:val="A6D0093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2" w15:restartNumberingAfterBreak="0">
    <w:nsid w:val="75DA04A5"/>
    <w:multiLevelType w:val="multilevel"/>
    <w:tmpl w:val="A9D013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BE2762"/>
    <w:multiLevelType w:val="hybridMultilevel"/>
    <w:tmpl w:val="5C2ECD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1"/>
  </w:num>
  <w:num w:numId="3">
    <w:abstractNumId w:val="0"/>
  </w:num>
  <w:num w:numId="4">
    <w:abstractNumId w:val="3"/>
  </w:num>
  <w:num w:numId="5">
    <w:abstractNumId w:val="4"/>
  </w:num>
  <w:num w:numId="6">
    <w:abstractNumId w:val="1"/>
  </w:num>
  <w:num w:numId="7">
    <w:abstractNumId w:val="14"/>
  </w:num>
  <w:num w:numId="8">
    <w:abstractNumId w:val="9"/>
  </w:num>
  <w:num w:numId="9">
    <w:abstractNumId w:val="8"/>
  </w:num>
  <w:num w:numId="10">
    <w:abstractNumId w:val="10"/>
  </w:num>
  <w:num w:numId="11">
    <w:abstractNumId w:val="2"/>
  </w:num>
  <w:num w:numId="12">
    <w:abstractNumId w:val="12"/>
  </w:num>
  <w:num w:numId="13">
    <w:abstractNumId w:val="13"/>
  </w:num>
  <w:num w:numId="14">
    <w:abstractNumId w:val="7"/>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36004"/>
    <w:rsid w:val="00040340"/>
    <w:rsid w:val="0004404F"/>
    <w:rsid w:val="000446C1"/>
    <w:rsid w:val="00046433"/>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2BD4"/>
    <w:rsid w:val="001D3693"/>
    <w:rsid w:val="001D557C"/>
    <w:rsid w:val="001D648B"/>
    <w:rsid w:val="001E0905"/>
    <w:rsid w:val="001E21B2"/>
    <w:rsid w:val="001E713A"/>
    <w:rsid w:val="001F26BA"/>
    <w:rsid w:val="001F4F5A"/>
    <w:rsid w:val="001F57A9"/>
    <w:rsid w:val="00202823"/>
    <w:rsid w:val="002037B8"/>
    <w:rsid w:val="00204776"/>
    <w:rsid w:val="00206025"/>
    <w:rsid w:val="002063B8"/>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4233"/>
    <w:rsid w:val="003A6138"/>
    <w:rsid w:val="003B0523"/>
    <w:rsid w:val="003B0BBA"/>
    <w:rsid w:val="003B0F2B"/>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538"/>
    <w:rsid w:val="00457B69"/>
    <w:rsid w:val="00460CFC"/>
    <w:rsid w:val="00461FBF"/>
    <w:rsid w:val="004652D9"/>
    <w:rsid w:val="00472D23"/>
    <w:rsid w:val="004731EA"/>
    <w:rsid w:val="0047476E"/>
    <w:rsid w:val="00485134"/>
    <w:rsid w:val="00491404"/>
    <w:rsid w:val="00496D0B"/>
    <w:rsid w:val="004A0F61"/>
    <w:rsid w:val="004A1558"/>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5CFF"/>
    <w:rsid w:val="005D6C7E"/>
    <w:rsid w:val="005E0EC9"/>
    <w:rsid w:val="005E3701"/>
    <w:rsid w:val="005E799A"/>
    <w:rsid w:val="005F311A"/>
    <w:rsid w:val="005F321A"/>
    <w:rsid w:val="005F59F3"/>
    <w:rsid w:val="005F6559"/>
    <w:rsid w:val="00600532"/>
    <w:rsid w:val="006017AC"/>
    <w:rsid w:val="00604133"/>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2F86"/>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C536F"/>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C33"/>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077D7"/>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445"/>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1850"/>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2706"/>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375"/>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1B6D"/>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678A5"/>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221"/>
    <w:rsid w:val="00CD57E3"/>
    <w:rsid w:val="00CD65AA"/>
    <w:rsid w:val="00CD6B08"/>
    <w:rsid w:val="00CD744F"/>
    <w:rsid w:val="00CE4A4C"/>
    <w:rsid w:val="00CE566B"/>
    <w:rsid w:val="00CE58DD"/>
    <w:rsid w:val="00CF29D0"/>
    <w:rsid w:val="00CF5664"/>
    <w:rsid w:val="00D024A4"/>
    <w:rsid w:val="00D052AE"/>
    <w:rsid w:val="00D0662D"/>
    <w:rsid w:val="00D06E7B"/>
    <w:rsid w:val="00D11C96"/>
    <w:rsid w:val="00D13770"/>
    <w:rsid w:val="00D1732D"/>
    <w:rsid w:val="00D2099F"/>
    <w:rsid w:val="00D20B39"/>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153"/>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0B1F"/>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D90192"/>
  <w15:docId w15:val="{3F9E3D6B-3F5B-4D44-AD75-2424D37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Заголовок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ojarv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676344709A9FDF6E171C78310056D7305EA6B6483B2DC0E7A30CC31BFCFF61D5BE331312359F13F9BD2244228A2AF67257FAA3BaCBCH"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42338&amp;date=25.07.2022&amp;dst=378&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9583&amp;date=25.07.2022&amp;dst=100035&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C566-C433-4899-B0D0-B3F737B7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 Windows</cp:lastModifiedBy>
  <cp:revision>39</cp:revision>
  <cp:lastPrinted>2022-07-26T13:04:00Z</cp:lastPrinted>
  <dcterms:created xsi:type="dcterms:W3CDTF">2022-03-09T12:10:00Z</dcterms:created>
  <dcterms:modified xsi:type="dcterms:W3CDTF">2022-08-15T08:02:00Z</dcterms:modified>
</cp:coreProperties>
</file>