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652820" w:rsidP="00071D49">
      <w:pPr>
        <w:jc w:val="both"/>
        <w:rPr>
          <w:sz w:val="28"/>
        </w:rPr>
      </w:pPr>
      <w:r>
        <w:rPr>
          <w:sz w:val="28"/>
        </w:rPr>
        <w:t>1</w:t>
      </w:r>
      <w:r w:rsidR="00E175C7">
        <w:rPr>
          <w:sz w:val="28"/>
        </w:rPr>
        <w:t>3</w:t>
      </w:r>
      <w:r w:rsidR="00BA62E2">
        <w:rPr>
          <w:sz w:val="28"/>
        </w:rPr>
        <w:t>.02.2020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103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BA62E2" w:rsidRPr="00BA62E2" w:rsidRDefault="00BA62E2" w:rsidP="00BA62E2">
      <w:pPr>
        <w:jc w:val="center"/>
        <w:rPr>
          <w:b/>
          <w:sz w:val="28"/>
          <w:szCs w:val="28"/>
        </w:rPr>
      </w:pPr>
      <w:r w:rsidRPr="00BA62E2">
        <w:rPr>
          <w:b/>
          <w:sz w:val="28"/>
          <w:szCs w:val="28"/>
        </w:rPr>
        <w:t xml:space="preserve">Об утверждении положения о ведении реестра рекламных конструкций на территории муниципального образования «Суоярвский район» </w:t>
      </w:r>
    </w:p>
    <w:p w:rsidR="00BA62E2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6"/>
          <w:szCs w:val="26"/>
        </w:rPr>
      </w:pPr>
    </w:p>
    <w:p w:rsidR="00BA62E2" w:rsidRPr="00E175C7" w:rsidRDefault="00BA62E2" w:rsidP="00E175C7">
      <w:pPr>
        <w:pStyle w:val="1"/>
        <w:shd w:val="clear" w:color="auto" w:fill="FFFFFF"/>
        <w:spacing w:after="144" w:line="270" w:lineRule="atLeast"/>
        <w:jc w:val="both"/>
        <w:rPr>
          <w:b w:val="0"/>
          <w:szCs w:val="28"/>
        </w:rPr>
      </w:pPr>
      <w:r w:rsidRPr="00E175C7">
        <w:rPr>
          <w:b w:val="0"/>
          <w:szCs w:val="28"/>
        </w:rPr>
        <w:t>В соответствии с </w:t>
      </w:r>
      <w:r w:rsidR="00E175C7" w:rsidRPr="00E175C7">
        <w:rPr>
          <w:b w:val="0"/>
          <w:szCs w:val="28"/>
        </w:rPr>
        <w:t>Федеральный закон от 06.10.2003 N 131-ФЗ (ред. от 27.12.2019) "Об общих принципах организации местного самоуправления в Российской Федерации"</w:t>
      </w:r>
      <w:r w:rsidRPr="00E175C7">
        <w:rPr>
          <w:b w:val="0"/>
          <w:szCs w:val="28"/>
        </w:rPr>
        <w:t>, </w:t>
      </w:r>
      <w:hyperlink r:id="rId8" w:history="1">
        <w:r w:rsidRPr="00E175C7">
          <w:rPr>
            <w:b w:val="0"/>
            <w:szCs w:val="28"/>
          </w:rPr>
          <w:t>Федеральным законом от 13.03.2006 N 38-ФЗ "О рекламе"</w:t>
        </w:r>
      </w:hyperlink>
      <w:r w:rsidRPr="00E175C7">
        <w:rPr>
          <w:b w:val="0"/>
          <w:szCs w:val="28"/>
        </w:rPr>
        <w:t>, Уставом муниципального образования «Суоярвский район»:</w:t>
      </w:r>
    </w:p>
    <w:p w:rsidR="00BA62E2" w:rsidRPr="00BA62E2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A62E2">
        <w:rPr>
          <w:sz w:val="28"/>
          <w:szCs w:val="28"/>
        </w:rPr>
        <w:tab/>
        <w:t>1.</w:t>
      </w:r>
      <w:r w:rsidRPr="00506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D24CE">
        <w:rPr>
          <w:sz w:val="28"/>
          <w:szCs w:val="28"/>
        </w:rPr>
        <w:t>Утвердить П</w:t>
      </w:r>
      <w:r w:rsidRPr="00BA62E2">
        <w:rPr>
          <w:sz w:val="28"/>
          <w:szCs w:val="28"/>
        </w:rPr>
        <w:t>оложение о ведении реестра рекламных конструкций на территории муниципального образования «Суоярвский район» (прилагается).</w:t>
      </w:r>
    </w:p>
    <w:p w:rsidR="004D24CE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A62E2">
        <w:rPr>
          <w:sz w:val="28"/>
          <w:szCs w:val="28"/>
        </w:rPr>
        <w:tab/>
        <w:t xml:space="preserve">2. </w:t>
      </w:r>
      <w:proofErr w:type="gramStart"/>
      <w:r w:rsidR="004D24CE" w:rsidRPr="005022BD">
        <w:rPr>
          <w:sz w:val="28"/>
          <w:szCs w:val="28"/>
        </w:rPr>
        <w:t>Разместить постановление</w:t>
      </w:r>
      <w:proofErr w:type="gramEnd"/>
      <w:r w:rsidR="004D24CE" w:rsidRPr="005022B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</w:t>
      </w:r>
      <w:r w:rsidR="004D24CE">
        <w:rPr>
          <w:sz w:val="28"/>
          <w:szCs w:val="28"/>
        </w:rPr>
        <w:t>.</w:t>
      </w:r>
    </w:p>
    <w:p w:rsidR="00BA62E2" w:rsidRPr="00BA62E2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A62E2">
        <w:rPr>
          <w:sz w:val="28"/>
          <w:szCs w:val="28"/>
        </w:rPr>
        <w:t xml:space="preserve">           3.   </w:t>
      </w:r>
      <w:proofErr w:type="gramStart"/>
      <w:r w:rsidRPr="00BA62E2">
        <w:rPr>
          <w:sz w:val="28"/>
          <w:szCs w:val="28"/>
        </w:rPr>
        <w:t>Контроль за</w:t>
      </w:r>
      <w:proofErr w:type="gramEnd"/>
      <w:r w:rsidRPr="00BA62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A62E2" w:rsidRPr="00BA62E2" w:rsidRDefault="004D24CE" w:rsidP="00BA62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A62E2" w:rsidRPr="00F05DA5" w:rsidRDefault="00BA62E2" w:rsidP="00BA62E2"/>
    <w:p w:rsidR="00660938" w:rsidRDefault="00660938" w:rsidP="004D24CE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94179" w:rsidRPr="00FB3AC4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</w:p>
    <w:p w:rsidR="00194179" w:rsidRPr="00C318F7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</w:p>
    <w:p w:rsidR="00660938" w:rsidRPr="00596859" w:rsidRDefault="00194179" w:rsidP="00C318F7">
      <w:pPr>
        <w:tabs>
          <w:tab w:val="num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Разослать: Дело, отдел по развитию предпринимательства и инвестиционной политики</w:t>
      </w:r>
    </w:p>
    <w:p w:rsidR="007A6B82" w:rsidRDefault="009A02A1" w:rsidP="007F45A5">
      <w:pPr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5D0AB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1A31AC">
        <w:rPr>
          <w:sz w:val="28"/>
          <w:szCs w:val="28"/>
        </w:rPr>
        <w:t>УТВЕРЖДЕНО</w:t>
      </w:r>
    </w:p>
    <w:p w:rsidR="00C50AB2" w:rsidRDefault="001A31AC" w:rsidP="007F45A5">
      <w:pPr>
        <w:autoSpaceDE w:val="0"/>
        <w:ind w:left="6096"/>
        <w:jc w:val="right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</w:t>
      </w:r>
      <w:r w:rsidR="00B54B24">
        <w:rPr>
          <w:spacing w:val="-1"/>
          <w:sz w:val="28"/>
          <w:szCs w:val="28"/>
        </w:rPr>
        <w:t xml:space="preserve"> А</w:t>
      </w:r>
      <w:r w:rsidR="00B54B24" w:rsidRPr="003C216A">
        <w:rPr>
          <w:spacing w:val="-1"/>
          <w:sz w:val="28"/>
          <w:szCs w:val="28"/>
        </w:rPr>
        <w:t>дминистрации</w:t>
      </w:r>
      <w:r w:rsidR="007A6B82">
        <w:rPr>
          <w:spacing w:val="-1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муниципального образования</w:t>
      </w:r>
      <w:r w:rsidR="007A6B82">
        <w:rPr>
          <w:spacing w:val="-2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«Суоярвский район»</w:t>
      </w:r>
      <w:r w:rsidR="007A6B82">
        <w:rPr>
          <w:spacing w:val="-2"/>
          <w:sz w:val="28"/>
          <w:szCs w:val="28"/>
        </w:rPr>
        <w:t xml:space="preserve"> </w:t>
      </w:r>
    </w:p>
    <w:p w:rsidR="00B54B24" w:rsidRPr="005D0AB6" w:rsidRDefault="00B54B24" w:rsidP="007F45A5">
      <w:pPr>
        <w:autoSpaceDE w:val="0"/>
        <w:ind w:left="60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593A2F">
        <w:rPr>
          <w:sz w:val="28"/>
          <w:szCs w:val="28"/>
        </w:rPr>
        <w:t>1</w:t>
      </w:r>
      <w:r w:rsidR="005D0AB6" w:rsidRPr="005D0AB6">
        <w:rPr>
          <w:sz w:val="28"/>
          <w:szCs w:val="28"/>
        </w:rPr>
        <w:t>3.02.2020</w:t>
      </w:r>
      <w:r w:rsidRPr="005D0AB6">
        <w:rPr>
          <w:sz w:val="28"/>
          <w:szCs w:val="28"/>
        </w:rPr>
        <w:t xml:space="preserve"> г. №</w:t>
      </w:r>
      <w:r w:rsidRPr="005D0AB6">
        <w:rPr>
          <w:color w:val="FF0000"/>
          <w:sz w:val="28"/>
          <w:szCs w:val="28"/>
        </w:rPr>
        <w:t xml:space="preserve"> </w:t>
      </w:r>
      <w:r w:rsidR="00652820" w:rsidRPr="00652820">
        <w:rPr>
          <w:sz w:val="28"/>
          <w:szCs w:val="28"/>
        </w:rPr>
        <w:t>103</w:t>
      </w:r>
    </w:p>
    <w:p w:rsidR="00B54B24" w:rsidRDefault="00B54B24" w:rsidP="00FB3A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B24" w:rsidRPr="00F11AA3" w:rsidRDefault="007A6B82" w:rsidP="00FB3A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AA3">
        <w:rPr>
          <w:b/>
          <w:sz w:val="28"/>
          <w:szCs w:val="28"/>
        </w:rPr>
        <w:t>ПОЛОЖЕНИЕ</w:t>
      </w:r>
    </w:p>
    <w:p w:rsidR="00B54B24" w:rsidRPr="005D0AB6" w:rsidRDefault="005D0AB6" w:rsidP="00FB3A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AB6">
        <w:rPr>
          <w:b/>
          <w:sz w:val="28"/>
          <w:szCs w:val="28"/>
        </w:rPr>
        <w:t>о ведении Реестра рекламных конструкций на территории</w:t>
      </w:r>
      <w:r>
        <w:rPr>
          <w:b/>
          <w:sz w:val="28"/>
          <w:szCs w:val="28"/>
        </w:rPr>
        <w:t xml:space="preserve"> </w:t>
      </w:r>
      <w:r w:rsidRPr="00BA62E2">
        <w:rPr>
          <w:b/>
          <w:sz w:val="28"/>
          <w:szCs w:val="28"/>
        </w:rPr>
        <w:t>муниципального образования «Суоярвский район</w:t>
      </w:r>
      <w:r>
        <w:rPr>
          <w:b/>
          <w:sz w:val="28"/>
          <w:szCs w:val="28"/>
        </w:rPr>
        <w:t>»</w:t>
      </w:r>
    </w:p>
    <w:p w:rsidR="00B54B24" w:rsidRPr="005D0AB6" w:rsidRDefault="00B54B24" w:rsidP="00B5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B24" w:rsidRPr="005D0AB6" w:rsidRDefault="0058586D" w:rsidP="0058586D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D0AB6">
        <w:rPr>
          <w:b/>
          <w:sz w:val="28"/>
          <w:szCs w:val="28"/>
        </w:rPr>
        <w:t xml:space="preserve">Глава </w:t>
      </w:r>
      <w:r w:rsidR="00B54B24" w:rsidRPr="005D0AB6">
        <w:rPr>
          <w:b/>
          <w:sz w:val="28"/>
          <w:szCs w:val="28"/>
        </w:rPr>
        <w:t>1. Общие положения</w:t>
      </w:r>
    </w:p>
    <w:p w:rsidR="005D0AB6" w:rsidRDefault="005D0AB6" w:rsidP="005D0AB6">
      <w:pPr>
        <w:spacing w:line="100" w:lineRule="atLeast"/>
        <w:ind w:left="30"/>
        <w:jc w:val="center"/>
        <w:rPr>
          <w:b/>
          <w:bCs/>
          <w:sz w:val="28"/>
          <w:szCs w:val="28"/>
        </w:rPr>
      </w:pPr>
    </w:p>
    <w:p w:rsidR="005D0AB6" w:rsidRDefault="00452857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D0AB6">
        <w:rPr>
          <w:color w:val="000000"/>
          <w:sz w:val="28"/>
          <w:szCs w:val="28"/>
        </w:rPr>
        <w:t xml:space="preserve"> Настоящее положение определяет порядок формирования и ведения Реестра рекламных конструкций на территории </w:t>
      </w:r>
      <w:r w:rsidR="00B45C44">
        <w:rPr>
          <w:color w:val="000000"/>
          <w:sz w:val="28"/>
          <w:szCs w:val="28"/>
        </w:rPr>
        <w:t>муниципального образования «Суоярвский район»</w:t>
      </w:r>
      <w:r w:rsidR="005D0AB6">
        <w:rPr>
          <w:color w:val="000000"/>
          <w:sz w:val="28"/>
          <w:szCs w:val="28"/>
        </w:rPr>
        <w:t xml:space="preserve"> (далее Реестр).</w:t>
      </w:r>
    </w:p>
    <w:p w:rsidR="005D0AB6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и ведение Реестра  осуществляется в целях:</w:t>
      </w:r>
    </w:p>
    <w:p w:rsidR="005D0AB6" w:rsidRDefault="008248AE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0AB6">
        <w:rPr>
          <w:color w:val="000000"/>
          <w:sz w:val="28"/>
          <w:szCs w:val="28"/>
        </w:rPr>
        <w:t xml:space="preserve">- развития и упорядочения размещения рекламных конструкций на территории </w:t>
      </w:r>
      <w:r w:rsidR="00B45C44">
        <w:rPr>
          <w:color w:val="000000"/>
          <w:sz w:val="28"/>
          <w:szCs w:val="28"/>
        </w:rPr>
        <w:t xml:space="preserve">муниципального образования «Суоярвский район» </w:t>
      </w:r>
      <w:r w:rsidR="005D0AB6">
        <w:rPr>
          <w:color w:val="000000"/>
          <w:sz w:val="28"/>
          <w:szCs w:val="28"/>
        </w:rPr>
        <w:t>(далее - район);</w:t>
      </w:r>
    </w:p>
    <w:p w:rsidR="005D0AB6" w:rsidRDefault="008248AE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0AB6">
        <w:rPr>
          <w:color w:val="000000"/>
          <w:sz w:val="28"/>
          <w:szCs w:val="28"/>
        </w:rPr>
        <w:t>- анализа в сфере размещения рекламных конструкций;</w:t>
      </w:r>
    </w:p>
    <w:p w:rsidR="005D0AB6" w:rsidRDefault="008248AE" w:rsidP="005D0AB6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0AB6">
        <w:rPr>
          <w:color w:val="000000"/>
          <w:sz w:val="28"/>
          <w:szCs w:val="28"/>
        </w:rPr>
        <w:t>- предупреждения случаев самовольной установки рекламных конструкций.</w:t>
      </w:r>
    </w:p>
    <w:p w:rsidR="005D0AB6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Реестр рекламных конструкций  -  содержит перечень юридических лиц, физических лиц и индивидуальных предпринимателей, имеющих разрешения на установку рекламных конструкций, расположенных на территории </w:t>
      </w:r>
      <w:r w:rsidR="00B45C44">
        <w:rPr>
          <w:color w:val="000000"/>
          <w:sz w:val="28"/>
          <w:szCs w:val="28"/>
        </w:rPr>
        <w:t>муниципального образования «Суоярвский район»</w:t>
      </w:r>
      <w:r>
        <w:rPr>
          <w:sz w:val="28"/>
          <w:szCs w:val="28"/>
        </w:rPr>
        <w:t>.</w:t>
      </w:r>
    </w:p>
    <w:p w:rsidR="005D0AB6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Субъектами сферы распространения наружной рекламы и информации являются юридические или физические лица, зарегистрированные в установленном законодательством порядке и занимающиеся деятельностью на территории </w:t>
      </w:r>
      <w:r w:rsidR="00B45C44">
        <w:rPr>
          <w:color w:val="000000"/>
          <w:sz w:val="28"/>
          <w:szCs w:val="28"/>
        </w:rPr>
        <w:t>муниципального образования «Суоярвский район»</w:t>
      </w:r>
      <w:r>
        <w:rPr>
          <w:color w:val="000000"/>
          <w:sz w:val="28"/>
          <w:szCs w:val="28"/>
        </w:rPr>
        <w:t>.</w:t>
      </w:r>
    </w:p>
    <w:p w:rsidR="005D0AB6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Внесению в Реестр подлежат расположенные на территории </w:t>
      </w:r>
      <w:r w:rsidR="00B45C44">
        <w:rPr>
          <w:color w:val="000000"/>
          <w:sz w:val="28"/>
          <w:szCs w:val="28"/>
        </w:rPr>
        <w:t xml:space="preserve">муниципального образования «Суоярвский район» </w:t>
      </w:r>
      <w:r>
        <w:rPr>
          <w:color w:val="000000"/>
          <w:sz w:val="28"/>
          <w:szCs w:val="28"/>
        </w:rPr>
        <w:t xml:space="preserve"> рекламные конструкции, имеющие выданные разрешения на установку рекламной конструкции.</w:t>
      </w:r>
    </w:p>
    <w:p w:rsidR="005D0AB6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Рекламные конструкции — конструкции, сооружения, технические приспособления, художественные элементы и другие носители, предназначенные для распространения наружной рекламы и информации.</w:t>
      </w:r>
    </w:p>
    <w:p w:rsidR="005D0AB6" w:rsidRDefault="00452857" w:rsidP="00452857">
      <w:pPr>
        <w:suppressAutoHyphens/>
        <w:spacing w:line="100" w:lineRule="atLeast"/>
        <w:ind w:left="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B45C44">
        <w:rPr>
          <w:color w:val="000000"/>
          <w:sz w:val="28"/>
          <w:szCs w:val="28"/>
        </w:rPr>
        <w:t>Отдел по развитию предпринимательства и инвестиционной политики</w:t>
      </w:r>
      <w:r w:rsidR="005D0AB6">
        <w:rPr>
          <w:color w:val="000000"/>
          <w:sz w:val="28"/>
          <w:szCs w:val="28"/>
        </w:rPr>
        <w:t xml:space="preserve"> администрации </w:t>
      </w:r>
      <w:r w:rsidR="00B45C44">
        <w:rPr>
          <w:color w:val="000000"/>
          <w:sz w:val="28"/>
          <w:szCs w:val="28"/>
        </w:rPr>
        <w:t xml:space="preserve">муниципального образования «Суоярвский район» </w:t>
      </w:r>
      <w:r w:rsidR="005D0AB6">
        <w:rPr>
          <w:color w:val="000000"/>
          <w:sz w:val="28"/>
          <w:szCs w:val="28"/>
        </w:rPr>
        <w:t>(далее - отдел) обеспечивает актуализацию и хранение информации, содержащейся в Реестре.</w:t>
      </w:r>
    </w:p>
    <w:p w:rsidR="005D0AB6" w:rsidRDefault="005D0AB6" w:rsidP="005D0AB6">
      <w:pPr>
        <w:spacing w:line="100" w:lineRule="atLeast"/>
        <w:ind w:left="36" w:hanging="18"/>
        <w:jc w:val="both"/>
        <w:rPr>
          <w:sz w:val="28"/>
          <w:szCs w:val="28"/>
        </w:rPr>
      </w:pPr>
    </w:p>
    <w:p w:rsidR="005D0AB6" w:rsidRDefault="003021F0" w:rsidP="003021F0">
      <w:pPr>
        <w:spacing w:line="10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5D0AB6">
        <w:rPr>
          <w:b/>
          <w:bCs/>
          <w:color w:val="000000"/>
          <w:sz w:val="28"/>
          <w:szCs w:val="28"/>
        </w:rPr>
        <w:t>2. Порядок ведения реестра</w:t>
      </w:r>
    </w:p>
    <w:p w:rsidR="005D0AB6" w:rsidRDefault="005D0AB6" w:rsidP="005D0AB6">
      <w:pPr>
        <w:spacing w:line="100" w:lineRule="atLeast"/>
        <w:ind w:left="-15"/>
        <w:jc w:val="center"/>
        <w:rPr>
          <w:b/>
          <w:bCs/>
          <w:color w:val="000000"/>
          <w:sz w:val="28"/>
          <w:szCs w:val="28"/>
        </w:rPr>
      </w:pPr>
    </w:p>
    <w:p w:rsidR="005D0AB6" w:rsidRDefault="009E7C43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D0AB6">
        <w:rPr>
          <w:color w:val="000000"/>
          <w:sz w:val="28"/>
          <w:szCs w:val="28"/>
        </w:rPr>
        <w:t xml:space="preserve">Распространение наружной рекламы и информации на территории </w:t>
      </w:r>
      <w:r w:rsidR="00ED6AB7">
        <w:rPr>
          <w:color w:val="000000"/>
          <w:sz w:val="28"/>
          <w:szCs w:val="28"/>
        </w:rPr>
        <w:t xml:space="preserve">муниципального образования «Суоярвский район» </w:t>
      </w:r>
      <w:r w:rsidR="005D0AB6">
        <w:rPr>
          <w:color w:val="000000"/>
          <w:sz w:val="28"/>
          <w:szCs w:val="28"/>
        </w:rPr>
        <w:t xml:space="preserve">производится только на </w:t>
      </w:r>
      <w:r w:rsidR="005D0AB6">
        <w:rPr>
          <w:color w:val="000000"/>
          <w:sz w:val="28"/>
          <w:szCs w:val="28"/>
        </w:rPr>
        <w:lastRenderedPageBreak/>
        <w:t>рекламных конструкциях, внесенных в Реестр, на основании выданных разрешений на установку рекламных конструкций (далее Разрешений).</w:t>
      </w:r>
    </w:p>
    <w:p w:rsidR="005D0AB6" w:rsidRDefault="003021F0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D0AB6">
        <w:rPr>
          <w:color w:val="000000"/>
          <w:sz w:val="28"/>
          <w:szCs w:val="28"/>
        </w:rPr>
        <w:t xml:space="preserve"> Ведение Реестра осуществляется отделом </w:t>
      </w:r>
      <w:r w:rsidR="00ED6AB7">
        <w:rPr>
          <w:color w:val="000000"/>
          <w:sz w:val="28"/>
          <w:szCs w:val="28"/>
        </w:rPr>
        <w:t>по развитию предпринимательства и инвестиционной политики</w:t>
      </w:r>
      <w:r w:rsidR="008248AE">
        <w:rPr>
          <w:color w:val="000000"/>
          <w:sz w:val="28"/>
          <w:szCs w:val="28"/>
        </w:rPr>
        <w:t xml:space="preserve"> администрации МО «</w:t>
      </w:r>
      <w:r w:rsidR="00E95519">
        <w:rPr>
          <w:color w:val="000000"/>
          <w:sz w:val="28"/>
          <w:szCs w:val="28"/>
        </w:rPr>
        <w:t>Суоярвский</w:t>
      </w:r>
      <w:r w:rsidR="008248AE">
        <w:rPr>
          <w:color w:val="000000"/>
          <w:sz w:val="28"/>
          <w:szCs w:val="28"/>
        </w:rPr>
        <w:t xml:space="preserve"> район»</w:t>
      </w:r>
      <w:r w:rsidR="005D0AB6">
        <w:rPr>
          <w:color w:val="000000"/>
          <w:sz w:val="28"/>
          <w:szCs w:val="28"/>
        </w:rPr>
        <w:t>.</w:t>
      </w:r>
    </w:p>
    <w:p w:rsidR="005D0AB6" w:rsidRDefault="005D0AB6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Ведение Реестра осуществляется в электронном виде.</w:t>
      </w:r>
    </w:p>
    <w:p w:rsidR="005D0AB6" w:rsidRDefault="005D0AB6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Реестр заносятся следующие данные:</w:t>
      </w:r>
    </w:p>
    <w:p w:rsidR="005D0AB6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 разрешения;</w:t>
      </w:r>
    </w:p>
    <w:p w:rsidR="002F31F1" w:rsidRDefault="002F31F1" w:rsidP="005D0AB6">
      <w:pPr>
        <w:spacing w:line="100" w:lineRule="atLeast"/>
        <w:jc w:val="both"/>
        <w:rPr>
          <w:rFonts w:cs="Onyx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31F1">
        <w:rPr>
          <w:rFonts w:cs="Onyx"/>
          <w:color w:val="000000"/>
          <w:sz w:val="28"/>
          <w:szCs w:val="28"/>
        </w:rPr>
        <w:t xml:space="preserve"> </w:t>
      </w:r>
      <w:r>
        <w:rPr>
          <w:rFonts w:cs="Onyx"/>
          <w:color w:val="000000"/>
          <w:sz w:val="28"/>
          <w:szCs w:val="28"/>
        </w:rPr>
        <w:t>дата выдачи разрешения;</w:t>
      </w:r>
    </w:p>
    <w:p w:rsidR="002F31F1" w:rsidRDefault="002F31F1" w:rsidP="002F31F1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владелец рекламной конструкции (ИП, организация, физическое лицо);</w:t>
      </w:r>
    </w:p>
    <w:p w:rsidR="002F31F1" w:rsidRDefault="002F31F1" w:rsidP="002F31F1">
      <w:pPr>
        <w:spacing w:line="100" w:lineRule="atLeast"/>
        <w:jc w:val="both"/>
        <w:rPr>
          <w:rFonts w:cs="Onyx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31F1">
        <w:rPr>
          <w:rFonts w:cs="Onyx"/>
          <w:color w:val="000000"/>
          <w:sz w:val="28"/>
          <w:szCs w:val="28"/>
        </w:rPr>
        <w:t xml:space="preserve"> </w:t>
      </w:r>
      <w:r>
        <w:rPr>
          <w:rFonts w:cs="Onyx"/>
          <w:color w:val="000000"/>
          <w:sz w:val="28"/>
          <w:szCs w:val="28"/>
        </w:rPr>
        <w:t>адрес размещения рекламной конструкции;</w:t>
      </w:r>
    </w:p>
    <w:p w:rsidR="002F31F1" w:rsidRDefault="002F31F1" w:rsidP="002F31F1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рекламных конструкций указанных в разрешении;</w:t>
      </w:r>
    </w:p>
    <w:p w:rsidR="005D0AB6" w:rsidRDefault="002F31F1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-тип </w:t>
      </w:r>
      <w:r w:rsidR="005D0AB6">
        <w:rPr>
          <w:color w:val="000000"/>
          <w:sz w:val="28"/>
          <w:szCs w:val="28"/>
        </w:rPr>
        <w:t>рекламных конструкций</w:t>
      </w:r>
      <w:r>
        <w:rPr>
          <w:color w:val="000000"/>
          <w:sz w:val="28"/>
          <w:szCs w:val="28"/>
        </w:rPr>
        <w:t>, их характеристики</w:t>
      </w:r>
      <w:r w:rsidR="005D0AB6">
        <w:rPr>
          <w:color w:val="000000"/>
          <w:sz w:val="28"/>
          <w:szCs w:val="28"/>
        </w:rPr>
        <w:t xml:space="preserve"> указанных в разрешении;</w:t>
      </w:r>
    </w:p>
    <w:p w:rsidR="005D0AB6" w:rsidRPr="002F31F1" w:rsidRDefault="005D0AB6" w:rsidP="005D0AB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владелец рекламной конструкции (ИП, организация, физическое лицо);</w:t>
      </w:r>
    </w:p>
    <w:p w:rsidR="005D0AB6" w:rsidRDefault="002F31F1" w:rsidP="005D0AB6">
      <w:pPr>
        <w:spacing w:line="100" w:lineRule="atLeast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-</w:t>
      </w:r>
      <w:r w:rsidR="005D0AB6">
        <w:rPr>
          <w:rFonts w:cs="Onyx"/>
          <w:color w:val="000000"/>
          <w:sz w:val="28"/>
          <w:szCs w:val="28"/>
        </w:rPr>
        <w:t>дата</w:t>
      </w:r>
      <w:r>
        <w:rPr>
          <w:rFonts w:cs="Onyx"/>
          <w:color w:val="000000"/>
          <w:sz w:val="28"/>
          <w:szCs w:val="28"/>
        </w:rPr>
        <w:t xml:space="preserve"> постановления о </w:t>
      </w:r>
      <w:r w:rsidR="005D0AB6">
        <w:rPr>
          <w:rFonts w:cs="Onyx"/>
          <w:color w:val="000000"/>
          <w:sz w:val="28"/>
          <w:szCs w:val="28"/>
        </w:rPr>
        <w:t>выдач</w:t>
      </w:r>
      <w:r>
        <w:rPr>
          <w:rFonts w:cs="Onyx"/>
          <w:color w:val="000000"/>
          <w:sz w:val="28"/>
          <w:szCs w:val="28"/>
        </w:rPr>
        <w:t>е</w:t>
      </w:r>
      <w:r w:rsidR="005D0AB6">
        <w:rPr>
          <w:rFonts w:cs="Onyx"/>
          <w:color w:val="000000"/>
          <w:sz w:val="28"/>
          <w:szCs w:val="28"/>
        </w:rPr>
        <w:t xml:space="preserve"> разрешения</w:t>
      </w:r>
      <w:r>
        <w:rPr>
          <w:rFonts w:cs="Onyx"/>
          <w:color w:val="000000"/>
          <w:sz w:val="28"/>
          <w:szCs w:val="28"/>
        </w:rPr>
        <w:t xml:space="preserve"> на установку и эксплуатацию рекламной конструкции</w:t>
      </w:r>
      <w:r w:rsidR="005D0AB6">
        <w:rPr>
          <w:rFonts w:cs="Onyx"/>
          <w:color w:val="000000"/>
          <w:sz w:val="28"/>
          <w:szCs w:val="28"/>
        </w:rPr>
        <w:t>;</w:t>
      </w:r>
    </w:p>
    <w:p w:rsidR="005D0AB6" w:rsidRDefault="005D0AB6" w:rsidP="005D0AB6">
      <w:pPr>
        <w:spacing w:line="100" w:lineRule="atLeast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- дата окончания действия разрешения.</w:t>
      </w:r>
    </w:p>
    <w:p w:rsidR="009B281F" w:rsidRPr="009E7C43" w:rsidRDefault="009E7C43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5.</w:t>
      </w:r>
      <w:r w:rsidR="005D0AB6" w:rsidRPr="009E7C43">
        <w:rPr>
          <w:rFonts w:cs="Onyx"/>
          <w:color w:val="000000"/>
          <w:sz w:val="28"/>
          <w:szCs w:val="28"/>
        </w:rPr>
        <w:t>Определение потенциальных рекламных (информационных) мест, не учтенных в Реестре, производится как по ини</w:t>
      </w:r>
      <w:r w:rsidR="009B281F" w:rsidRPr="009E7C43">
        <w:rPr>
          <w:rFonts w:cs="Onyx"/>
          <w:color w:val="000000"/>
          <w:sz w:val="28"/>
          <w:szCs w:val="28"/>
        </w:rPr>
        <w:t>циативе администрации Суоярвского</w:t>
      </w:r>
      <w:r w:rsidR="005D0AB6" w:rsidRPr="009E7C43">
        <w:rPr>
          <w:rFonts w:cs="Onyx"/>
          <w:color w:val="000000"/>
          <w:sz w:val="28"/>
          <w:szCs w:val="28"/>
        </w:rPr>
        <w:t xml:space="preserve"> района, органов местного самоуправления поселений, входящих в состав района, так и лиц, распространяющих, либо желающих распространять наружную рекламу (информацию) на территории </w:t>
      </w:r>
      <w:r w:rsidR="009B281F" w:rsidRPr="009E7C43">
        <w:rPr>
          <w:rFonts w:cs="Onyx"/>
          <w:color w:val="000000"/>
          <w:sz w:val="28"/>
          <w:szCs w:val="28"/>
        </w:rPr>
        <w:t>муниципального образования «Суоярвский район»</w:t>
      </w:r>
    </w:p>
    <w:p w:rsidR="009E7C43" w:rsidRDefault="009E7C43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6.</w:t>
      </w:r>
      <w:r w:rsidRPr="009E7C43">
        <w:rPr>
          <w:rFonts w:cs="Onyx"/>
          <w:color w:val="000000"/>
          <w:sz w:val="28"/>
          <w:szCs w:val="28"/>
        </w:rPr>
        <w:t>Информация о наличии свободных рекламных мест выдается администрацией по письменному запросу организаций или индивидуальных предпринимателей.</w:t>
      </w:r>
    </w:p>
    <w:p w:rsidR="005D0AB6" w:rsidRPr="009B281F" w:rsidRDefault="009E7C43" w:rsidP="005D0AB6">
      <w:pPr>
        <w:numPr>
          <w:ilvl w:val="1"/>
          <w:numId w:val="5"/>
        </w:numPr>
        <w:suppressAutoHyphens/>
        <w:spacing w:line="100" w:lineRule="atLeast"/>
        <w:ind w:left="-15" w:firstLine="0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 xml:space="preserve">7. </w:t>
      </w:r>
      <w:r w:rsidR="005D0AB6" w:rsidRPr="009B281F">
        <w:rPr>
          <w:rFonts w:cs="Onyx"/>
          <w:color w:val="000000"/>
          <w:sz w:val="28"/>
          <w:szCs w:val="28"/>
        </w:rPr>
        <w:t xml:space="preserve">Регистрационная нумерация является единой по </w:t>
      </w:r>
      <w:r w:rsidR="009B281F">
        <w:rPr>
          <w:rFonts w:cs="Onyx"/>
          <w:color w:val="000000"/>
          <w:sz w:val="28"/>
          <w:szCs w:val="28"/>
        </w:rPr>
        <w:t xml:space="preserve">территории </w:t>
      </w:r>
      <w:r w:rsidR="009B281F" w:rsidRPr="009E7C43">
        <w:rPr>
          <w:rFonts w:cs="Onyx"/>
          <w:color w:val="000000"/>
          <w:sz w:val="28"/>
          <w:szCs w:val="28"/>
        </w:rPr>
        <w:t>муниципального образования «Суоярвский район»</w:t>
      </w:r>
      <w:r w:rsidR="005D0AB6" w:rsidRPr="009B281F">
        <w:rPr>
          <w:rFonts w:cs="Onyx"/>
          <w:color w:val="000000"/>
          <w:sz w:val="28"/>
          <w:szCs w:val="28"/>
        </w:rPr>
        <w:t>.</w:t>
      </w:r>
    </w:p>
    <w:p w:rsidR="005D0AB6" w:rsidRDefault="009E7C43" w:rsidP="005D0AB6">
      <w:pPr>
        <w:numPr>
          <w:ilvl w:val="1"/>
          <w:numId w:val="5"/>
        </w:numPr>
        <w:tabs>
          <w:tab w:val="left" w:pos="720"/>
        </w:tabs>
        <w:suppressAutoHyphens/>
        <w:spacing w:line="100" w:lineRule="atLeast"/>
        <w:ind w:left="-15" w:firstLine="0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8</w:t>
      </w:r>
      <w:r w:rsidRPr="009B281F">
        <w:rPr>
          <w:rFonts w:cs="Onyx"/>
          <w:color w:val="000000"/>
          <w:sz w:val="28"/>
          <w:szCs w:val="28"/>
        </w:rPr>
        <w:t xml:space="preserve">. </w:t>
      </w:r>
      <w:r w:rsidR="005D0AB6">
        <w:rPr>
          <w:rFonts w:cs="Onyx"/>
          <w:color w:val="000000"/>
          <w:sz w:val="28"/>
          <w:szCs w:val="28"/>
        </w:rPr>
        <w:t>Держатель Реестра несет ответственность за неправомерное использование информации, содержащейся в реестре, в соответствии с действующим законодательством.</w:t>
      </w:r>
    </w:p>
    <w:p w:rsidR="005D0AB6" w:rsidRDefault="009E7C43" w:rsidP="005D0AB6">
      <w:pPr>
        <w:numPr>
          <w:ilvl w:val="1"/>
          <w:numId w:val="5"/>
        </w:numPr>
        <w:tabs>
          <w:tab w:val="left" w:pos="720"/>
        </w:tabs>
        <w:suppressAutoHyphens/>
        <w:spacing w:line="100" w:lineRule="atLeast"/>
        <w:ind w:left="-15" w:firstLine="0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 xml:space="preserve">9. </w:t>
      </w:r>
      <w:r w:rsidR="005D0AB6">
        <w:rPr>
          <w:rFonts w:cs="Onyx"/>
          <w:color w:val="000000"/>
          <w:sz w:val="28"/>
          <w:szCs w:val="28"/>
        </w:rPr>
        <w:t>Внесение изменений в порядок формирования и ведения Реестра или его упразднения ут</w:t>
      </w:r>
      <w:r w:rsidR="009B281F">
        <w:rPr>
          <w:rFonts w:cs="Onyx"/>
          <w:color w:val="000000"/>
          <w:sz w:val="28"/>
          <w:szCs w:val="28"/>
        </w:rPr>
        <w:t xml:space="preserve">верждается постановлением Главы Администрации МО «Суоярвский район» </w:t>
      </w:r>
      <w:r w:rsidR="005D0AB6">
        <w:rPr>
          <w:rFonts w:cs="Onyx"/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5D0AB6" w:rsidRDefault="005D0AB6" w:rsidP="005D0AB6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</w:p>
    <w:p w:rsidR="005D0AB6" w:rsidRDefault="009B281F" w:rsidP="009B281F">
      <w:pPr>
        <w:spacing w:line="100" w:lineRule="atLeast"/>
        <w:rPr>
          <w:rFonts w:cs="Onyx"/>
          <w:b/>
          <w:bCs/>
          <w:color w:val="000000"/>
          <w:sz w:val="28"/>
          <w:szCs w:val="28"/>
        </w:rPr>
      </w:pPr>
      <w:r>
        <w:rPr>
          <w:rFonts w:cs="Onyx"/>
          <w:b/>
          <w:bCs/>
          <w:color w:val="000000"/>
          <w:sz w:val="28"/>
          <w:szCs w:val="28"/>
        </w:rPr>
        <w:t xml:space="preserve">Глава </w:t>
      </w:r>
      <w:r w:rsidR="005D0AB6">
        <w:rPr>
          <w:rFonts w:cs="Onyx"/>
          <w:b/>
          <w:bCs/>
          <w:color w:val="000000"/>
          <w:sz w:val="28"/>
          <w:szCs w:val="28"/>
        </w:rPr>
        <w:t>3. Исключение рекламных конструкций из Реестра</w:t>
      </w:r>
    </w:p>
    <w:p w:rsidR="005D0AB6" w:rsidRDefault="005D0AB6" w:rsidP="005D0AB6">
      <w:pPr>
        <w:spacing w:line="100" w:lineRule="atLeast"/>
        <w:jc w:val="center"/>
        <w:rPr>
          <w:rFonts w:cs="Onyx"/>
          <w:b/>
          <w:bCs/>
          <w:color w:val="000000"/>
          <w:sz w:val="28"/>
          <w:szCs w:val="28"/>
        </w:rPr>
      </w:pPr>
    </w:p>
    <w:p w:rsidR="00B60620" w:rsidRDefault="005D0AB6" w:rsidP="009B281F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>1. Исключение рекламной конструкции из Реестра осуществляется по истечении срока действия разрешения на установку рекламной конструкции или в случае его аннулирования.</w:t>
      </w:r>
    </w:p>
    <w:p w:rsidR="00B60620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</w:p>
    <w:p w:rsidR="00B60620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</w:p>
    <w:p w:rsidR="00B60620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</w:p>
    <w:p w:rsidR="00B60620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</w:p>
    <w:p w:rsidR="00B60620" w:rsidRDefault="00E95519" w:rsidP="00E95519">
      <w:pPr>
        <w:tabs>
          <w:tab w:val="left" w:pos="720"/>
        </w:tabs>
        <w:spacing w:line="100" w:lineRule="atLeast"/>
        <w:jc w:val="both"/>
        <w:rPr>
          <w:rFonts w:cs="Onyx"/>
          <w:color w:val="000000"/>
          <w:sz w:val="28"/>
          <w:szCs w:val="28"/>
        </w:rPr>
      </w:pPr>
      <w:r>
        <w:rPr>
          <w:rFonts w:cs="Onyx"/>
          <w:color w:val="000000"/>
          <w:sz w:val="28"/>
          <w:szCs w:val="28"/>
        </w:rPr>
        <w:t xml:space="preserve"> </w:t>
      </w:r>
    </w:p>
    <w:p w:rsidR="00E95519" w:rsidRDefault="00E95519" w:rsidP="00E95519">
      <w:pPr>
        <w:tabs>
          <w:tab w:val="left" w:pos="720"/>
        </w:tabs>
        <w:spacing w:line="100" w:lineRule="atLeast"/>
        <w:jc w:val="both"/>
        <w:rPr>
          <w:rFonts w:cs="Onyx"/>
          <w:color w:val="000000"/>
          <w:sz w:val="28"/>
          <w:szCs w:val="28"/>
        </w:rPr>
      </w:pPr>
    </w:p>
    <w:p w:rsidR="00B60620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cs="Onyx"/>
          <w:color w:val="000000"/>
          <w:sz w:val="28"/>
          <w:szCs w:val="28"/>
        </w:rPr>
      </w:pPr>
    </w:p>
    <w:p w:rsidR="008F3B43" w:rsidRDefault="008F3B43" w:rsidP="007F45A5">
      <w:pPr>
        <w:ind w:left="5529"/>
        <w:rPr>
          <w:iCs/>
          <w:sz w:val="24"/>
          <w:szCs w:val="24"/>
        </w:rPr>
        <w:sectPr w:rsidR="008F3B43" w:rsidSect="007F45A5">
          <w:headerReference w:type="default" r:id="rId9"/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:rsidR="00B60620" w:rsidRPr="00E95519" w:rsidRDefault="00FB3AC4" w:rsidP="00FB3AC4">
      <w:pPr>
        <w:ind w:left="552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B60620" w:rsidRPr="00E95519">
        <w:rPr>
          <w:iCs/>
          <w:sz w:val="24"/>
          <w:szCs w:val="24"/>
        </w:rPr>
        <w:t>Приложение 1</w:t>
      </w:r>
    </w:p>
    <w:p w:rsidR="008F3B43" w:rsidRDefault="00B60620" w:rsidP="008F3B43">
      <w:pPr>
        <w:ind w:left="5529"/>
        <w:jc w:val="right"/>
        <w:rPr>
          <w:iCs/>
          <w:sz w:val="24"/>
          <w:szCs w:val="24"/>
        </w:rPr>
      </w:pPr>
      <w:r w:rsidRPr="00E95519">
        <w:rPr>
          <w:iCs/>
          <w:sz w:val="24"/>
          <w:szCs w:val="24"/>
        </w:rPr>
        <w:t xml:space="preserve">к </w:t>
      </w:r>
      <w:r w:rsidR="00E95519" w:rsidRPr="00E95519">
        <w:rPr>
          <w:iCs/>
          <w:sz w:val="24"/>
          <w:szCs w:val="24"/>
        </w:rPr>
        <w:t xml:space="preserve"> Положению о ведении Реестра</w:t>
      </w:r>
      <w:r w:rsidR="00E95519" w:rsidRPr="00E95519">
        <w:rPr>
          <w:iCs/>
          <w:sz w:val="24"/>
          <w:szCs w:val="24"/>
        </w:rPr>
        <w:br/>
        <w:t>рекламных конструкций на территории</w:t>
      </w:r>
    </w:p>
    <w:p w:rsidR="008F3B43" w:rsidRDefault="00E95519" w:rsidP="008F3B43">
      <w:pPr>
        <w:ind w:left="5529"/>
        <w:jc w:val="right"/>
        <w:rPr>
          <w:iCs/>
          <w:sz w:val="24"/>
          <w:szCs w:val="24"/>
        </w:rPr>
      </w:pPr>
      <w:r w:rsidRPr="00E95519">
        <w:rPr>
          <w:iCs/>
          <w:sz w:val="24"/>
          <w:szCs w:val="24"/>
        </w:rPr>
        <w:t xml:space="preserve"> </w:t>
      </w:r>
      <w:r w:rsidR="00B60620" w:rsidRPr="00E95519">
        <w:rPr>
          <w:iCs/>
          <w:sz w:val="24"/>
          <w:szCs w:val="24"/>
        </w:rPr>
        <w:t>муниципального образования</w:t>
      </w:r>
    </w:p>
    <w:p w:rsidR="00B60620" w:rsidRPr="00E95519" w:rsidRDefault="00B60620" w:rsidP="008F3B43">
      <w:pPr>
        <w:ind w:left="5529"/>
        <w:jc w:val="right"/>
        <w:rPr>
          <w:iCs/>
          <w:sz w:val="24"/>
          <w:szCs w:val="24"/>
        </w:rPr>
      </w:pPr>
      <w:r w:rsidRPr="00E95519">
        <w:rPr>
          <w:iCs/>
          <w:sz w:val="24"/>
          <w:szCs w:val="24"/>
        </w:rPr>
        <w:t xml:space="preserve"> </w:t>
      </w:r>
      <w:r w:rsidR="00E95519">
        <w:rPr>
          <w:iCs/>
          <w:sz w:val="24"/>
          <w:szCs w:val="24"/>
        </w:rPr>
        <w:t>«</w:t>
      </w:r>
      <w:r w:rsidRPr="00E95519">
        <w:rPr>
          <w:iCs/>
          <w:sz w:val="24"/>
          <w:szCs w:val="24"/>
        </w:rPr>
        <w:t>Суоярвский район</w:t>
      </w:r>
      <w:r w:rsidR="00E95519">
        <w:rPr>
          <w:iCs/>
          <w:sz w:val="24"/>
          <w:szCs w:val="24"/>
        </w:rPr>
        <w:t>»</w:t>
      </w:r>
    </w:p>
    <w:p w:rsidR="00B60620" w:rsidRPr="00E95519" w:rsidRDefault="00B60620" w:rsidP="008F3B43">
      <w:pPr>
        <w:ind w:left="5529"/>
        <w:jc w:val="right"/>
        <w:rPr>
          <w:iCs/>
          <w:sz w:val="24"/>
          <w:szCs w:val="24"/>
        </w:rPr>
      </w:pPr>
      <w:r w:rsidRPr="00E95519">
        <w:rPr>
          <w:iCs/>
          <w:sz w:val="24"/>
          <w:szCs w:val="24"/>
        </w:rPr>
        <w:t xml:space="preserve">от </w:t>
      </w:r>
      <w:r w:rsidR="00593A2F">
        <w:rPr>
          <w:iCs/>
          <w:sz w:val="24"/>
          <w:szCs w:val="24"/>
        </w:rPr>
        <w:t>1</w:t>
      </w:r>
      <w:r w:rsidRPr="00E95519">
        <w:rPr>
          <w:iCs/>
          <w:sz w:val="24"/>
          <w:szCs w:val="24"/>
        </w:rPr>
        <w:t>3.02.2020 г. №</w:t>
      </w:r>
      <w:r w:rsidR="00593A2F">
        <w:rPr>
          <w:iCs/>
          <w:sz w:val="24"/>
          <w:szCs w:val="24"/>
        </w:rPr>
        <w:t xml:space="preserve"> 103</w:t>
      </w:r>
      <w:r w:rsidRPr="00E95519">
        <w:rPr>
          <w:iCs/>
          <w:sz w:val="24"/>
          <w:szCs w:val="24"/>
        </w:rPr>
        <w:t xml:space="preserve"> </w:t>
      </w:r>
    </w:p>
    <w:p w:rsidR="00B60620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ascii="Arial" w:hAnsi="Arial" w:cs="Arial"/>
          <w:b/>
          <w:bCs/>
          <w:color w:val="4C4C4C"/>
          <w:spacing w:val="2"/>
          <w:sz w:val="38"/>
          <w:szCs w:val="38"/>
        </w:rPr>
      </w:pPr>
    </w:p>
    <w:p w:rsidR="00B60620" w:rsidRPr="00E95519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rFonts w:ascii="Arial" w:hAnsi="Arial" w:cs="Arial"/>
          <w:b/>
          <w:bCs/>
          <w:color w:val="4C4C4C"/>
          <w:spacing w:val="2"/>
          <w:sz w:val="24"/>
          <w:szCs w:val="24"/>
        </w:rPr>
      </w:pPr>
    </w:p>
    <w:p w:rsidR="00B60620" w:rsidRPr="00BB6D6E" w:rsidRDefault="00B60620" w:rsidP="00BB6D6E">
      <w:pPr>
        <w:tabs>
          <w:tab w:val="left" w:pos="720"/>
        </w:tabs>
        <w:spacing w:line="100" w:lineRule="atLeast"/>
        <w:jc w:val="both"/>
        <w:rPr>
          <w:b/>
          <w:bCs/>
          <w:sz w:val="24"/>
          <w:szCs w:val="24"/>
        </w:rPr>
      </w:pPr>
    </w:p>
    <w:p w:rsidR="00E95519" w:rsidRPr="00BB6D6E" w:rsidRDefault="00E95519" w:rsidP="00E95519">
      <w:pPr>
        <w:jc w:val="center"/>
        <w:rPr>
          <w:b/>
          <w:bCs/>
          <w:sz w:val="24"/>
          <w:szCs w:val="24"/>
        </w:rPr>
      </w:pPr>
      <w:r w:rsidRPr="00BB6D6E">
        <w:rPr>
          <w:b/>
          <w:bCs/>
          <w:sz w:val="24"/>
          <w:szCs w:val="24"/>
        </w:rPr>
        <w:t>РЕЕСТР РЕКЛАМНЫХ КОНСТРУКЦИЙ</w:t>
      </w:r>
    </w:p>
    <w:p w:rsidR="00E95519" w:rsidRPr="00BB6D6E" w:rsidRDefault="00E95519" w:rsidP="00E95519">
      <w:pPr>
        <w:jc w:val="center"/>
        <w:rPr>
          <w:b/>
          <w:bCs/>
          <w:sz w:val="24"/>
          <w:szCs w:val="24"/>
        </w:rPr>
      </w:pPr>
      <w:r w:rsidRPr="00BB6D6E">
        <w:rPr>
          <w:b/>
          <w:bCs/>
          <w:sz w:val="24"/>
          <w:szCs w:val="24"/>
        </w:rPr>
        <w:t xml:space="preserve"> на территории</w:t>
      </w:r>
      <w:r w:rsidRPr="00E95519">
        <w:rPr>
          <w:b/>
          <w:bCs/>
          <w:sz w:val="24"/>
          <w:szCs w:val="24"/>
        </w:rPr>
        <w:t xml:space="preserve"> </w:t>
      </w:r>
      <w:r w:rsidRPr="00BB6D6E">
        <w:rPr>
          <w:b/>
          <w:bCs/>
          <w:sz w:val="24"/>
          <w:szCs w:val="24"/>
        </w:rPr>
        <w:t>муниципального образования</w:t>
      </w:r>
    </w:p>
    <w:p w:rsidR="00E95519" w:rsidRPr="00BB6D6E" w:rsidRDefault="00E95519" w:rsidP="00E95519">
      <w:pPr>
        <w:jc w:val="center"/>
        <w:rPr>
          <w:b/>
          <w:bCs/>
          <w:sz w:val="24"/>
          <w:szCs w:val="24"/>
        </w:rPr>
      </w:pPr>
      <w:r w:rsidRPr="00BB6D6E">
        <w:rPr>
          <w:b/>
          <w:bCs/>
          <w:sz w:val="24"/>
          <w:szCs w:val="24"/>
        </w:rPr>
        <w:t xml:space="preserve"> «Суоярвский район»</w:t>
      </w:r>
    </w:p>
    <w:p w:rsidR="004009BC" w:rsidRDefault="004009BC" w:rsidP="00E95519">
      <w:pPr>
        <w:jc w:val="center"/>
        <w:rPr>
          <w:rFonts w:ascii="Arial" w:hAnsi="Arial" w:cs="Arial"/>
          <w:b/>
          <w:bCs/>
          <w:color w:val="242424"/>
          <w:spacing w:val="2"/>
          <w:sz w:val="28"/>
          <w:szCs w:val="28"/>
        </w:rPr>
      </w:pPr>
    </w:p>
    <w:tbl>
      <w:tblPr>
        <w:tblW w:w="14600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417"/>
        <w:gridCol w:w="1559"/>
        <w:gridCol w:w="1418"/>
        <w:gridCol w:w="1984"/>
        <w:gridCol w:w="1985"/>
        <w:gridCol w:w="2693"/>
        <w:gridCol w:w="2126"/>
      </w:tblGrid>
      <w:tr w:rsidR="00EE3FF8" w:rsidTr="00BB6D6E">
        <w:trPr>
          <w:trHeight w:val="311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Реестровый номер</w:t>
            </w: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регистрации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Владелец рекламной конструкции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рекламного места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Тип рекламной конструкции, ее характеристики</w:t>
            </w:r>
          </w:p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Размер </w:t>
            </w:r>
            <w:r w:rsidRPr="00B93703">
              <w:rPr>
                <w:color w:val="2D2D2D"/>
                <w:sz w:val="21"/>
                <w:szCs w:val="21"/>
              </w:rPr>
              <w:t>информационного поля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Номер и дата выдачи  </w:t>
            </w:r>
            <w:r w:rsidR="00BB6D6E">
              <w:rPr>
                <w:color w:val="2D2D2D"/>
                <w:sz w:val="21"/>
                <w:szCs w:val="21"/>
              </w:rPr>
              <w:t xml:space="preserve">постановления о </w:t>
            </w:r>
            <w:r>
              <w:rPr>
                <w:color w:val="2D2D2D"/>
                <w:sz w:val="21"/>
                <w:szCs w:val="21"/>
              </w:rPr>
              <w:t>разрешени</w:t>
            </w:r>
            <w:r w:rsidR="00BB6D6E">
              <w:rPr>
                <w:color w:val="2D2D2D"/>
                <w:sz w:val="21"/>
                <w:szCs w:val="21"/>
              </w:rPr>
              <w:t xml:space="preserve">и </w:t>
            </w:r>
            <w:r>
              <w:rPr>
                <w:color w:val="2D2D2D"/>
                <w:sz w:val="21"/>
                <w:szCs w:val="21"/>
              </w:rPr>
              <w:t xml:space="preserve"> на установку рекламной конструкции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F8" w:rsidRDefault="00EE3FF8" w:rsidP="00A340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Срок действия  разрешения на установку рекламной конструкции</w:t>
            </w:r>
          </w:p>
        </w:tc>
      </w:tr>
    </w:tbl>
    <w:p w:rsidR="004009BC" w:rsidRPr="00E95519" w:rsidRDefault="004009BC" w:rsidP="00E95519">
      <w:pPr>
        <w:jc w:val="center"/>
        <w:rPr>
          <w:b/>
          <w:sz w:val="24"/>
          <w:szCs w:val="24"/>
        </w:rPr>
      </w:pPr>
    </w:p>
    <w:p w:rsidR="00B60620" w:rsidRPr="00E95519" w:rsidRDefault="00B60620" w:rsidP="009B281F">
      <w:pPr>
        <w:tabs>
          <w:tab w:val="left" w:pos="720"/>
        </w:tabs>
        <w:spacing w:line="100" w:lineRule="atLeast"/>
        <w:ind w:left="-15"/>
        <w:jc w:val="both"/>
        <w:rPr>
          <w:sz w:val="28"/>
          <w:szCs w:val="28"/>
        </w:rPr>
      </w:pPr>
    </w:p>
    <w:sectPr w:rsidR="00B60620" w:rsidRPr="00E95519" w:rsidSect="008F3B43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B3" w:rsidRDefault="00755BB3" w:rsidP="007F45A5">
      <w:r>
        <w:separator/>
      </w:r>
    </w:p>
  </w:endnote>
  <w:endnote w:type="continuationSeparator" w:id="0">
    <w:p w:rsidR="00755BB3" w:rsidRDefault="00755BB3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nyx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B3" w:rsidRDefault="00755BB3" w:rsidP="007F45A5">
      <w:r>
        <w:separator/>
      </w:r>
    </w:p>
  </w:footnote>
  <w:footnote w:type="continuationSeparator" w:id="0">
    <w:p w:rsidR="00755BB3" w:rsidRDefault="00755BB3" w:rsidP="007F4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A5" w:rsidRDefault="007F45A5" w:rsidP="007F45A5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71D49"/>
    <w:rsid w:val="000731E4"/>
    <w:rsid w:val="0009309E"/>
    <w:rsid w:val="000937EA"/>
    <w:rsid w:val="00100657"/>
    <w:rsid w:val="00123002"/>
    <w:rsid w:val="001348E6"/>
    <w:rsid w:val="00194179"/>
    <w:rsid w:val="001A31AC"/>
    <w:rsid w:val="001B1F9E"/>
    <w:rsid w:val="001D0A41"/>
    <w:rsid w:val="001D64A9"/>
    <w:rsid w:val="00211FDB"/>
    <w:rsid w:val="00220E13"/>
    <w:rsid w:val="00234BB1"/>
    <w:rsid w:val="00243F7D"/>
    <w:rsid w:val="00286A48"/>
    <w:rsid w:val="002D7C16"/>
    <w:rsid w:val="002E69D6"/>
    <w:rsid w:val="002F31F1"/>
    <w:rsid w:val="003021F0"/>
    <w:rsid w:val="003809A1"/>
    <w:rsid w:val="00392EEF"/>
    <w:rsid w:val="004009BC"/>
    <w:rsid w:val="0045015E"/>
    <w:rsid w:val="00452857"/>
    <w:rsid w:val="00456A79"/>
    <w:rsid w:val="004743D8"/>
    <w:rsid w:val="00477BBF"/>
    <w:rsid w:val="00486276"/>
    <w:rsid w:val="00487560"/>
    <w:rsid w:val="00493B8B"/>
    <w:rsid w:val="004A57A7"/>
    <w:rsid w:val="004D24CE"/>
    <w:rsid w:val="005022BD"/>
    <w:rsid w:val="005162B9"/>
    <w:rsid w:val="005167E4"/>
    <w:rsid w:val="00517E3B"/>
    <w:rsid w:val="00532DD8"/>
    <w:rsid w:val="00574DB5"/>
    <w:rsid w:val="0058586D"/>
    <w:rsid w:val="00590D5B"/>
    <w:rsid w:val="00593A2F"/>
    <w:rsid w:val="00596859"/>
    <w:rsid w:val="005D0AB6"/>
    <w:rsid w:val="005D7919"/>
    <w:rsid w:val="005F5287"/>
    <w:rsid w:val="006043A2"/>
    <w:rsid w:val="00650A69"/>
    <w:rsid w:val="00652820"/>
    <w:rsid w:val="00660938"/>
    <w:rsid w:val="007523B1"/>
    <w:rsid w:val="00755BB3"/>
    <w:rsid w:val="007A6B82"/>
    <w:rsid w:val="007C4EFD"/>
    <w:rsid w:val="007D1966"/>
    <w:rsid w:val="007E08D5"/>
    <w:rsid w:val="007F45A5"/>
    <w:rsid w:val="008248AE"/>
    <w:rsid w:val="00844169"/>
    <w:rsid w:val="00853413"/>
    <w:rsid w:val="008664F7"/>
    <w:rsid w:val="008949BE"/>
    <w:rsid w:val="008B2B5E"/>
    <w:rsid w:val="008F3B43"/>
    <w:rsid w:val="008F5679"/>
    <w:rsid w:val="008F78A8"/>
    <w:rsid w:val="009416CE"/>
    <w:rsid w:val="00967F6D"/>
    <w:rsid w:val="00983701"/>
    <w:rsid w:val="00991FAF"/>
    <w:rsid w:val="00996EEA"/>
    <w:rsid w:val="009A02A1"/>
    <w:rsid w:val="009B281F"/>
    <w:rsid w:val="009B5ECE"/>
    <w:rsid w:val="009E7C43"/>
    <w:rsid w:val="009F276E"/>
    <w:rsid w:val="009F3992"/>
    <w:rsid w:val="00A34074"/>
    <w:rsid w:val="00A546FD"/>
    <w:rsid w:val="00A664E4"/>
    <w:rsid w:val="00A67EA5"/>
    <w:rsid w:val="00A95B5D"/>
    <w:rsid w:val="00AA389F"/>
    <w:rsid w:val="00AB28D8"/>
    <w:rsid w:val="00B04EB6"/>
    <w:rsid w:val="00B11E2A"/>
    <w:rsid w:val="00B13D23"/>
    <w:rsid w:val="00B1506C"/>
    <w:rsid w:val="00B45C44"/>
    <w:rsid w:val="00B54B24"/>
    <w:rsid w:val="00B60620"/>
    <w:rsid w:val="00B93703"/>
    <w:rsid w:val="00BA62E2"/>
    <w:rsid w:val="00BB6D6E"/>
    <w:rsid w:val="00BB7E0E"/>
    <w:rsid w:val="00BC6DBE"/>
    <w:rsid w:val="00BD40B0"/>
    <w:rsid w:val="00BE05C1"/>
    <w:rsid w:val="00BE1CDA"/>
    <w:rsid w:val="00BE79D8"/>
    <w:rsid w:val="00BF1425"/>
    <w:rsid w:val="00C318F7"/>
    <w:rsid w:val="00C46562"/>
    <w:rsid w:val="00C50AB2"/>
    <w:rsid w:val="00C868EA"/>
    <w:rsid w:val="00C9115F"/>
    <w:rsid w:val="00CC547A"/>
    <w:rsid w:val="00CD3CF8"/>
    <w:rsid w:val="00CF234D"/>
    <w:rsid w:val="00D67734"/>
    <w:rsid w:val="00D95514"/>
    <w:rsid w:val="00DD5FF1"/>
    <w:rsid w:val="00E175C7"/>
    <w:rsid w:val="00E4237D"/>
    <w:rsid w:val="00E642B4"/>
    <w:rsid w:val="00E903B4"/>
    <w:rsid w:val="00E95519"/>
    <w:rsid w:val="00EA5FE3"/>
    <w:rsid w:val="00EC28C0"/>
    <w:rsid w:val="00ED6AB7"/>
    <w:rsid w:val="00EE3FF8"/>
    <w:rsid w:val="00F07B38"/>
    <w:rsid w:val="00F36B6F"/>
    <w:rsid w:val="00F565F5"/>
    <w:rsid w:val="00F848F2"/>
    <w:rsid w:val="00FA2FBC"/>
    <w:rsid w:val="00FB3AC4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13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26</cp:revision>
  <cp:lastPrinted>2020-03-19T13:50:00Z</cp:lastPrinted>
  <dcterms:created xsi:type="dcterms:W3CDTF">2020-01-30T06:42:00Z</dcterms:created>
  <dcterms:modified xsi:type="dcterms:W3CDTF">2020-03-19T13:51:00Z</dcterms:modified>
</cp:coreProperties>
</file>