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22307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7C" w:rsidRPr="00961542" w:rsidRDefault="0022307C" w:rsidP="0022307C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22307C" w:rsidRPr="00961542" w:rsidRDefault="00287D38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Pr="00361953" w:rsidRDefault="00ED2B64" w:rsidP="00223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20AD2" w:rsidRPr="00361953">
        <w:rPr>
          <w:rFonts w:ascii="Times New Roman" w:hAnsi="Times New Roman" w:cs="Times New Roman"/>
          <w:sz w:val="28"/>
          <w:szCs w:val="28"/>
        </w:rPr>
        <w:t>.12</w:t>
      </w:r>
      <w:r w:rsidR="0022307C" w:rsidRPr="00361953">
        <w:rPr>
          <w:rFonts w:ascii="Times New Roman" w:hAnsi="Times New Roman" w:cs="Times New Roman"/>
          <w:sz w:val="28"/>
          <w:szCs w:val="28"/>
        </w:rPr>
        <w:t>.2019</w:t>
      </w:r>
      <w:r w:rsidR="0022307C" w:rsidRPr="00361953">
        <w:rPr>
          <w:rFonts w:ascii="Times New Roman" w:hAnsi="Times New Roman" w:cs="Times New Roman"/>
          <w:sz w:val="28"/>
          <w:szCs w:val="28"/>
        </w:rPr>
        <w:tab/>
      </w:r>
      <w:r w:rsidR="0022307C" w:rsidRPr="00361953">
        <w:rPr>
          <w:rFonts w:ascii="Times New Roman" w:hAnsi="Times New Roman" w:cs="Times New Roman"/>
          <w:sz w:val="28"/>
          <w:szCs w:val="28"/>
        </w:rPr>
        <w:tab/>
      </w:r>
      <w:r w:rsidR="0022307C" w:rsidRPr="00361953">
        <w:rPr>
          <w:rFonts w:ascii="Times New Roman" w:hAnsi="Times New Roman" w:cs="Times New Roman"/>
          <w:sz w:val="28"/>
          <w:szCs w:val="28"/>
        </w:rPr>
        <w:tab/>
      </w:r>
      <w:r w:rsidR="0022307C" w:rsidRPr="00361953">
        <w:rPr>
          <w:rFonts w:ascii="Times New Roman" w:hAnsi="Times New Roman" w:cs="Times New Roman"/>
          <w:sz w:val="28"/>
          <w:szCs w:val="28"/>
        </w:rPr>
        <w:tab/>
      </w:r>
      <w:r w:rsidR="0022307C" w:rsidRPr="003619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07C" w:rsidRPr="003619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797</w:t>
      </w:r>
    </w:p>
    <w:p w:rsidR="0022307C" w:rsidRPr="00361953" w:rsidRDefault="0022307C" w:rsidP="00223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3A6" w:rsidRPr="00361953" w:rsidRDefault="00420AD2" w:rsidP="00420AD2">
      <w:pPr>
        <w:spacing w:line="317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«Суоярвский район» от 06.02.2019 № 94 «</w:t>
      </w:r>
      <w:r w:rsidR="00DD3A3F" w:rsidRPr="003619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87D38" w:rsidRPr="00361953">
        <w:rPr>
          <w:rFonts w:ascii="Times New Roman" w:hAnsi="Times New Roman" w:cs="Times New Roman"/>
          <w:sz w:val="28"/>
          <w:szCs w:val="28"/>
        </w:rPr>
        <w:t>перечня приоритетных рынков</w:t>
      </w:r>
      <w:r w:rsidR="00DD3A3F" w:rsidRPr="00361953">
        <w:rPr>
          <w:rFonts w:ascii="Times New Roman" w:hAnsi="Times New Roman" w:cs="Times New Roman"/>
          <w:sz w:val="28"/>
          <w:szCs w:val="28"/>
        </w:rPr>
        <w:t xml:space="preserve"> </w:t>
      </w:r>
      <w:r w:rsidR="00287D38" w:rsidRPr="00361953">
        <w:rPr>
          <w:rFonts w:ascii="Times New Roman" w:hAnsi="Times New Roman" w:cs="Times New Roman"/>
          <w:sz w:val="28"/>
          <w:szCs w:val="28"/>
        </w:rPr>
        <w:t xml:space="preserve">для содействия </w:t>
      </w:r>
      <w:r w:rsidR="00DD3A3F" w:rsidRPr="00361953">
        <w:rPr>
          <w:rFonts w:ascii="Times New Roman" w:hAnsi="Times New Roman" w:cs="Times New Roman"/>
          <w:sz w:val="28"/>
          <w:szCs w:val="28"/>
        </w:rPr>
        <w:t xml:space="preserve">развитию конкуренции </w:t>
      </w:r>
      <w:r w:rsidR="00287D38" w:rsidRPr="00361953">
        <w:rPr>
          <w:rFonts w:ascii="Times New Roman" w:hAnsi="Times New Roman" w:cs="Times New Roman"/>
          <w:sz w:val="28"/>
          <w:szCs w:val="28"/>
        </w:rPr>
        <w:t xml:space="preserve">в </w:t>
      </w:r>
      <w:r w:rsidR="00AF3FC3" w:rsidRPr="00361953">
        <w:rPr>
          <w:rFonts w:ascii="Times New Roman" w:hAnsi="Times New Roman" w:cs="Times New Roman"/>
          <w:sz w:val="28"/>
          <w:szCs w:val="28"/>
        </w:rPr>
        <w:t>муниципальном образовании «Суоярвский район»</w:t>
      </w:r>
    </w:p>
    <w:p w:rsidR="0022307C" w:rsidRPr="00361953" w:rsidRDefault="0022307C" w:rsidP="00223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AD2" w:rsidRPr="00361953" w:rsidRDefault="00420AD2" w:rsidP="006D1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53">
        <w:rPr>
          <w:rFonts w:ascii="Times New Roman" w:hAnsi="Times New Roman" w:cs="Times New Roman"/>
          <w:sz w:val="28"/>
          <w:szCs w:val="28"/>
        </w:rPr>
        <w:t xml:space="preserve">В целях приведения постановления администрации муниципального образования «Суоярвский район» от 06.02.2019 № 94 «Об утверждении перечня приоритетных рынков для содействия развитию конкуренции в муниципальном образовании «Суоярвский район» </w:t>
      </w:r>
      <w:r w:rsidR="00FF5C44" w:rsidRPr="00361953">
        <w:rPr>
          <w:rFonts w:ascii="Times New Roman" w:hAnsi="Times New Roman" w:cs="Times New Roman"/>
          <w:sz w:val="28"/>
          <w:szCs w:val="28"/>
        </w:rPr>
        <w:t>в соответствие</w:t>
      </w:r>
      <w:r w:rsidRPr="00361953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21.12.2017 № 618 «Об основных направлениях государственной политики по развитию конкуренции»</w:t>
      </w:r>
      <w:r w:rsidR="00FF5C44" w:rsidRPr="00361953">
        <w:rPr>
          <w:rFonts w:ascii="Times New Roman" w:hAnsi="Times New Roman" w:cs="Times New Roman"/>
          <w:sz w:val="28"/>
          <w:szCs w:val="28"/>
        </w:rPr>
        <w:t>,</w:t>
      </w:r>
      <w:r w:rsidR="00FF5C44" w:rsidRPr="00361953">
        <w:rPr>
          <w:sz w:val="28"/>
          <w:szCs w:val="28"/>
        </w:rPr>
        <w:t xml:space="preserve"> </w:t>
      </w:r>
      <w:r w:rsidR="00FF5C44" w:rsidRPr="00361953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proofErr w:type="gramEnd"/>
      <w:r w:rsidR="00FF5C44" w:rsidRPr="003619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«Суоярвский район», </w:t>
      </w:r>
      <w:r w:rsidR="006D13C9" w:rsidRPr="003619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5C44" w:rsidRPr="00361953" w:rsidRDefault="006D13C9" w:rsidP="006D1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 xml:space="preserve">1. </w:t>
      </w:r>
      <w:r w:rsidR="00FF5C44" w:rsidRPr="00361953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«Суоярвский район» от 06.02.2019 № 94 «Об утверждении перечня приоритетных рынков для содействия развитию конкуренции в муниципальном образовании «Суоярвский район» следующие изменения:</w:t>
      </w:r>
    </w:p>
    <w:p w:rsidR="006D13C9" w:rsidRPr="00361953" w:rsidRDefault="006A65A5" w:rsidP="006A6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1)</w:t>
      </w:r>
      <w:r w:rsidR="00D23315" w:rsidRPr="00361953">
        <w:rPr>
          <w:rFonts w:ascii="Times New Roman" w:hAnsi="Times New Roman" w:cs="Times New Roman"/>
          <w:sz w:val="28"/>
          <w:szCs w:val="28"/>
        </w:rPr>
        <w:t xml:space="preserve"> </w:t>
      </w:r>
      <w:r w:rsidR="006D13C9" w:rsidRPr="00361953">
        <w:rPr>
          <w:rFonts w:ascii="Times New Roman" w:hAnsi="Times New Roman" w:cs="Times New Roman"/>
          <w:sz w:val="28"/>
          <w:szCs w:val="28"/>
        </w:rPr>
        <w:t>Изложить в следующей редакции пункт 1:</w:t>
      </w:r>
    </w:p>
    <w:p w:rsidR="005A2225" w:rsidRPr="00361953" w:rsidRDefault="006D13C9" w:rsidP="00D23315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«</w:t>
      </w:r>
      <w:r w:rsidR="00287D38" w:rsidRPr="00361953">
        <w:rPr>
          <w:rFonts w:ascii="Times New Roman" w:hAnsi="Times New Roman" w:cs="Times New Roman"/>
          <w:sz w:val="28"/>
          <w:szCs w:val="28"/>
        </w:rPr>
        <w:t xml:space="preserve">Утвердить перечень приоритетных рынков для содействия развитию конкуренции </w:t>
      </w:r>
      <w:r w:rsidR="006A40A8" w:rsidRPr="0036195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«Суоя</w:t>
      </w:r>
      <w:r w:rsidR="006A65A5" w:rsidRPr="00361953">
        <w:rPr>
          <w:rFonts w:ascii="Times New Roman" w:hAnsi="Times New Roman" w:cs="Times New Roman"/>
          <w:sz w:val="28"/>
          <w:szCs w:val="28"/>
        </w:rPr>
        <w:t>рвский район» на 2020-2022 годы согласно приложению № 1».</w:t>
      </w:r>
    </w:p>
    <w:p w:rsidR="006A65A5" w:rsidRPr="00361953" w:rsidRDefault="006A65A5" w:rsidP="006A6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2) Изложить в следующей редакции пункт 2:</w:t>
      </w:r>
    </w:p>
    <w:p w:rsidR="006D5DC2" w:rsidRPr="00361953" w:rsidRDefault="006A65A5" w:rsidP="00D23315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«</w:t>
      </w:r>
      <w:r w:rsidR="00287D38" w:rsidRPr="00361953">
        <w:rPr>
          <w:rFonts w:ascii="Times New Roman" w:hAnsi="Times New Roman" w:cs="Times New Roman"/>
          <w:sz w:val="28"/>
          <w:szCs w:val="28"/>
        </w:rPr>
        <w:t>Утверди</w:t>
      </w:r>
      <w:r w:rsidR="00B4164B" w:rsidRPr="00361953">
        <w:rPr>
          <w:rFonts w:ascii="Times New Roman" w:hAnsi="Times New Roman" w:cs="Times New Roman"/>
          <w:sz w:val="28"/>
          <w:szCs w:val="28"/>
        </w:rPr>
        <w:t xml:space="preserve">ть прилагаемый План мероприятий («дорожная карта») </w:t>
      </w:r>
      <w:r w:rsidR="00287D38" w:rsidRPr="00361953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на </w:t>
      </w:r>
      <w:r w:rsidR="006A40A8" w:rsidRPr="00361953">
        <w:rPr>
          <w:rFonts w:ascii="Times New Roman" w:hAnsi="Times New Roman" w:cs="Times New Roman"/>
          <w:sz w:val="28"/>
          <w:szCs w:val="28"/>
        </w:rPr>
        <w:t>приоритетных рынках муниципального образования «Суоя</w:t>
      </w:r>
      <w:r w:rsidRPr="00361953">
        <w:rPr>
          <w:rFonts w:ascii="Times New Roman" w:hAnsi="Times New Roman" w:cs="Times New Roman"/>
          <w:sz w:val="28"/>
          <w:szCs w:val="28"/>
        </w:rPr>
        <w:t>рвский район» на 2020-2022</w:t>
      </w:r>
      <w:r w:rsidR="00B4164B" w:rsidRPr="0036195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87D38" w:rsidRPr="00361953">
        <w:rPr>
          <w:rFonts w:ascii="Times New Roman" w:hAnsi="Times New Roman" w:cs="Times New Roman"/>
          <w:sz w:val="28"/>
          <w:szCs w:val="28"/>
        </w:rPr>
        <w:t>(дале</w:t>
      </w:r>
      <w:r w:rsidR="006A40A8" w:rsidRPr="00361953">
        <w:rPr>
          <w:rFonts w:ascii="Times New Roman" w:hAnsi="Times New Roman" w:cs="Times New Roman"/>
          <w:sz w:val="28"/>
          <w:szCs w:val="28"/>
        </w:rPr>
        <w:t>е – План мероприятий)</w:t>
      </w:r>
      <w:r w:rsidRPr="0036195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4164B" w:rsidRPr="00361953">
        <w:rPr>
          <w:rFonts w:ascii="Times New Roman" w:hAnsi="Times New Roman" w:cs="Times New Roman"/>
          <w:sz w:val="28"/>
          <w:szCs w:val="28"/>
        </w:rPr>
        <w:t xml:space="preserve"> </w:t>
      </w:r>
      <w:r w:rsidRPr="00361953">
        <w:rPr>
          <w:rFonts w:ascii="Times New Roman" w:hAnsi="Times New Roman" w:cs="Times New Roman"/>
          <w:sz w:val="28"/>
          <w:szCs w:val="28"/>
        </w:rPr>
        <w:t>№ 2».</w:t>
      </w:r>
    </w:p>
    <w:p w:rsidR="00D23315" w:rsidRPr="00361953" w:rsidRDefault="006A65A5" w:rsidP="006A65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2.</w:t>
      </w:r>
      <w:r w:rsidR="00D23315" w:rsidRPr="00361953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</w:t>
      </w:r>
      <w:r w:rsidR="00AB1B5B" w:rsidRPr="00361953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D23315" w:rsidRPr="00361953">
        <w:rPr>
          <w:rFonts w:ascii="Times New Roman" w:hAnsi="Times New Roman" w:cs="Times New Roman"/>
          <w:sz w:val="28"/>
          <w:szCs w:val="28"/>
        </w:rPr>
        <w:t>муниципального района в информационно – телек</w:t>
      </w:r>
      <w:r w:rsidR="00444AD3" w:rsidRPr="00361953">
        <w:rPr>
          <w:rFonts w:ascii="Times New Roman" w:hAnsi="Times New Roman" w:cs="Times New Roman"/>
          <w:sz w:val="28"/>
          <w:szCs w:val="28"/>
        </w:rPr>
        <w:t xml:space="preserve">оммуникационной сети </w:t>
      </w:r>
      <w:r w:rsidR="00444AD3" w:rsidRPr="00361953">
        <w:rPr>
          <w:rFonts w:ascii="Times New Roman" w:hAnsi="Times New Roman" w:cs="Times New Roman"/>
          <w:sz w:val="28"/>
          <w:szCs w:val="28"/>
        </w:rPr>
        <w:lastRenderedPageBreak/>
        <w:t>«Интернет».</w:t>
      </w:r>
    </w:p>
    <w:p w:rsidR="005A2225" w:rsidRPr="00361953" w:rsidRDefault="006A65A5" w:rsidP="006A6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3</w:t>
      </w:r>
      <w:r w:rsidR="005A2225" w:rsidRPr="003619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225" w:rsidRPr="0036195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A2225" w:rsidRPr="003619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23315" w:rsidRPr="0036195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A65A5" w:rsidRPr="00361953" w:rsidRDefault="006A65A5" w:rsidP="006A6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444AD3" w:rsidRPr="00361953" w:rsidRDefault="00444AD3" w:rsidP="005A2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225" w:rsidRPr="00361953" w:rsidRDefault="005A2225" w:rsidP="005A2225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5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36"/>
        <w:gridCol w:w="4918"/>
      </w:tblGrid>
      <w:tr w:rsidR="006A65A5" w:rsidRPr="00361953" w:rsidTr="00586885">
        <w:trPr>
          <w:trHeight w:val="1286"/>
        </w:trPr>
        <w:tc>
          <w:tcPr>
            <w:tcW w:w="4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A65A5" w:rsidRPr="00361953" w:rsidRDefault="006A65A5" w:rsidP="0070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5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«Суоярвский район»</w:t>
            </w: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53" w:rsidRDefault="006A65A5" w:rsidP="006A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6195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361953" w:rsidRDefault="00361953" w:rsidP="006A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5" w:rsidRPr="00361953" w:rsidRDefault="00361953" w:rsidP="006A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A65A5" w:rsidRPr="00361953">
              <w:rPr>
                <w:rFonts w:ascii="Times New Roman" w:hAnsi="Times New Roman" w:cs="Times New Roman"/>
                <w:sz w:val="28"/>
                <w:szCs w:val="28"/>
              </w:rPr>
              <w:t xml:space="preserve">     Р.В. Петров</w:t>
            </w:r>
          </w:p>
        </w:tc>
      </w:tr>
    </w:tbl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D5ACC" w:rsidRDefault="009D5ACC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 w:rsidR="00361953">
        <w:rPr>
          <w:rFonts w:ascii="Times New Roman" w:hAnsi="Times New Roman" w:cs="Times New Roman"/>
        </w:rPr>
        <w:t>____</w:t>
      </w:r>
    </w:p>
    <w:p w:rsidR="0081646B" w:rsidRDefault="006A40A8" w:rsidP="006A40A8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81646B" w:rsidSect="009D5AC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Разослать: дело, отдел </w:t>
      </w:r>
      <w:r w:rsidR="00586885">
        <w:rPr>
          <w:rFonts w:ascii="Times New Roman" w:hAnsi="Times New Roman" w:cs="Times New Roman"/>
        </w:rPr>
        <w:t>по экономике</w:t>
      </w:r>
    </w:p>
    <w:p w:rsidR="00444AD3" w:rsidRPr="00444AD3" w:rsidRDefault="00B4164B" w:rsidP="00B4164B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81041A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44AD3" w:rsidRPr="00444AD3">
        <w:rPr>
          <w:rFonts w:ascii="Times New Roman" w:hAnsi="Times New Roman" w:cs="Times New Roman"/>
          <w:sz w:val="23"/>
          <w:szCs w:val="23"/>
        </w:rPr>
        <w:t>«</w:t>
      </w:r>
      <w:r w:rsidR="00444AD3">
        <w:rPr>
          <w:rFonts w:ascii="Times New Roman" w:hAnsi="Times New Roman" w:cs="Times New Roman"/>
          <w:sz w:val="23"/>
          <w:szCs w:val="23"/>
        </w:rPr>
        <w:t>Суоярвский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586885">
        <w:rPr>
          <w:rFonts w:ascii="Times New Roman" w:hAnsi="Times New Roman" w:cs="Times New Roman"/>
          <w:sz w:val="23"/>
          <w:szCs w:val="23"/>
        </w:rPr>
        <w:t xml:space="preserve">от </w:t>
      </w:r>
      <w:r w:rsidR="00ED2B64">
        <w:rPr>
          <w:rFonts w:ascii="Times New Roman" w:hAnsi="Times New Roman" w:cs="Times New Roman"/>
          <w:sz w:val="23"/>
          <w:szCs w:val="23"/>
        </w:rPr>
        <w:t>02</w:t>
      </w:r>
      <w:r w:rsidR="00361953">
        <w:rPr>
          <w:rFonts w:ascii="Times New Roman" w:hAnsi="Times New Roman" w:cs="Times New Roman"/>
          <w:sz w:val="23"/>
          <w:szCs w:val="23"/>
        </w:rPr>
        <w:t>.12</w:t>
      </w:r>
      <w:r w:rsidR="00444AD3" w:rsidRPr="00444AD3">
        <w:rPr>
          <w:rFonts w:ascii="Times New Roman" w:hAnsi="Times New Roman" w:cs="Times New Roman"/>
          <w:sz w:val="23"/>
          <w:szCs w:val="23"/>
        </w:rPr>
        <w:t>.</w:t>
      </w:r>
      <w:r w:rsidR="00444AD3">
        <w:rPr>
          <w:rFonts w:ascii="Times New Roman" w:hAnsi="Times New Roman" w:cs="Times New Roman"/>
          <w:sz w:val="23"/>
          <w:szCs w:val="23"/>
        </w:rPr>
        <w:t>2019</w:t>
      </w:r>
      <w:r w:rsidR="007D2F3D">
        <w:rPr>
          <w:rFonts w:ascii="Times New Roman" w:hAnsi="Times New Roman" w:cs="Times New Roman"/>
          <w:sz w:val="23"/>
          <w:szCs w:val="23"/>
        </w:rPr>
        <w:t xml:space="preserve"> г.</w:t>
      </w:r>
      <w:r w:rsidR="00ED2B64">
        <w:rPr>
          <w:rFonts w:ascii="Times New Roman" w:hAnsi="Times New Roman" w:cs="Times New Roman"/>
          <w:sz w:val="23"/>
          <w:szCs w:val="23"/>
        </w:rPr>
        <w:t xml:space="preserve"> № 797</w:t>
      </w:r>
    </w:p>
    <w:p w:rsidR="0081041A" w:rsidRDefault="0081041A" w:rsidP="0081041A">
      <w:pPr>
        <w:ind w:right="-852"/>
        <w:jc w:val="right"/>
        <w:rPr>
          <w:rFonts w:ascii="Times New Roman" w:hAnsi="Times New Roman" w:cs="Times New Roman"/>
          <w:sz w:val="23"/>
          <w:szCs w:val="23"/>
        </w:rPr>
      </w:pPr>
    </w:p>
    <w:p w:rsidR="0081041A" w:rsidRPr="00444AD3" w:rsidRDefault="0081041A" w:rsidP="0081041A">
      <w:pPr>
        <w:ind w:right="-852"/>
        <w:jc w:val="right"/>
        <w:rPr>
          <w:rFonts w:ascii="Times New Roman" w:hAnsi="Times New Roman" w:cs="Times New Roman"/>
          <w:sz w:val="23"/>
          <w:szCs w:val="23"/>
        </w:rPr>
      </w:pPr>
    </w:p>
    <w:p w:rsidR="00361953" w:rsidRPr="006A40A8" w:rsidRDefault="00361953" w:rsidP="00361953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Перечень</w:t>
      </w:r>
    </w:p>
    <w:p w:rsidR="00361953" w:rsidRDefault="00361953" w:rsidP="00361953">
      <w:pPr>
        <w:pStyle w:val="a8"/>
        <w:ind w:right="-314"/>
        <w:jc w:val="center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 xml:space="preserve">приоритетных рынков для содействия развитию конкуренции </w:t>
      </w:r>
    </w:p>
    <w:p w:rsidR="00361953" w:rsidRPr="006A40A8" w:rsidRDefault="00361953" w:rsidP="00361953">
      <w:pPr>
        <w:pStyle w:val="a8"/>
        <w:ind w:right="-314"/>
        <w:jc w:val="center"/>
        <w:rPr>
          <w:rFonts w:ascii="Times New Roman" w:hAnsi="Times New Roman" w:cs="Times New Roman"/>
          <w:sz w:val="26"/>
          <w:szCs w:val="26"/>
        </w:rPr>
      </w:pPr>
      <w:r w:rsidRPr="006A40A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«Суоярвский район»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A40A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A40A8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361953" w:rsidRPr="007D2F3D" w:rsidRDefault="00361953" w:rsidP="00361953">
      <w:pPr>
        <w:pStyle w:val="a8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3"/>
        <w:gridCol w:w="5509"/>
        <w:gridCol w:w="5901"/>
        <w:gridCol w:w="1417"/>
        <w:gridCol w:w="1872"/>
      </w:tblGrid>
      <w:tr w:rsidR="00361953" w:rsidRPr="00EC70AD" w:rsidTr="00705C67">
        <w:trPr>
          <w:trHeight w:val="646"/>
        </w:trPr>
        <w:tc>
          <w:tcPr>
            <w:tcW w:w="763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№</w:t>
            </w:r>
            <w:proofErr w:type="spellStart"/>
            <w:proofErr w:type="gramStart"/>
            <w:r w:rsidRPr="00EC70AD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proofErr w:type="gramStart"/>
            <w:r w:rsidRPr="00EC70AD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09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5901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Ожидаемый</w:t>
            </w:r>
          </w:p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Период</w:t>
            </w:r>
          </w:p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реализации</w:t>
            </w:r>
          </w:p>
        </w:tc>
        <w:tc>
          <w:tcPr>
            <w:tcW w:w="1872" w:type="dxa"/>
          </w:tcPr>
          <w:p w:rsidR="00361953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исполнитель</w:t>
            </w:r>
          </w:p>
        </w:tc>
      </w:tr>
      <w:tr w:rsidR="00361953" w:rsidRPr="007D2F3D" w:rsidTr="00705C67">
        <w:trPr>
          <w:trHeight w:val="467"/>
        </w:trPr>
        <w:tc>
          <w:tcPr>
            <w:tcW w:w="763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4699" w:type="dxa"/>
            <w:gridSpan w:val="4"/>
          </w:tcPr>
          <w:p w:rsidR="00361953" w:rsidRPr="00EC70AD" w:rsidRDefault="00361953" w:rsidP="00705C67">
            <w:pPr>
              <w:pStyle w:val="a8"/>
              <w:ind w:right="-852"/>
              <w:jc w:val="center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Рынок розничной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C70AD">
              <w:rPr>
                <w:rFonts w:ascii="Times New Roman" w:hAnsi="Times New Roman" w:cs="Times New Roman"/>
                <w:szCs w:val="28"/>
              </w:rPr>
              <w:t>торговли</w:t>
            </w:r>
          </w:p>
        </w:tc>
      </w:tr>
      <w:tr w:rsidR="00361953" w:rsidRPr="007D2F3D" w:rsidTr="00705C67">
        <w:trPr>
          <w:trHeight w:val="2238"/>
        </w:trPr>
        <w:tc>
          <w:tcPr>
            <w:tcW w:w="763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5509" w:type="dxa"/>
          </w:tcPr>
          <w:p w:rsidR="00361953" w:rsidRDefault="00361953" w:rsidP="00705C67">
            <w:pPr>
              <w:pStyle w:val="a8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 w:rsidRPr="007915D0">
              <w:rPr>
                <w:rFonts w:ascii="Times New Roman" w:hAnsi="Times New Roman" w:cs="Times New Roman"/>
                <w:szCs w:val="28"/>
              </w:rPr>
              <w:t>Разработка муниципального плана проведения ярмарок на очередной календарный год в соответствии с требованиями, предусмотренными постановлением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Правительства Республики Карелия от 30.12.2010 № 324-П «Об организации </w:t>
            </w:r>
          </w:p>
          <w:p w:rsidR="00361953" w:rsidRPr="00EC70AD" w:rsidRDefault="00361953" w:rsidP="00705C67">
            <w:pPr>
              <w:pStyle w:val="a8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деятельности ярмарок и продажи товаров на них на территории Республики Карелия».</w:t>
            </w:r>
          </w:p>
        </w:tc>
        <w:tc>
          <w:tcPr>
            <w:tcW w:w="5901" w:type="dxa"/>
          </w:tcPr>
          <w:p w:rsidR="00361953" w:rsidRPr="00EC70AD" w:rsidRDefault="00361953" w:rsidP="00705C67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 w:rsidRPr="005A68D8">
              <w:rPr>
                <w:rFonts w:ascii="Times New Roman" w:hAnsi="Times New Roman" w:cs="Times New Roman"/>
                <w:szCs w:val="28"/>
              </w:rPr>
              <w:t>Развитие ярмарочной торговли на территории муниципального образования «</w:t>
            </w:r>
            <w:r>
              <w:rPr>
                <w:rFonts w:ascii="Times New Roman" w:hAnsi="Times New Roman" w:cs="Times New Roman"/>
                <w:szCs w:val="28"/>
              </w:rPr>
              <w:t>Суоярвский район»</w:t>
            </w:r>
            <w:r w:rsidRPr="005A68D8">
              <w:rPr>
                <w:rFonts w:ascii="Times New Roman" w:hAnsi="Times New Roman" w:cs="Times New Roman"/>
                <w:szCs w:val="28"/>
              </w:rPr>
              <w:t xml:space="preserve"> с целью предоставления населению возможности приобретения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68D8">
              <w:rPr>
                <w:rFonts w:ascii="Times New Roman" w:hAnsi="Times New Roman" w:cs="Times New Roman"/>
                <w:szCs w:val="28"/>
              </w:rPr>
              <w:t>по доступным ценам продовольственных товаров,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68D8">
              <w:rPr>
                <w:rFonts w:ascii="Times New Roman" w:hAnsi="Times New Roman" w:cs="Times New Roman"/>
                <w:szCs w:val="28"/>
              </w:rPr>
              <w:t xml:space="preserve">реализуемых непосредственно производителями продукции (в. т.ч. сельскохозяйственной), предприятиями пищевой и перерабатывающей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5A68D8">
              <w:rPr>
                <w:rFonts w:ascii="Times New Roman" w:hAnsi="Times New Roman" w:cs="Times New Roman"/>
                <w:szCs w:val="28"/>
              </w:rPr>
              <w:t>ромышленности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17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 xml:space="preserve">20-2022 </w:t>
            </w:r>
            <w:r w:rsidRPr="00EC70AD">
              <w:rPr>
                <w:rFonts w:ascii="Times New Roman" w:hAnsi="Times New Roman" w:cs="Times New Roman"/>
                <w:szCs w:val="28"/>
              </w:rPr>
              <w:t>гг.</w:t>
            </w:r>
          </w:p>
        </w:tc>
        <w:tc>
          <w:tcPr>
            <w:tcW w:w="1872" w:type="dxa"/>
          </w:tcPr>
          <w:p w:rsidR="00361953" w:rsidRPr="00EC70AD" w:rsidRDefault="00361953" w:rsidP="00705C67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 xml:space="preserve">Отдел </w:t>
            </w:r>
            <w:r w:rsidR="001A077D">
              <w:rPr>
                <w:rFonts w:ascii="Times New Roman" w:hAnsi="Times New Roman" w:cs="Times New Roman"/>
                <w:szCs w:val="28"/>
              </w:rPr>
              <w:t>по</w:t>
            </w:r>
          </w:p>
          <w:p w:rsidR="00361953" w:rsidRPr="00EC70AD" w:rsidRDefault="00361953" w:rsidP="00705C67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экономик</w:t>
            </w:r>
            <w:r w:rsidR="001A077D">
              <w:rPr>
                <w:rFonts w:ascii="Times New Roman" w:hAnsi="Times New Roman" w:cs="Times New Roman"/>
                <w:szCs w:val="28"/>
              </w:rPr>
              <w:t>е</w:t>
            </w:r>
          </w:p>
        </w:tc>
      </w:tr>
      <w:tr w:rsidR="00361953" w:rsidRPr="007D2F3D" w:rsidTr="00705C67">
        <w:trPr>
          <w:trHeight w:val="431"/>
        </w:trPr>
        <w:tc>
          <w:tcPr>
            <w:tcW w:w="763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14699" w:type="dxa"/>
            <w:gridSpan w:val="4"/>
          </w:tcPr>
          <w:p w:rsidR="00361953" w:rsidRPr="00EC70AD" w:rsidRDefault="00361953" w:rsidP="00705C67">
            <w:pPr>
              <w:pStyle w:val="a8"/>
              <w:ind w:right="-85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361953" w:rsidRPr="007D2F3D" w:rsidTr="00705C67">
        <w:trPr>
          <w:trHeight w:val="1631"/>
        </w:trPr>
        <w:tc>
          <w:tcPr>
            <w:tcW w:w="763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5509" w:type="dxa"/>
          </w:tcPr>
          <w:p w:rsidR="00361953" w:rsidRPr="00EC70AD" w:rsidRDefault="00361953" w:rsidP="00705C67">
            <w:pPr>
              <w:pStyle w:val="a8"/>
              <w:ind w:right="-5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Информирование о реализации мероприятий федерального проекта «Формирование комфортной городской среды», включая размещение открытой информации на официальном сайте администрации МО «Суоярвский район»</w:t>
            </w:r>
          </w:p>
        </w:tc>
        <w:tc>
          <w:tcPr>
            <w:tcW w:w="5901" w:type="dxa"/>
          </w:tcPr>
          <w:p w:rsidR="00361953" w:rsidRPr="007915D0" w:rsidRDefault="00361953" w:rsidP="00705C67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 w:rsidRPr="007915D0">
              <w:rPr>
                <w:rFonts w:ascii="Times New Roman" w:hAnsi="Times New Roman" w:cs="Times New Roman"/>
                <w:szCs w:val="28"/>
              </w:rPr>
              <w:t>Методическое,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консультационное</w:t>
            </w:r>
            <w:r>
              <w:rPr>
                <w:rFonts w:ascii="Times New Roman" w:hAnsi="Times New Roman" w:cs="Times New Roman"/>
                <w:szCs w:val="28"/>
              </w:rPr>
              <w:t xml:space="preserve"> сопровождение </w:t>
            </w:r>
            <w:r w:rsidRPr="007915D0">
              <w:rPr>
                <w:rFonts w:ascii="Times New Roman" w:hAnsi="Times New Roman" w:cs="Times New Roman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негосударственных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организаций в сфере</w:t>
            </w:r>
          </w:p>
          <w:p w:rsidR="00361953" w:rsidRPr="00EC70AD" w:rsidRDefault="00361953" w:rsidP="00705C67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благоустройства городской среды</w:t>
            </w:r>
            <w:r w:rsidRPr="007915D0">
              <w:rPr>
                <w:rFonts w:ascii="Times New Roman" w:hAnsi="Times New Roman" w:cs="Times New Roman"/>
                <w:szCs w:val="28"/>
              </w:rPr>
              <w:t>, размещение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>актуальной информации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915D0">
              <w:rPr>
                <w:rFonts w:ascii="Times New Roman" w:hAnsi="Times New Roman" w:cs="Times New Roman"/>
                <w:szCs w:val="28"/>
              </w:rPr>
              <w:t xml:space="preserve">на сайте </w:t>
            </w:r>
            <w:r>
              <w:rPr>
                <w:rFonts w:ascii="Times New Roman" w:hAnsi="Times New Roman" w:cs="Times New Roman"/>
                <w:szCs w:val="28"/>
              </w:rPr>
              <w:t>администрации МО «Суоярвский район»</w:t>
            </w:r>
          </w:p>
        </w:tc>
        <w:tc>
          <w:tcPr>
            <w:tcW w:w="1417" w:type="dxa"/>
          </w:tcPr>
          <w:p w:rsidR="00361953" w:rsidRPr="00EC70AD" w:rsidRDefault="00361953" w:rsidP="00705C67">
            <w:pPr>
              <w:pStyle w:val="a8"/>
              <w:ind w:right="-852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 xml:space="preserve">20-2022 </w:t>
            </w:r>
            <w:r w:rsidRPr="00EC70AD">
              <w:rPr>
                <w:rFonts w:ascii="Times New Roman" w:hAnsi="Times New Roman" w:cs="Times New Roman"/>
                <w:szCs w:val="28"/>
              </w:rPr>
              <w:t>гг.</w:t>
            </w:r>
          </w:p>
        </w:tc>
        <w:tc>
          <w:tcPr>
            <w:tcW w:w="1872" w:type="dxa"/>
          </w:tcPr>
          <w:p w:rsidR="00361953" w:rsidRPr="00EC70AD" w:rsidRDefault="00361953" w:rsidP="00705C67">
            <w:pPr>
              <w:pStyle w:val="a8"/>
              <w:ind w:right="-852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 xml:space="preserve">Отдел </w:t>
            </w:r>
            <w:r w:rsidR="001A077D">
              <w:rPr>
                <w:rFonts w:ascii="Times New Roman" w:hAnsi="Times New Roman" w:cs="Times New Roman"/>
                <w:szCs w:val="28"/>
              </w:rPr>
              <w:t>по</w:t>
            </w:r>
          </w:p>
          <w:p w:rsidR="00361953" w:rsidRPr="00EC70AD" w:rsidRDefault="00361953" w:rsidP="00705C67">
            <w:pPr>
              <w:pStyle w:val="a8"/>
              <w:jc w:val="both"/>
              <w:rPr>
                <w:rFonts w:ascii="Times New Roman" w:hAnsi="Times New Roman" w:cs="Times New Roman"/>
                <w:szCs w:val="28"/>
              </w:rPr>
            </w:pPr>
            <w:r w:rsidRPr="00EC70AD">
              <w:rPr>
                <w:rFonts w:ascii="Times New Roman" w:hAnsi="Times New Roman" w:cs="Times New Roman"/>
                <w:szCs w:val="28"/>
              </w:rPr>
              <w:t>экономик</w:t>
            </w:r>
            <w:r w:rsidR="001A077D">
              <w:rPr>
                <w:rFonts w:ascii="Times New Roman" w:hAnsi="Times New Roman" w:cs="Times New Roman"/>
                <w:szCs w:val="28"/>
              </w:rPr>
              <w:t>е</w:t>
            </w:r>
          </w:p>
        </w:tc>
      </w:tr>
    </w:tbl>
    <w:p w:rsidR="00361953" w:rsidRDefault="00361953" w:rsidP="00361953">
      <w:pPr>
        <w:widowControl/>
        <w:spacing w:after="200" w:line="276" w:lineRule="auto"/>
      </w:pPr>
    </w:p>
    <w:p w:rsidR="006A40A8" w:rsidRDefault="006A40A8" w:rsidP="001A077D">
      <w:pPr>
        <w:pStyle w:val="a8"/>
        <w:ind w:right="-852"/>
        <w:rPr>
          <w:rFonts w:ascii="Times New Roman" w:hAnsi="Times New Roman" w:cs="Times New Roman"/>
          <w:sz w:val="23"/>
          <w:szCs w:val="23"/>
        </w:rPr>
        <w:sectPr w:rsidR="006A40A8" w:rsidSect="006A40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F3D" w:rsidRPr="007D2F3D" w:rsidRDefault="00B4164B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2</w:t>
      </w:r>
    </w:p>
    <w:p w:rsidR="007D2F3D" w:rsidRPr="007D2F3D" w:rsidRDefault="00B4164B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постановлению</w:t>
      </w:r>
      <w:r w:rsidR="007D2F3D" w:rsidRPr="007D2F3D">
        <w:rPr>
          <w:rFonts w:ascii="Times New Roman" w:hAnsi="Times New Roman" w:cs="Times New Roman"/>
          <w:sz w:val="23"/>
          <w:szCs w:val="23"/>
        </w:rPr>
        <w:t xml:space="preserve"> администрации</w:t>
      </w:r>
    </w:p>
    <w:p w:rsidR="00B52999" w:rsidRDefault="00B52999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7D2F3D" w:rsidRPr="007D2F3D" w:rsidRDefault="00B52999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«Суоярвский район»</w:t>
      </w:r>
    </w:p>
    <w:p w:rsidR="007D2F3D" w:rsidRPr="007D2F3D" w:rsidRDefault="007D2F3D" w:rsidP="007D2F3D">
      <w:pPr>
        <w:pStyle w:val="a8"/>
        <w:ind w:right="-85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5E1FF8">
        <w:rPr>
          <w:rFonts w:ascii="Times New Roman" w:hAnsi="Times New Roman" w:cs="Times New Roman"/>
          <w:sz w:val="23"/>
          <w:szCs w:val="23"/>
        </w:rPr>
        <w:t>02</w:t>
      </w:r>
      <w:r w:rsidR="001A077D">
        <w:rPr>
          <w:rFonts w:ascii="Times New Roman" w:hAnsi="Times New Roman" w:cs="Times New Roman"/>
          <w:sz w:val="23"/>
          <w:szCs w:val="23"/>
        </w:rPr>
        <w:t>.12</w:t>
      </w:r>
      <w:r>
        <w:rPr>
          <w:rFonts w:ascii="Times New Roman" w:hAnsi="Times New Roman" w:cs="Times New Roman"/>
          <w:sz w:val="23"/>
          <w:szCs w:val="23"/>
        </w:rPr>
        <w:t xml:space="preserve">.2019 г. № </w:t>
      </w:r>
      <w:r w:rsidR="005E1FF8">
        <w:rPr>
          <w:rFonts w:ascii="Times New Roman" w:hAnsi="Times New Roman" w:cs="Times New Roman"/>
          <w:sz w:val="23"/>
          <w:szCs w:val="23"/>
        </w:rPr>
        <w:t>797</w:t>
      </w:r>
    </w:p>
    <w:p w:rsidR="007D2F3D" w:rsidRPr="007D2F3D" w:rsidRDefault="007D2F3D" w:rsidP="007D2F3D">
      <w:pPr>
        <w:pStyle w:val="a8"/>
        <w:ind w:right="-852"/>
        <w:jc w:val="center"/>
        <w:rPr>
          <w:rFonts w:ascii="Times New Roman" w:hAnsi="Times New Roman" w:cs="Times New Roman"/>
          <w:sz w:val="28"/>
          <w:szCs w:val="28"/>
        </w:rPr>
      </w:pPr>
    </w:p>
    <w:p w:rsidR="001A077D" w:rsidRPr="008B2A3F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План</w:t>
      </w:r>
    </w:p>
    <w:p w:rsidR="001A077D" w:rsidRPr="008B2A3F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мероприятий («дорожная карта») по содействию развитию конкуренции на приоритетных рынках муниципального образования «Суоярвский район»</w:t>
      </w:r>
    </w:p>
    <w:p w:rsidR="001A077D" w:rsidRPr="008B2A3F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 xml:space="preserve"> на </w:t>
      </w:r>
      <w:r w:rsidRPr="006A40A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A40A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A40A8">
        <w:rPr>
          <w:rFonts w:ascii="Times New Roman" w:hAnsi="Times New Roman" w:cs="Times New Roman"/>
          <w:sz w:val="26"/>
          <w:szCs w:val="26"/>
        </w:rPr>
        <w:t xml:space="preserve"> </w:t>
      </w:r>
      <w:r w:rsidRPr="008B2A3F">
        <w:rPr>
          <w:rFonts w:ascii="Times New Roman" w:hAnsi="Times New Roman" w:cs="Times New Roman"/>
          <w:sz w:val="26"/>
          <w:szCs w:val="26"/>
        </w:rPr>
        <w:t>годы</w:t>
      </w:r>
    </w:p>
    <w:p w:rsidR="001A077D" w:rsidRPr="008B2A3F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</w:p>
    <w:p w:rsidR="001A077D" w:rsidRPr="008B2A3F" w:rsidRDefault="001A077D" w:rsidP="001A077D">
      <w:pPr>
        <w:pStyle w:val="a8"/>
        <w:ind w:left="720"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A077D" w:rsidRPr="008B2A3F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 xml:space="preserve">План мероприятий («дорожная карта») по содействию развитию конкуренции на приоритетных рынках Суоярвского района на </w:t>
      </w:r>
      <w:r w:rsidRPr="006A40A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A40A8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A40A8">
        <w:rPr>
          <w:rFonts w:ascii="Times New Roman" w:hAnsi="Times New Roman" w:cs="Times New Roman"/>
          <w:sz w:val="26"/>
          <w:szCs w:val="26"/>
        </w:rPr>
        <w:t xml:space="preserve"> </w:t>
      </w:r>
      <w:r w:rsidRPr="008B2A3F">
        <w:rPr>
          <w:rFonts w:ascii="Times New Roman" w:hAnsi="Times New Roman" w:cs="Times New Roman"/>
          <w:sz w:val="26"/>
          <w:szCs w:val="26"/>
        </w:rPr>
        <w:t>годы (далее – «дорожная карта») разработан в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05 сентября 2015 года №1738-р.</w:t>
      </w:r>
    </w:p>
    <w:p w:rsidR="001A077D" w:rsidRPr="008B2A3F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>«Дорожная карта» направлена на развитие конкурентной среды на территории муниципального образования «Суоярвский район» Республики Карелия.</w:t>
      </w:r>
    </w:p>
    <w:p w:rsidR="001A077D" w:rsidRPr="008B2A3F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>Основными целями реализации «дорожной карты» являются:</w:t>
      </w:r>
    </w:p>
    <w:p w:rsidR="001A077D" w:rsidRPr="008B2A3F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 xml:space="preserve">- включение функций по развитию конкуренции в приоритеты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B2A3F">
        <w:rPr>
          <w:rFonts w:ascii="Times New Roman" w:hAnsi="Times New Roman" w:cs="Times New Roman"/>
          <w:sz w:val="26"/>
          <w:szCs w:val="26"/>
        </w:rPr>
        <w:t>муниципального образования «Суоярвский район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A077D" w:rsidRPr="008B2A3F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>- стимулирование новых предпринимательских инициатив;</w:t>
      </w:r>
    </w:p>
    <w:p w:rsidR="001A077D" w:rsidRPr="008B2A3F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ab/>
        <w:t xml:space="preserve">- мониторинг уровня развития конкуренции на территории Суоярвского  района. </w:t>
      </w:r>
    </w:p>
    <w:p w:rsidR="001A077D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</w:p>
    <w:p w:rsidR="001A077D" w:rsidRPr="008B2A3F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 w:rsidRPr="008B2A3F">
        <w:rPr>
          <w:rFonts w:ascii="Times New Roman" w:hAnsi="Times New Roman" w:cs="Times New Roman"/>
          <w:sz w:val="26"/>
          <w:szCs w:val="26"/>
        </w:rPr>
        <w:t>Целевые показатели «дорожной карты»</w:t>
      </w:r>
    </w:p>
    <w:p w:rsidR="001A077D" w:rsidRPr="008B2A3F" w:rsidRDefault="001A077D" w:rsidP="001A077D">
      <w:pPr>
        <w:pStyle w:val="a8"/>
        <w:ind w:right="-85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9"/>
        <w:gridCol w:w="1084"/>
        <w:gridCol w:w="1353"/>
        <w:gridCol w:w="1421"/>
        <w:gridCol w:w="1343"/>
      </w:tblGrid>
      <w:tr w:rsidR="001A077D" w:rsidRPr="008B2A3F" w:rsidTr="00705C67">
        <w:trPr>
          <w:trHeight w:val="594"/>
        </w:trPr>
        <w:tc>
          <w:tcPr>
            <w:tcW w:w="5379" w:type="dxa"/>
          </w:tcPr>
          <w:p w:rsidR="001A077D" w:rsidRPr="008B2A3F" w:rsidRDefault="001A077D" w:rsidP="00705C67">
            <w:pPr>
              <w:pStyle w:val="a8"/>
              <w:ind w:right="-852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84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353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(факт)</w:t>
            </w:r>
          </w:p>
        </w:tc>
        <w:tc>
          <w:tcPr>
            <w:tcW w:w="1421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(план)</w:t>
            </w:r>
          </w:p>
        </w:tc>
        <w:tc>
          <w:tcPr>
            <w:tcW w:w="1343" w:type="dxa"/>
          </w:tcPr>
          <w:p w:rsidR="001A077D" w:rsidRPr="008B2A3F" w:rsidRDefault="001A077D" w:rsidP="00705C67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1A077D" w:rsidRPr="008B2A3F" w:rsidRDefault="001A077D" w:rsidP="00705C67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(план)</w:t>
            </w:r>
          </w:p>
        </w:tc>
      </w:tr>
      <w:tr w:rsidR="001A077D" w:rsidRPr="008B2A3F" w:rsidTr="00705C67">
        <w:trPr>
          <w:trHeight w:val="1191"/>
        </w:trPr>
        <w:tc>
          <w:tcPr>
            <w:tcW w:w="5379" w:type="dxa"/>
          </w:tcPr>
          <w:p w:rsidR="001A077D" w:rsidRPr="008B2A3F" w:rsidRDefault="001A077D" w:rsidP="00705C6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Количество площадок для проведения регулярных (сезонных</w:t>
            </w:r>
            <w:proofErr w:type="gramStart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8B2A3F">
              <w:rPr>
                <w:rFonts w:ascii="Times New Roman" w:hAnsi="Times New Roman" w:cs="Times New Roman"/>
                <w:sz w:val="26"/>
                <w:szCs w:val="26"/>
              </w:rPr>
              <w:t xml:space="preserve"> ярмарок</w:t>
            </w:r>
          </w:p>
        </w:tc>
        <w:tc>
          <w:tcPr>
            <w:tcW w:w="1084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53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1" w:type="dxa"/>
          </w:tcPr>
          <w:p w:rsidR="001A077D" w:rsidRPr="008B2A3F" w:rsidRDefault="001A077D" w:rsidP="00705C67">
            <w:pPr>
              <w:pStyle w:val="a8"/>
              <w:ind w:right="-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3" w:type="dxa"/>
          </w:tcPr>
          <w:p w:rsidR="001A077D" w:rsidRPr="008B2A3F" w:rsidRDefault="001A077D" w:rsidP="00705C67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A077D" w:rsidRPr="008B2A3F" w:rsidTr="00705C67">
        <w:trPr>
          <w:trHeight w:val="1820"/>
        </w:trPr>
        <w:tc>
          <w:tcPr>
            <w:tcW w:w="5379" w:type="dxa"/>
          </w:tcPr>
          <w:p w:rsidR="001A077D" w:rsidRPr="008B2A3F" w:rsidRDefault="001A077D" w:rsidP="00705C67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084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3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53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21" w:type="dxa"/>
          </w:tcPr>
          <w:p w:rsidR="001A077D" w:rsidRPr="008B2A3F" w:rsidRDefault="001A077D" w:rsidP="00705C67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43" w:type="dxa"/>
          </w:tcPr>
          <w:p w:rsidR="001A077D" w:rsidRPr="008B2A3F" w:rsidRDefault="001A077D" w:rsidP="00705C67">
            <w:pPr>
              <w:pStyle w:val="a8"/>
              <w:ind w:right="-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1A077D" w:rsidRDefault="001A077D" w:rsidP="001A077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  <w:sectPr w:rsidR="001A077D" w:rsidSect="00C139D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A40A8" w:rsidRPr="007D2F3D" w:rsidRDefault="006A40A8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sectPr w:rsidR="006A40A8" w:rsidRPr="007D2F3D" w:rsidSect="006A40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C3" w:rsidRDefault="007B56C3" w:rsidP="009D5ACC">
      <w:r>
        <w:separator/>
      </w:r>
    </w:p>
  </w:endnote>
  <w:endnote w:type="continuationSeparator" w:id="0">
    <w:p w:rsidR="007B56C3" w:rsidRDefault="007B56C3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C3" w:rsidRDefault="007B56C3" w:rsidP="009D5ACC">
      <w:r>
        <w:separator/>
      </w:r>
    </w:p>
  </w:footnote>
  <w:footnote w:type="continuationSeparator" w:id="0">
    <w:p w:rsidR="007B56C3" w:rsidRDefault="007B56C3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31694"/>
    <w:rsid w:val="00136ED2"/>
    <w:rsid w:val="00196A20"/>
    <w:rsid w:val="001A077D"/>
    <w:rsid w:val="001B6476"/>
    <w:rsid w:val="001E24CF"/>
    <w:rsid w:val="001F15B3"/>
    <w:rsid w:val="0020316B"/>
    <w:rsid w:val="00217226"/>
    <w:rsid w:val="0022307C"/>
    <w:rsid w:val="00233C42"/>
    <w:rsid w:val="00251A7C"/>
    <w:rsid w:val="00287D38"/>
    <w:rsid w:val="002B2892"/>
    <w:rsid w:val="002C2131"/>
    <w:rsid w:val="002F2A85"/>
    <w:rsid w:val="0030267E"/>
    <w:rsid w:val="0031160C"/>
    <w:rsid w:val="0033119C"/>
    <w:rsid w:val="00335C91"/>
    <w:rsid w:val="00361953"/>
    <w:rsid w:val="0039440E"/>
    <w:rsid w:val="003F15E8"/>
    <w:rsid w:val="00420AD2"/>
    <w:rsid w:val="00444AD3"/>
    <w:rsid w:val="004546A7"/>
    <w:rsid w:val="00493355"/>
    <w:rsid w:val="004958B5"/>
    <w:rsid w:val="004A521D"/>
    <w:rsid w:val="004B499A"/>
    <w:rsid w:val="004B5AFE"/>
    <w:rsid w:val="004C57E7"/>
    <w:rsid w:val="004D3769"/>
    <w:rsid w:val="004F0E5A"/>
    <w:rsid w:val="0051796C"/>
    <w:rsid w:val="00586885"/>
    <w:rsid w:val="005A2225"/>
    <w:rsid w:val="005A27AE"/>
    <w:rsid w:val="005A68D8"/>
    <w:rsid w:val="005E1FF8"/>
    <w:rsid w:val="005E5558"/>
    <w:rsid w:val="005E63A6"/>
    <w:rsid w:val="005F26C1"/>
    <w:rsid w:val="00606388"/>
    <w:rsid w:val="006623CA"/>
    <w:rsid w:val="006A140D"/>
    <w:rsid w:val="006A40A8"/>
    <w:rsid w:val="006A65A5"/>
    <w:rsid w:val="006D038D"/>
    <w:rsid w:val="006D13C9"/>
    <w:rsid w:val="006D5DC2"/>
    <w:rsid w:val="00724E1A"/>
    <w:rsid w:val="007915D0"/>
    <w:rsid w:val="007B56C3"/>
    <w:rsid w:val="007C41A2"/>
    <w:rsid w:val="007D2F3D"/>
    <w:rsid w:val="007F29CE"/>
    <w:rsid w:val="0080159D"/>
    <w:rsid w:val="008050A5"/>
    <w:rsid w:val="0081041A"/>
    <w:rsid w:val="0081646B"/>
    <w:rsid w:val="00861D32"/>
    <w:rsid w:val="00873BAC"/>
    <w:rsid w:val="008B2A3F"/>
    <w:rsid w:val="008D0FC3"/>
    <w:rsid w:val="00925A0A"/>
    <w:rsid w:val="00926B80"/>
    <w:rsid w:val="00976796"/>
    <w:rsid w:val="009A0BA0"/>
    <w:rsid w:val="009B05EC"/>
    <w:rsid w:val="009D5ACC"/>
    <w:rsid w:val="00A05A3E"/>
    <w:rsid w:val="00A2117C"/>
    <w:rsid w:val="00A2433D"/>
    <w:rsid w:val="00A4717E"/>
    <w:rsid w:val="00AB1B5B"/>
    <w:rsid w:val="00AD5F54"/>
    <w:rsid w:val="00AE7D5B"/>
    <w:rsid w:val="00AF3FC3"/>
    <w:rsid w:val="00B4164B"/>
    <w:rsid w:val="00B52999"/>
    <w:rsid w:val="00B84A98"/>
    <w:rsid w:val="00C22FB4"/>
    <w:rsid w:val="00C341BC"/>
    <w:rsid w:val="00C86CC1"/>
    <w:rsid w:val="00C97257"/>
    <w:rsid w:val="00D23315"/>
    <w:rsid w:val="00DD3A3F"/>
    <w:rsid w:val="00DE617E"/>
    <w:rsid w:val="00E306F1"/>
    <w:rsid w:val="00E5535A"/>
    <w:rsid w:val="00E71209"/>
    <w:rsid w:val="00E93E92"/>
    <w:rsid w:val="00EB244F"/>
    <w:rsid w:val="00EB5C53"/>
    <w:rsid w:val="00EC70AD"/>
    <w:rsid w:val="00ED2B64"/>
    <w:rsid w:val="00F23593"/>
    <w:rsid w:val="00F934C1"/>
    <w:rsid w:val="00FA3B66"/>
    <w:rsid w:val="00FD2DA1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19</cp:revision>
  <cp:lastPrinted>2019-12-02T06:22:00Z</cp:lastPrinted>
  <dcterms:created xsi:type="dcterms:W3CDTF">2019-01-29T05:47:00Z</dcterms:created>
  <dcterms:modified xsi:type="dcterms:W3CDTF">2019-12-02T06:24:00Z</dcterms:modified>
</cp:coreProperties>
</file>