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 октября 2020 г.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Петрозаводск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ПРОГРАММА ВЕБИНАРА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ЭКОЛОГИЧЕСКОГО ТУРИЗМА В РЕСПУБЛИКЕ КАРЕЛИЯ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Тренды в туризме после пандемии COVID – 19, их влияние на экологический туризм. Виктория Плотникова, ПетрГУ.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Развитие экологического туризма на ООПТ регионального значения. Елена Кузнецова, БПРУ РК "Дирекция особо охраняемых природных территорий регионального значения Республики Карелия"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Экологическая политика гостиницы. Минимизация «углеродного следа». Елена Антипина, ООО «Питер-Инн» г. Петрозаводска.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Экологичные технологии в питании. Наталья Никитина, Paulaner Petrozavodsk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Осознанное потребление в сфере общественного питания. Анастасия Дьякова, ПетрГУ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Новые подходы организации маршрутов по Республике Карелия (проекты кафедры туризма). Татьяна Дмитриева, ПетрГУ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Участие в вебинаре бесплатное. Предварительная регистрация обязательна по ссылке: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https://forms.gle/RpKooPKnsQyHMiKA6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Ссылка для присоединения к вебинару: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https://petrsu-ru.zoom.us/j/99323042621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Идентификатор конференции: 993 2304 2621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