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4106" w14:textId="77777777" w:rsidR="00175971" w:rsidRPr="00175971" w:rsidRDefault="0089230E" w:rsidP="00203E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</w:t>
      </w:r>
    </w:p>
    <w:p w14:paraId="00F97A05" w14:textId="77777777" w:rsidR="00D57FEB" w:rsidRPr="00D57FEB" w:rsidRDefault="00D57FEB" w:rsidP="001759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D57F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4921456B" w14:textId="77777777" w:rsidR="00E34398" w:rsidRDefault="00E6120C" w:rsidP="00E6120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5</w:t>
      </w:r>
    </w:p>
    <w:p w14:paraId="1C70FDE7" w14:textId="77777777" w:rsidR="000A564B" w:rsidRDefault="000A564B" w:rsidP="000A564B">
      <w:pPr>
        <w:pStyle w:val="a5"/>
        <w:autoSpaceDE w:val="0"/>
        <w:autoSpaceDN w:val="0"/>
        <w:adjustRightInd w:val="0"/>
        <w:spacing w:after="0" w:line="240" w:lineRule="auto"/>
        <w:ind w:left="7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экономического развития </w:t>
      </w:r>
    </w:p>
    <w:p w14:paraId="35C94D34" w14:textId="77777777" w:rsidR="000A564B" w:rsidRDefault="000A564B" w:rsidP="000A564B">
      <w:pPr>
        <w:pStyle w:val="a5"/>
        <w:autoSpaceDE w:val="0"/>
        <w:autoSpaceDN w:val="0"/>
        <w:adjustRightInd w:val="0"/>
        <w:spacing w:after="0" w:line="240" w:lineRule="auto"/>
        <w:ind w:left="7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промышленности Республики Карелия</w:t>
      </w:r>
    </w:p>
    <w:p w14:paraId="06A385E8" w14:textId="77777777" w:rsidR="0074491C" w:rsidRDefault="0074491C" w:rsidP="0074491C">
      <w:pPr>
        <w:pStyle w:val="a5"/>
        <w:autoSpaceDE w:val="0"/>
        <w:autoSpaceDN w:val="0"/>
        <w:adjustRightInd w:val="0"/>
        <w:spacing w:after="0" w:line="240" w:lineRule="auto"/>
        <w:ind w:left="7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«29» сентября 2020 года №341-А</w:t>
      </w:r>
    </w:p>
    <w:p w14:paraId="4A54C9BB" w14:textId="77777777" w:rsidR="000A564B" w:rsidRDefault="000A564B" w:rsidP="00E6120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1CBEA78" w14:textId="77777777" w:rsidR="00843EED" w:rsidRPr="00843EED" w:rsidRDefault="000A564B" w:rsidP="00843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="00843EED" w:rsidRPr="00843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ребования </w:t>
      </w:r>
    </w:p>
    <w:p w14:paraId="76EEC7C5" w14:textId="77777777" w:rsidR="00E6120C" w:rsidRPr="00843EED" w:rsidRDefault="00843EED" w:rsidP="00843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3EED">
        <w:rPr>
          <w:rFonts w:ascii="Times New Roman" w:eastAsia="Calibri" w:hAnsi="Times New Roman" w:cs="Times New Roman"/>
          <w:color w:val="000000"/>
          <w:sz w:val="28"/>
          <w:szCs w:val="28"/>
        </w:rPr>
        <w:t>к составлению бизнес-планов инвестиционных проектов</w:t>
      </w:r>
    </w:p>
    <w:p w14:paraId="4172CA07" w14:textId="77777777" w:rsidR="00843EED" w:rsidRDefault="00843EED" w:rsidP="00E61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BD32F3" w14:textId="77777777" w:rsidR="00422CE6" w:rsidRPr="00C448A9" w:rsidRDefault="00422CE6" w:rsidP="00C448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8A9">
        <w:rPr>
          <w:rFonts w:ascii="Times New Roman" w:hAnsi="Times New Roman" w:cs="Times New Roman"/>
          <w:sz w:val="28"/>
          <w:szCs w:val="28"/>
        </w:rPr>
        <w:t xml:space="preserve">Структура бизнес-плана </w:t>
      </w:r>
      <w:r w:rsidR="00C448A9" w:rsidRPr="00C448A9">
        <w:rPr>
          <w:rFonts w:ascii="Times New Roman" w:hAnsi="Times New Roman" w:cs="Times New Roman"/>
          <w:sz w:val="28"/>
          <w:szCs w:val="28"/>
        </w:rPr>
        <w:t>должна содержать:</w:t>
      </w:r>
    </w:p>
    <w:p w14:paraId="54588E42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74D07">
        <w:rPr>
          <w:rFonts w:ascii="Times New Roman" w:hAnsi="Times New Roman" w:cs="Times New Roman"/>
          <w:b/>
          <w:sz w:val="28"/>
          <w:szCs w:val="28"/>
        </w:rPr>
        <w:t>Титульный лист:</w:t>
      </w:r>
    </w:p>
    <w:p w14:paraId="64566F16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Наименование юридического лица (индивидуального предпринимателя) - инвестора.</w:t>
      </w:r>
    </w:p>
    <w:p w14:paraId="62F09B85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Фамилия, имя, отчество руководителя юридического лица, телефон, факс (утверждение бизнес-плана, подпись руководителя, печать).</w:t>
      </w:r>
    </w:p>
    <w:p w14:paraId="438B392C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Дата составления.</w:t>
      </w:r>
    </w:p>
    <w:p w14:paraId="4F1D307D" w14:textId="77777777" w:rsidR="00E6120C" w:rsidRPr="00074D07" w:rsidRDefault="00E6120C" w:rsidP="00E6120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07">
        <w:rPr>
          <w:rFonts w:ascii="Times New Roman" w:hAnsi="Times New Roman" w:cs="Times New Roman"/>
          <w:b/>
          <w:sz w:val="28"/>
          <w:szCs w:val="28"/>
        </w:rPr>
        <w:t>2. Вводная часть или резюме проекта.</w:t>
      </w:r>
    </w:p>
    <w:p w14:paraId="2DDA0DA5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Это характеристика инвестиционного проекта, раскрывающая его цели и доказательства его выгодности.</w:t>
      </w:r>
    </w:p>
    <w:p w14:paraId="214A2B71" w14:textId="77777777" w:rsidR="00734832" w:rsidRDefault="00E6120C" w:rsidP="007348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Здесь указываются сущность проекта, направление инвестиций, сметная стоимость проекта, источники финансировани</w:t>
      </w:r>
      <w:r w:rsidR="00E71828">
        <w:rPr>
          <w:rFonts w:ascii="Times New Roman" w:hAnsi="Times New Roman" w:cs="Times New Roman"/>
          <w:sz w:val="28"/>
          <w:szCs w:val="28"/>
        </w:rPr>
        <w:t>я</w:t>
      </w:r>
      <w:r w:rsidRPr="00074D07">
        <w:rPr>
          <w:rFonts w:ascii="Times New Roman" w:hAnsi="Times New Roman" w:cs="Times New Roman"/>
          <w:sz w:val="28"/>
          <w:szCs w:val="28"/>
        </w:rPr>
        <w:t xml:space="preserve"> проекта (</w:t>
      </w:r>
      <w:r w:rsidR="00DC5CBD">
        <w:rPr>
          <w:rFonts w:ascii="Times New Roman" w:hAnsi="Times New Roman" w:cs="Times New Roman"/>
          <w:sz w:val="28"/>
          <w:szCs w:val="28"/>
        </w:rPr>
        <w:t>собственные, привлеченные, в том числе кредитные, бюджетные)</w:t>
      </w:r>
      <w:r w:rsidR="00734832">
        <w:rPr>
          <w:rFonts w:ascii="Times New Roman" w:hAnsi="Times New Roman" w:cs="Times New Roman"/>
          <w:sz w:val="28"/>
          <w:szCs w:val="28"/>
        </w:rPr>
        <w:t xml:space="preserve">, </w:t>
      </w:r>
      <w:r w:rsidR="00734832" w:rsidRPr="00734832">
        <w:rPr>
          <w:rFonts w:ascii="Times New Roman" w:hAnsi="Times New Roman" w:cs="Times New Roman"/>
          <w:sz w:val="28"/>
          <w:szCs w:val="28"/>
        </w:rPr>
        <w:t>имуществ</w:t>
      </w:r>
      <w:r w:rsidR="00734832">
        <w:rPr>
          <w:rFonts w:ascii="Times New Roman" w:hAnsi="Times New Roman" w:cs="Times New Roman"/>
          <w:sz w:val="28"/>
          <w:szCs w:val="28"/>
        </w:rPr>
        <w:t>о</w:t>
      </w:r>
      <w:r w:rsidR="00734832" w:rsidRPr="00734832">
        <w:rPr>
          <w:rFonts w:ascii="Times New Roman" w:hAnsi="Times New Roman" w:cs="Times New Roman"/>
          <w:sz w:val="28"/>
          <w:szCs w:val="28"/>
        </w:rPr>
        <w:t xml:space="preserve"> в целях использования в рамках инвестиционного проекта и (или) для обеспечения обязательств в случае необходимости привлечения заемного финансирования инвестиционного проекта</w:t>
      </w:r>
      <w:r w:rsidR="00734832">
        <w:rPr>
          <w:rFonts w:ascii="Times New Roman" w:hAnsi="Times New Roman" w:cs="Times New Roman"/>
          <w:sz w:val="28"/>
          <w:szCs w:val="28"/>
        </w:rPr>
        <w:t xml:space="preserve"> (</w:t>
      </w:r>
      <w:r w:rsidR="00734832" w:rsidRPr="00734832">
        <w:rPr>
          <w:rFonts w:ascii="Times New Roman" w:hAnsi="Times New Roman" w:cs="Times New Roman"/>
          <w:sz w:val="28"/>
          <w:szCs w:val="28"/>
        </w:rPr>
        <w:t xml:space="preserve">недвижимое </w:t>
      </w:r>
      <w:r w:rsidR="00734832">
        <w:rPr>
          <w:rFonts w:ascii="Times New Roman" w:hAnsi="Times New Roman" w:cs="Times New Roman"/>
          <w:sz w:val="28"/>
          <w:szCs w:val="28"/>
        </w:rPr>
        <w:t xml:space="preserve">и движимое </w:t>
      </w:r>
      <w:r w:rsidR="00734832" w:rsidRPr="00734832">
        <w:rPr>
          <w:rFonts w:ascii="Times New Roman" w:hAnsi="Times New Roman" w:cs="Times New Roman"/>
          <w:sz w:val="28"/>
          <w:szCs w:val="28"/>
        </w:rPr>
        <w:t>имущество</w:t>
      </w:r>
      <w:r w:rsidR="00734832">
        <w:rPr>
          <w:rFonts w:ascii="Times New Roman" w:hAnsi="Times New Roman" w:cs="Times New Roman"/>
          <w:sz w:val="28"/>
          <w:szCs w:val="28"/>
        </w:rPr>
        <w:t>).</w:t>
      </w:r>
    </w:p>
    <w:p w14:paraId="35713FE1" w14:textId="77777777" w:rsidR="00E6120C" w:rsidRPr="00074D07" w:rsidRDefault="00E6120C" w:rsidP="00E6120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07">
        <w:rPr>
          <w:rFonts w:ascii="Times New Roman" w:hAnsi="Times New Roman" w:cs="Times New Roman"/>
          <w:b/>
          <w:sz w:val="28"/>
          <w:szCs w:val="28"/>
        </w:rPr>
        <w:t>3.         Информация о наличии конкуренции, рынках сбыта (спрос на товар, услугу)</w:t>
      </w:r>
    </w:p>
    <w:p w14:paraId="54AC6C8F" w14:textId="77777777" w:rsidR="00E6120C" w:rsidRPr="00074D07" w:rsidRDefault="00E6120C" w:rsidP="00E6120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07">
        <w:rPr>
          <w:rFonts w:ascii="Times New Roman" w:hAnsi="Times New Roman" w:cs="Times New Roman"/>
          <w:b/>
          <w:sz w:val="28"/>
          <w:szCs w:val="28"/>
        </w:rPr>
        <w:t>4.         Производственный план.</w:t>
      </w:r>
    </w:p>
    <w:p w14:paraId="75CD9146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Здесь необходимо указать какое оборудование и на каких площадях будет использовано для реализации проекта.</w:t>
      </w:r>
    </w:p>
    <w:p w14:paraId="6A4B16C6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Указанию подлежат взаимосвязи использованных основных средств и объема реализации товаров, услуг.</w:t>
      </w:r>
    </w:p>
    <w:p w14:paraId="5DB59CF1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b/>
          <w:sz w:val="28"/>
          <w:szCs w:val="28"/>
        </w:rPr>
        <w:t>5.        Организационный план.</w:t>
      </w:r>
    </w:p>
    <w:p w14:paraId="1B52C2CA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В данном разделе необходимо представить сведения о лице, направившем заявку, уставный капитал, состав организации, финансовое положение, привести график реализации проекта и продолжительности основных стадий.</w:t>
      </w:r>
    </w:p>
    <w:p w14:paraId="51076ED0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Также необходимо указать на какой стадии, по мнению инвестора, подлежит окончанию сопровождение проекта со стороны специализированной организации.</w:t>
      </w:r>
    </w:p>
    <w:p w14:paraId="2532FA94" w14:textId="77777777" w:rsidR="00E6120C" w:rsidRPr="00074D07" w:rsidRDefault="00E6120C" w:rsidP="00E6120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07">
        <w:rPr>
          <w:rFonts w:ascii="Times New Roman" w:hAnsi="Times New Roman" w:cs="Times New Roman"/>
          <w:b/>
          <w:sz w:val="28"/>
          <w:szCs w:val="28"/>
        </w:rPr>
        <w:t>6.        Финансовый план.</w:t>
      </w:r>
    </w:p>
    <w:p w14:paraId="2FC3D184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Данный раздел является ключевым, по нему планируются затраты на реализацию проекта и определяется его эффективность.</w:t>
      </w:r>
    </w:p>
    <w:p w14:paraId="06496EF4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В нем рассматриваются следующие показатели:</w:t>
      </w:r>
    </w:p>
    <w:p w14:paraId="4A322A62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1) объем финансирования и его источники</w:t>
      </w:r>
      <w:r w:rsidR="009714D9">
        <w:rPr>
          <w:rFonts w:ascii="Times New Roman" w:hAnsi="Times New Roman" w:cs="Times New Roman"/>
          <w:sz w:val="28"/>
          <w:szCs w:val="28"/>
        </w:rPr>
        <w:t xml:space="preserve"> (собственные, привлеченные, </w:t>
      </w:r>
      <w:r w:rsidR="00956410">
        <w:rPr>
          <w:rFonts w:ascii="Times New Roman" w:hAnsi="Times New Roman" w:cs="Times New Roman"/>
          <w:sz w:val="28"/>
          <w:szCs w:val="28"/>
        </w:rPr>
        <w:t>в том числе кредитные, бюджетные)</w:t>
      </w:r>
      <w:r w:rsidRPr="00074D07">
        <w:rPr>
          <w:rFonts w:ascii="Times New Roman" w:hAnsi="Times New Roman" w:cs="Times New Roman"/>
          <w:sz w:val="28"/>
          <w:szCs w:val="28"/>
        </w:rPr>
        <w:t>;</w:t>
      </w:r>
    </w:p>
    <w:p w14:paraId="0190BDBC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2) финансовые результаты реализации (план по прибыли) инвестиционного проекта показывают (по годам):</w:t>
      </w:r>
    </w:p>
    <w:p w14:paraId="28CB7764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- выручка, полученной от продажи продукции,</w:t>
      </w:r>
    </w:p>
    <w:p w14:paraId="20B0039C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- затраты (издержки постоянные и переменные),</w:t>
      </w:r>
    </w:p>
    <w:p w14:paraId="1B873334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- объем чистой прибыли;</w:t>
      </w:r>
    </w:p>
    <w:p w14:paraId="2CC42493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 xml:space="preserve">3) поступлениями в бюджет, планируемые при выходе проекта на полную производственную мощность (с разбивкой по видам отчислений). </w:t>
      </w:r>
    </w:p>
    <w:p w14:paraId="7BBBF2F4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07">
        <w:rPr>
          <w:rFonts w:ascii="Times New Roman" w:hAnsi="Times New Roman" w:cs="Times New Roman"/>
          <w:b/>
          <w:sz w:val="28"/>
          <w:szCs w:val="28"/>
        </w:rPr>
        <w:t>7.        Оценка эффективности проекта:</w:t>
      </w:r>
    </w:p>
    <w:p w14:paraId="74647123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- рентабельность по годам (до момента выхода на положительную динамику);</w:t>
      </w:r>
    </w:p>
    <w:p w14:paraId="4C5542ED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- срок окупаемости (период времени с начала реализации проекта по бизнес-плану до момента, когда разность между накопленной суммой чистой прибыли и объемом затрат (включая предыдущие периоды) приобретет положительное значение).</w:t>
      </w:r>
    </w:p>
    <w:p w14:paraId="7DF557A2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Все расчеты должны быть сделаны с учетом затрат на финансирование.</w:t>
      </w:r>
    </w:p>
    <w:p w14:paraId="482FE460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07">
        <w:rPr>
          <w:rFonts w:ascii="Times New Roman" w:hAnsi="Times New Roman" w:cs="Times New Roman"/>
          <w:b/>
          <w:sz w:val="28"/>
          <w:szCs w:val="28"/>
        </w:rPr>
        <w:t>8.        Оценка рисков.</w:t>
      </w:r>
    </w:p>
    <w:p w14:paraId="705920E5" w14:textId="77777777" w:rsidR="00E6120C" w:rsidRPr="00074D07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В данном разделе должны быть отражены все вероятные риски, влияющие на реализацию инвестиционного проекта и меры по их предотвращению.</w:t>
      </w:r>
    </w:p>
    <w:p w14:paraId="264FF238" w14:textId="77777777" w:rsidR="00E6120C" w:rsidRPr="00074D07" w:rsidRDefault="00E6120C" w:rsidP="00E612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2314"/>
        <w:gridCol w:w="2737"/>
        <w:gridCol w:w="2547"/>
      </w:tblGrid>
      <w:tr w:rsidR="00E6120C" w:rsidRPr="00074D07" w14:paraId="1DED72A0" w14:textId="77777777" w:rsidTr="00836B19">
        <w:trPr>
          <w:jc w:val="center"/>
        </w:trPr>
        <w:tc>
          <w:tcPr>
            <w:tcW w:w="2291" w:type="dxa"/>
            <w:shd w:val="clear" w:color="auto" w:fill="auto"/>
          </w:tcPr>
          <w:p w14:paraId="640C2017" w14:textId="77777777" w:rsidR="00E6120C" w:rsidRPr="00074D07" w:rsidRDefault="00E6120C" w:rsidP="00836B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D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риска</w:t>
            </w:r>
          </w:p>
        </w:tc>
        <w:tc>
          <w:tcPr>
            <w:tcW w:w="2314" w:type="dxa"/>
            <w:shd w:val="clear" w:color="auto" w:fill="auto"/>
          </w:tcPr>
          <w:p w14:paraId="4037F2B7" w14:textId="77777777" w:rsidR="00E6120C" w:rsidRPr="00074D07" w:rsidRDefault="00E6120C" w:rsidP="00836B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D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Вероятность возникновения до наступления срока окупаемости</w:t>
            </w:r>
          </w:p>
        </w:tc>
        <w:tc>
          <w:tcPr>
            <w:tcW w:w="2737" w:type="dxa"/>
            <w:shd w:val="clear" w:color="auto" w:fill="auto"/>
          </w:tcPr>
          <w:p w14:paraId="3D672096" w14:textId="77777777" w:rsidR="00E6120C" w:rsidRPr="00074D07" w:rsidRDefault="00E6120C" w:rsidP="00836B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D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Влияние на проект</w:t>
            </w:r>
          </w:p>
          <w:p w14:paraId="3859E69F" w14:textId="77777777" w:rsidR="00E6120C" w:rsidRPr="00074D07" w:rsidRDefault="00E6120C" w:rsidP="00836B19">
            <w:pPr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7" w:type="dxa"/>
            <w:shd w:val="clear" w:color="auto" w:fill="auto"/>
          </w:tcPr>
          <w:p w14:paraId="6BF12A37" w14:textId="77777777" w:rsidR="00E6120C" w:rsidRPr="00074D07" w:rsidRDefault="00E6120C" w:rsidP="00836B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D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предотвращению, минимизации при возникновении</w:t>
            </w:r>
          </w:p>
        </w:tc>
      </w:tr>
      <w:tr w:rsidR="00E6120C" w:rsidRPr="00074D07" w14:paraId="68448530" w14:textId="77777777" w:rsidTr="00836B19">
        <w:trPr>
          <w:jc w:val="center"/>
        </w:trPr>
        <w:tc>
          <w:tcPr>
            <w:tcW w:w="2291" w:type="dxa"/>
            <w:shd w:val="clear" w:color="auto" w:fill="auto"/>
          </w:tcPr>
          <w:p w14:paraId="3953144E" w14:textId="77777777" w:rsidR="00E6120C" w:rsidRPr="00074D07" w:rsidRDefault="00E6120C" w:rsidP="0083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D07">
              <w:rPr>
                <w:rFonts w:ascii="Times New Roman" w:hAnsi="Times New Roman" w:cs="Times New Roman"/>
                <w:sz w:val="28"/>
                <w:szCs w:val="28"/>
              </w:rPr>
              <w:t>Событие или его отсутствие негативно влияющие на реализацию проекта</w:t>
            </w:r>
          </w:p>
        </w:tc>
        <w:tc>
          <w:tcPr>
            <w:tcW w:w="2314" w:type="dxa"/>
            <w:shd w:val="clear" w:color="auto" w:fill="auto"/>
          </w:tcPr>
          <w:p w14:paraId="433EC64F" w14:textId="77777777" w:rsidR="00E6120C" w:rsidRPr="00074D07" w:rsidRDefault="00E6120C" w:rsidP="0083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D07">
              <w:rPr>
                <w:rFonts w:ascii="Times New Roman" w:hAnsi="Times New Roman" w:cs="Times New Roman"/>
                <w:sz w:val="28"/>
                <w:szCs w:val="28"/>
              </w:rPr>
              <w:t>Указание возможности наступления риска</w:t>
            </w:r>
          </w:p>
        </w:tc>
        <w:tc>
          <w:tcPr>
            <w:tcW w:w="2737" w:type="dxa"/>
            <w:shd w:val="clear" w:color="auto" w:fill="auto"/>
          </w:tcPr>
          <w:p w14:paraId="5A4A9399" w14:textId="77777777" w:rsidR="00E6120C" w:rsidRPr="00074D07" w:rsidRDefault="00E6120C" w:rsidP="0083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D07">
              <w:rPr>
                <w:rFonts w:ascii="Times New Roman" w:hAnsi="Times New Roman" w:cs="Times New Roman"/>
                <w:sz w:val="28"/>
                <w:szCs w:val="28"/>
              </w:rPr>
              <w:t>Указание информации о влиянии риска на срок реализации или объем затрат в цифровом выражении</w:t>
            </w:r>
          </w:p>
        </w:tc>
        <w:tc>
          <w:tcPr>
            <w:tcW w:w="2547" w:type="dxa"/>
            <w:shd w:val="clear" w:color="auto" w:fill="auto"/>
          </w:tcPr>
          <w:p w14:paraId="7A0D38AF" w14:textId="77777777" w:rsidR="00E6120C" w:rsidRPr="00074D07" w:rsidRDefault="00E6120C" w:rsidP="0083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D07">
              <w:rPr>
                <w:rFonts w:ascii="Times New Roman" w:hAnsi="Times New Roman" w:cs="Times New Roman"/>
                <w:sz w:val="28"/>
                <w:szCs w:val="28"/>
              </w:rPr>
              <w:t>Действия, предполагаемые к осуществлению в случае угрозы (или) возникновения риска</w:t>
            </w:r>
          </w:p>
        </w:tc>
      </w:tr>
    </w:tbl>
    <w:p w14:paraId="27B666C5" w14:textId="77777777" w:rsidR="00E6120C" w:rsidRPr="00074D07" w:rsidRDefault="00E6120C" w:rsidP="00E612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B914F5D" w14:textId="77777777" w:rsidR="00E6120C" w:rsidRPr="00074D07" w:rsidRDefault="00E6120C" w:rsidP="00E6120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07">
        <w:rPr>
          <w:rFonts w:ascii="Times New Roman" w:hAnsi="Times New Roman" w:cs="Times New Roman"/>
          <w:b/>
          <w:sz w:val="28"/>
          <w:szCs w:val="28"/>
        </w:rPr>
        <w:t>9.      Охрана окружающей среды (при необходимости).</w:t>
      </w:r>
    </w:p>
    <w:p w14:paraId="309E5450" w14:textId="77777777" w:rsidR="00E6120C" w:rsidRDefault="00E6120C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D07">
        <w:rPr>
          <w:rFonts w:ascii="Times New Roman" w:hAnsi="Times New Roman" w:cs="Times New Roman"/>
          <w:sz w:val="28"/>
          <w:szCs w:val="28"/>
        </w:rPr>
        <w:t>Указываются способы исключения негативного влияния на окружающую среду (вывоз мусора, сбросы атмосферу, водные объекты, объекты землепользования, мероприятия при</w:t>
      </w:r>
      <w:r>
        <w:rPr>
          <w:rFonts w:ascii="Times New Roman" w:hAnsi="Times New Roman" w:cs="Times New Roman"/>
          <w:sz w:val="28"/>
          <w:szCs w:val="28"/>
        </w:rPr>
        <w:t>родоохранного значения и т.п.).</w:t>
      </w:r>
    </w:p>
    <w:p w14:paraId="45155D60" w14:textId="77777777" w:rsidR="00B419EB" w:rsidRDefault="00B419EB" w:rsidP="00E61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B419EB" w:rsidSect="000306BD">
      <w:pgSz w:w="11907" w:h="16840" w:code="9"/>
      <w:pgMar w:top="851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4431"/>
    <w:multiLevelType w:val="hybridMultilevel"/>
    <w:tmpl w:val="13202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42C8"/>
    <w:multiLevelType w:val="hybridMultilevel"/>
    <w:tmpl w:val="41BC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0DEF"/>
    <w:multiLevelType w:val="hybridMultilevel"/>
    <w:tmpl w:val="55F622CA"/>
    <w:lvl w:ilvl="0" w:tplc="EF182A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4716DE9"/>
    <w:multiLevelType w:val="hybridMultilevel"/>
    <w:tmpl w:val="16CC0FCC"/>
    <w:lvl w:ilvl="0" w:tplc="C18CB8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215088"/>
    <w:multiLevelType w:val="hybridMultilevel"/>
    <w:tmpl w:val="C5E69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02B53"/>
    <w:multiLevelType w:val="hybridMultilevel"/>
    <w:tmpl w:val="F71EF4A8"/>
    <w:lvl w:ilvl="0" w:tplc="AC8848D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AC0C18"/>
    <w:multiLevelType w:val="hybridMultilevel"/>
    <w:tmpl w:val="A57E78C6"/>
    <w:lvl w:ilvl="0" w:tplc="5BA4143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3E7A081E"/>
    <w:multiLevelType w:val="hybridMultilevel"/>
    <w:tmpl w:val="B5A887EA"/>
    <w:lvl w:ilvl="0" w:tplc="370A0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270B94"/>
    <w:multiLevelType w:val="hybridMultilevel"/>
    <w:tmpl w:val="05829D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85916"/>
    <w:multiLevelType w:val="hybridMultilevel"/>
    <w:tmpl w:val="79FC3730"/>
    <w:lvl w:ilvl="0" w:tplc="F3D61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0250E4"/>
    <w:multiLevelType w:val="hybridMultilevel"/>
    <w:tmpl w:val="F23EF6CC"/>
    <w:lvl w:ilvl="0" w:tplc="451C9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0A76C6"/>
    <w:multiLevelType w:val="hybridMultilevel"/>
    <w:tmpl w:val="C5E69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D2F74"/>
    <w:multiLevelType w:val="hybridMultilevel"/>
    <w:tmpl w:val="47CE20AA"/>
    <w:lvl w:ilvl="0" w:tplc="F76EC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B747A5"/>
    <w:multiLevelType w:val="hybridMultilevel"/>
    <w:tmpl w:val="A0AEA4D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E3702D0"/>
    <w:multiLevelType w:val="hybridMultilevel"/>
    <w:tmpl w:val="945C336E"/>
    <w:lvl w:ilvl="0" w:tplc="51FCC8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14"/>
  </w:num>
  <w:num w:numId="9">
    <w:abstractNumId w:val="6"/>
  </w:num>
  <w:num w:numId="10">
    <w:abstractNumId w:val="0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71"/>
    <w:rsid w:val="000203DF"/>
    <w:rsid w:val="00021EFE"/>
    <w:rsid w:val="000221D7"/>
    <w:rsid w:val="000306BD"/>
    <w:rsid w:val="0003071B"/>
    <w:rsid w:val="00047DC9"/>
    <w:rsid w:val="00052E70"/>
    <w:rsid w:val="000909C5"/>
    <w:rsid w:val="000A564B"/>
    <w:rsid w:val="000A576C"/>
    <w:rsid w:val="000C55FB"/>
    <w:rsid w:val="000C74F8"/>
    <w:rsid w:val="000E130E"/>
    <w:rsid w:val="000E146F"/>
    <w:rsid w:val="000F0ED4"/>
    <w:rsid w:val="000F4DB9"/>
    <w:rsid w:val="000F7034"/>
    <w:rsid w:val="00113CAD"/>
    <w:rsid w:val="00142F4D"/>
    <w:rsid w:val="001602B2"/>
    <w:rsid w:val="001744B4"/>
    <w:rsid w:val="00175971"/>
    <w:rsid w:val="001841F5"/>
    <w:rsid w:val="0019181F"/>
    <w:rsid w:val="00196D01"/>
    <w:rsid w:val="001A2C22"/>
    <w:rsid w:val="001B059D"/>
    <w:rsid w:val="001B1348"/>
    <w:rsid w:val="001D3861"/>
    <w:rsid w:val="001D5B6F"/>
    <w:rsid w:val="001E65CF"/>
    <w:rsid w:val="002012A3"/>
    <w:rsid w:val="00203EBA"/>
    <w:rsid w:val="00241EF3"/>
    <w:rsid w:val="00253310"/>
    <w:rsid w:val="0025543B"/>
    <w:rsid w:val="00256E0E"/>
    <w:rsid w:val="002B2A47"/>
    <w:rsid w:val="003041D6"/>
    <w:rsid w:val="00352869"/>
    <w:rsid w:val="00382963"/>
    <w:rsid w:val="003916E2"/>
    <w:rsid w:val="0039426B"/>
    <w:rsid w:val="003B0699"/>
    <w:rsid w:val="003D11B1"/>
    <w:rsid w:val="003F2A67"/>
    <w:rsid w:val="004228B9"/>
    <w:rsid w:val="00422CE6"/>
    <w:rsid w:val="004337EC"/>
    <w:rsid w:val="00462C12"/>
    <w:rsid w:val="00487ACC"/>
    <w:rsid w:val="004A27C8"/>
    <w:rsid w:val="004A7D0A"/>
    <w:rsid w:val="004B570D"/>
    <w:rsid w:val="004C4503"/>
    <w:rsid w:val="004D3AB1"/>
    <w:rsid w:val="004D41DA"/>
    <w:rsid w:val="00500F12"/>
    <w:rsid w:val="0050138A"/>
    <w:rsid w:val="0050144A"/>
    <w:rsid w:val="0052528F"/>
    <w:rsid w:val="005333D3"/>
    <w:rsid w:val="00533D5D"/>
    <w:rsid w:val="00542EB0"/>
    <w:rsid w:val="00551296"/>
    <w:rsid w:val="00554C50"/>
    <w:rsid w:val="0056467F"/>
    <w:rsid w:val="00565E7C"/>
    <w:rsid w:val="00573CDC"/>
    <w:rsid w:val="005909E3"/>
    <w:rsid w:val="005A4369"/>
    <w:rsid w:val="005C55B3"/>
    <w:rsid w:val="005E0185"/>
    <w:rsid w:val="005E3F6E"/>
    <w:rsid w:val="005F7C82"/>
    <w:rsid w:val="006160C0"/>
    <w:rsid w:val="006274A3"/>
    <w:rsid w:val="006445D3"/>
    <w:rsid w:val="00663214"/>
    <w:rsid w:val="006713FE"/>
    <w:rsid w:val="00691E7C"/>
    <w:rsid w:val="006A3B40"/>
    <w:rsid w:val="006A789E"/>
    <w:rsid w:val="006B2C5E"/>
    <w:rsid w:val="006F16AD"/>
    <w:rsid w:val="006F3612"/>
    <w:rsid w:val="00717E77"/>
    <w:rsid w:val="0072387D"/>
    <w:rsid w:val="00734832"/>
    <w:rsid w:val="007369D3"/>
    <w:rsid w:val="0074491C"/>
    <w:rsid w:val="007503B8"/>
    <w:rsid w:val="00756669"/>
    <w:rsid w:val="007657A2"/>
    <w:rsid w:val="0077354B"/>
    <w:rsid w:val="007960AA"/>
    <w:rsid w:val="007A0FE8"/>
    <w:rsid w:val="007A4E1C"/>
    <w:rsid w:val="007B47CA"/>
    <w:rsid w:val="007C5CE1"/>
    <w:rsid w:val="007E3FA8"/>
    <w:rsid w:val="007F608A"/>
    <w:rsid w:val="0082227E"/>
    <w:rsid w:val="00822C80"/>
    <w:rsid w:val="00822F94"/>
    <w:rsid w:val="0084230C"/>
    <w:rsid w:val="00843EED"/>
    <w:rsid w:val="00863BA6"/>
    <w:rsid w:val="00865520"/>
    <w:rsid w:val="00867AB9"/>
    <w:rsid w:val="0087384D"/>
    <w:rsid w:val="0089230E"/>
    <w:rsid w:val="008A1091"/>
    <w:rsid w:val="008B4C06"/>
    <w:rsid w:val="008B6D3C"/>
    <w:rsid w:val="008C4C16"/>
    <w:rsid w:val="008F6A23"/>
    <w:rsid w:val="00904E10"/>
    <w:rsid w:val="00937CBB"/>
    <w:rsid w:val="00942107"/>
    <w:rsid w:val="009555BE"/>
    <w:rsid w:val="00956410"/>
    <w:rsid w:val="009714D9"/>
    <w:rsid w:val="00986DCA"/>
    <w:rsid w:val="009A1028"/>
    <w:rsid w:val="009A6FA6"/>
    <w:rsid w:val="009C0EFB"/>
    <w:rsid w:val="009D064B"/>
    <w:rsid w:val="00A0611D"/>
    <w:rsid w:val="00A46D00"/>
    <w:rsid w:val="00A47933"/>
    <w:rsid w:val="00A479AA"/>
    <w:rsid w:val="00A66E6E"/>
    <w:rsid w:val="00A67618"/>
    <w:rsid w:val="00A741E5"/>
    <w:rsid w:val="00AA0A64"/>
    <w:rsid w:val="00AD42A8"/>
    <w:rsid w:val="00AF3936"/>
    <w:rsid w:val="00B032D4"/>
    <w:rsid w:val="00B1179F"/>
    <w:rsid w:val="00B32989"/>
    <w:rsid w:val="00B419EB"/>
    <w:rsid w:val="00B701EA"/>
    <w:rsid w:val="00B95041"/>
    <w:rsid w:val="00BA76B3"/>
    <w:rsid w:val="00BB31E7"/>
    <w:rsid w:val="00BB5070"/>
    <w:rsid w:val="00BB7907"/>
    <w:rsid w:val="00BF15EE"/>
    <w:rsid w:val="00C4366A"/>
    <w:rsid w:val="00C44439"/>
    <w:rsid w:val="00C448A9"/>
    <w:rsid w:val="00C46D03"/>
    <w:rsid w:val="00C506F2"/>
    <w:rsid w:val="00C83B11"/>
    <w:rsid w:val="00C93E44"/>
    <w:rsid w:val="00C96791"/>
    <w:rsid w:val="00CD4FAC"/>
    <w:rsid w:val="00CD798E"/>
    <w:rsid w:val="00CE3FB9"/>
    <w:rsid w:val="00CF656C"/>
    <w:rsid w:val="00D12BB1"/>
    <w:rsid w:val="00D243EF"/>
    <w:rsid w:val="00D37AB2"/>
    <w:rsid w:val="00D43903"/>
    <w:rsid w:val="00D57FEB"/>
    <w:rsid w:val="00D813DA"/>
    <w:rsid w:val="00DB64D2"/>
    <w:rsid w:val="00DC5CBD"/>
    <w:rsid w:val="00DD19A7"/>
    <w:rsid w:val="00DD61A9"/>
    <w:rsid w:val="00DE1B1B"/>
    <w:rsid w:val="00E027B2"/>
    <w:rsid w:val="00E13992"/>
    <w:rsid w:val="00E34398"/>
    <w:rsid w:val="00E35DF2"/>
    <w:rsid w:val="00E60A1C"/>
    <w:rsid w:val="00E6120C"/>
    <w:rsid w:val="00E65D84"/>
    <w:rsid w:val="00E71828"/>
    <w:rsid w:val="00E72A81"/>
    <w:rsid w:val="00E74EEA"/>
    <w:rsid w:val="00ED6751"/>
    <w:rsid w:val="00EE6D1A"/>
    <w:rsid w:val="00EF422F"/>
    <w:rsid w:val="00EF4D00"/>
    <w:rsid w:val="00F12B7E"/>
    <w:rsid w:val="00F163CA"/>
    <w:rsid w:val="00F32BFF"/>
    <w:rsid w:val="00F40508"/>
    <w:rsid w:val="00F44111"/>
    <w:rsid w:val="00F92ABF"/>
    <w:rsid w:val="00FA526A"/>
    <w:rsid w:val="00FB66F7"/>
    <w:rsid w:val="00FE519A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3976"/>
  <w15:docId w15:val="{94C15E74-D4FC-45E1-BAD5-3D3E17C3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307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9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384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307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0F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0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7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701EA"/>
    <w:rPr>
      <w:color w:val="0000FF" w:themeColor="hyperlink"/>
      <w:u w:val="single"/>
    </w:rPr>
  </w:style>
  <w:style w:type="character" w:customStyle="1" w:styleId="pagesindoccount">
    <w:name w:val="pagesindoccount"/>
    <w:basedOn w:val="a0"/>
    <w:rsid w:val="00D24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9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7E97-CC06-4ADB-9729-2CE5CDC1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Республики Карелия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Елена Юрьевна</dc:creator>
  <cp:lastModifiedBy>User</cp:lastModifiedBy>
  <cp:revision>2</cp:revision>
  <cp:lastPrinted>2020-09-28T15:22:00Z</cp:lastPrinted>
  <dcterms:created xsi:type="dcterms:W3CDTF">2020-11-13T05:31:00Z</dcterms:created>
  <dcterms:modified xsi:type="dcterms:W3CDTF">2020-11-13T05:31:00Z</dcterms:modified>
</cp:coreProperties>
</file>