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52091" w14:textId="77777777" w:rsidR="00E40CCF" w:rsidRPr="00492792" w:rsidRDefault="00E40CCF">
      <w:pPr>
        <w:rPr>
          <w:b/>
          <w:sz w:val="24"/>
        </w:rPr>
      </w:pPr>
    </w:p>
    <w:p w14:paraId="5B3F351D" w14:textId="77777777" w:rsidR="00437DA7" w:rsidRPr="00BA179B" w:rsidRDefault="00437DA7" w:rsidP="00437DA7">
      <w:pPr>
        <w:pStyle w:val="af6"/>
        <w:spacing w:line="240" w:lineRule="auto"/>
        <w:ind w:right="-1" w:firstLine="567"/>
        <w:rPr>
          <w:rFonts w:ascii="Times New Roman" w:hAnsi="Times New Roman"/>
          <w:sz w:val="20"/>
        </w:rPr>
      </w:pPr>
      <w:r w:rsidRPr="00BA179B">
        <w:rPr>
          <w:rFonts w:ascii="Times New Roman" w:hAnsi="Times New Roman"/>
          <w:sz w:val="20"/>
        </w:rPr>
        <w:t>ИЗВЕЩЕНИЕ</w:t>
      </w:r>
    </w:p>
    <w:p w14:paraId="22E57C98" w14:textId="5DCACDDB" w:rsidR="00437DA7" w:rsidRDefault="00437DA7" w:rsidP="00437DA7">
      <w:pPr>
        <w:pStyle w:val="af6"/>
        <w:spacing w:line="240" w:lineRule="auto"/>
        <w:ind w:right="-1" w:firstLine="567"/>
        <w:rPr>
          <w:rFonts w:ascii="Times New Roman" w:hAnsi="Times New Roman"/>
          <w:sz w:val="20"/>
        </w:rPr>
      </w:pPr>
      <w:r w:rsidRPr="00BA179B">
        <w:rPr>
          <w:rFonts w:ascii="Times New Roman" w:hAnsi="Times New Roman"/>
          <w:sz w:val="20"/>
        </w:rPr>
        <w:t xml:space="preserve">о проведении </w:t>
      </w:r>
      <w:r w:rsidRPr="00865ECC">
        <w:rPr>
          <w:rFonts w:ascii="Times New Roman" w:hAnsi="Times New Roman"/>
          <w:sz w:val="20"/>
        </w:rPr>
        <w:t>аукцион</w:t>
      </w:r>
      <w:r w:rsidR="004A2341">
        <w:rPr>
          <w:rFonts w:ascii="Times New Roman" w:hAnsi="Times New Roman"/>
          <w:sz w:val="20"/>
        </w:rPr>
        <w:t>а</w:t>
      </w:r>
      <w:r w:rsidRPr="00865ECC">
        <w:rPr>
          <w:rFonts w:ascii="Times New Roman" w:hAnsi="Times New Roman"/>
          <w:sz w:val="20"/>
        </w:rPr>
        <w:t xml:space="preserve"> </w:t>
      </w:r>
      <w:r w:rsidR="0018262E">
        <w:rPr>
          <w:rFonts w:ascii="Times New Roman" w:hAnsi="Times New Roman"/>
          <w:sz w:val="20"/>
        </w:rPr>
        <w:t>по продаже</w:t>
      </w:r>
      <w:r>
        <w:rPr>
          <w:rFonts w:ascii="Times New Roman" w:hAnsi="Times New Roman"/>
          <w:sz w:val="20"/>
        </w:rPr>
        <w:t xml:space="preserve"> земельн</w:t>
      </w:r>
      <w:r w:rsidR="00A404ED">
        <w:rPr>
          <w:rFonts w:ascii="Times New Roman" w:hAnsi="Times New Roman"/>
          <w:sz w:val="20"/>
        </w:rPr>
        <w:t>ого</w:t>
      </w:r>
      <w:r>
        <w:rPr>
          <w:rFonts w:ascii="Times New Roman" w:hAnsi="Times New Roman"/>
          <w:sz w:val="20"/>
        </w:rPr>
        <w:t xml:space="preserve"> участк</w:t>
      </w:r>
      <w:r w:rsidR="00A404ED">
        <w:rPr>
          <w:rFonts w:ascii="Times New Roman" w:hAnsi="Times New Roman"/>
          <w:sz w:val="20"/>
        </w:rPr>
        <w:t>а</w:t>
      </w:r>
      <w:r w:rsidRPr="00BA179B">
        <w:rPr>
          <w:rFonts w:ascii="Times New Roman" w:hAnsi="Times New Roman"/>
          <w:sz w:val="20"/>
        </w:rPr>
        <w:t>, расположенн</w:t>
      </w:r>
      <w:r w:rsidR="00A404ED">
        <w:rPr>
          <w:rFonts w:ascii="Times New Roman" w:hAnsi="Times New Roman"/>
          <w:sz w:val="20"/>
        </w:rPr>
        <w:t>ого</w:t>
      </w:r>
      <w:r w:rsidRPr="00BA179B">
        <w:rPr>
          <w:rFonts w:ascii="Times New Roman" w:hAnsi="Times New Roman"/>
          <w:sz w:val="20"/>
        </w:rPr>
        <w:t xml:space="preserve"> на территории </w:t>
      </w:r>
      <w:r w:rsidR="00A404ED">
        <w:rPr>
          <w:rFonts w:ascii="Times New Roman" w:hAnsi="Times New Roman"/>
          <w:sz w:val="20"/>
        </w:rPr>
        <w:t>Суоярвского</w:t>
      </w:r>
      <w:r w:rsidR="00EB2395">
        <w:rPr>
          <w:rFonts w:ascii="Times New Roman" w:hAnsi="Times New Roman"/>
          <w:sz w:val="20"/>
        </w:rPr>
        <w:t xml:space="preserve"> муниципального района</w:t>
      </w:r>
      <w:r w:rsidRPr="00BA179B">
        <w:rPr>
          <w:rFonts w:ascii="Times New Roman" w:hAnsi="Times New Roman"/>
          <w:sz w:val="20"/>
        </w:rPr>
        <w:t>.</w:t>
      </w:r>
    </w:p>
    <w:p w14:paraId="58E98BA3" w14:textId="77777777" w:rsidR="00437DA7" w:rsidRPr="00BA179B" w:rsidRDefault="00437DA7" w:rsidP="00437DA7">
      <w:pPr>
        <w:pStyle w:val="af6"/>
        <w:spacing w:line="240" w:lineRule="auto"/>
        <w:ind w:right="-1" w:firstLine="567"/>
        <w:rPr>
          <w:rFonts w:ascii="Times New Roman" w:hAnsi="Times New Roman"/>
          <w:sz w:val="20"/>
        </w:rPr>
      </w:pPr>
    </w:p>
    <w:p w14:paraId="129EE3CE" w14:textId="77777777" w:rsidR="00E40CCF" w:rsidRPr="00BA179B" w:rsidRDefault="00E40CCF" w:rsidP="00602FAC">
      <w:pPr>
        <w:pStyle w:val="21"/>
        <w:ind w:left="567"/>
        <w:jc w:val="center"/>
        <w:rPr>
          <w:b/>
        </w:rPr>
      </w:pPr>
      <w:r w:rsidRPr="00BA179B">
        <w:rPr>
          <w:b/>
        </w:rPr>
        <w:t>1.1. Общие положения</w:t>
      </w:r>
    </w:p>
    <w:p w14:paraId="7496056A" w14:textId="77777777" w:rsidR="00A82B14" w:rsidRPr="00203AF4" w:rsidRDefault="00A82B14" w:rsidP="00203AF4">
      <w:pPr>
        <w:pStyle w:val="21"/>
        <w:tabs>
          <w:tab w:val="left" w:pos="426"/>
        </w:tabs>
        <w:jc w:val="both"/>
        <w:rPr>
          <w:sz w:val="22"/>
          <w:szCs w:val="22"/>
        </w:rPr>
      </w:pPr>
      <w:r w:rsidRPr="00203AF4">
        <w:rPr>
          <w:sz w:val="22"/>
          <w:szCs w:val="22"/>
        </w:rPr>
        <w:t>1.</w:t>
      </w:r>
      <w:r w:rsidRPr="00203AF4">
        <w:rPr>
          <w:sz w:val="22"/>
          <w:szCs w:val="22"/>
        </w:rPr>
        <w:tab/>
      </w:r>
      <w:r w:rsidRPr="00203AF4">
        <w:rPr>
          <w:b/>
          <w:sz w:val="22"/>
          <w:szCs w:val="22"/>
        </w:rPr>
        <w:t>Наименование организатора аукциона</w:t>
      </w:r>
      <w:r w:rsidRPr="00203AF4">
        <w:rPr>
          <w:sz w:val="22"/>
          <w:szCs w:val="22"/>
        </w:rPr>
        <w:t>: Государственное казенное учреждение Республики Карелия «Управление земельными ресурсами» (185031, Республика Карелия, г.</w:t>
      </w:r>
      <w:r w:rsidR="00437DA7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Петрозаводск, наб. Варк</w:t>
      </w:r>
      <w:r w:rsidR="00030E66" w:rsidRPr="00203AF4">
        <w:rPr>
          <w:sz w:val="22"/>
          <w:szCs w:val="22"/>
        </w:rPr>
        <w:t>ауса, д.3, телефон (8142) 59-98-50, (8142) 59-51-72</w:t>
      </w:r>
      <w:r w:rsidRPr="00203AF4">
        <w:rPr>
          <w:sz w:val="22"/>
          <w:szCs w:val="22"/>
        </w:rPr>
        <w:t>).</w:t>
      </w:r>
    </w:p>
    <w:p w14:paraId="3A5A9A76" w14:textId="77777777" w:rsidR="00A82B14" w:rsidRPr="00203AF4" w:rsidRDefault="00A82B14" w:rsidP="00203AF4">
      <w:pPr>
        <w:pStyle w:val="21"/>
        <w:tabs>
          <w:tab w:val="left" w:pos="426"/>
        </w:tabs>
        <w:jc w:val="both"/>
        <w:rPr>
          <w:sz w:val="22"/>
          <w:szCs w:val="22"/>
        </w:rPr>
      </w:pPr>
      <w:r w:rsidRPr="00203AF4">
        <w:rPr>
          <w:sz w:val="22"/>
          <w:szCs w:val="22"/>
        </w:rPr>
        <w:t>2.</w:t>
      </w:r>
      <w:r w:rsidRPr="00203AF4">
        <w:rPr>
          <w:sz w:val="22"/>
          <w:szCs w:val="22"/>
        </w:rPr>
        <w:tab/>
      </w:r>
      <w:r w:rsidRPr="00203AF4">
        <w:rPr>
          <w:b/>
          <w:sz w:val="22"/>
          <w:szCs w:val="22"/>
        </w:rPr>
        <w:t>Уполномоченный орган:</w:t>
      </w:r>
      <w:r w:rsidRPr="00203AF4">
        <w:rPr>
          <w:sz w:val="22"/>
          <w:szCs w:val="22"/>
        </w:rPr>
        <w:t xml:space="preserve"> Министерство имущественных и земельных отношений Республики Карелия</w:t>
      </w:r>
    </w:p>
    <w:p w14:paraId="40E46A86" w14:textId="08D88014" w:rsidR="00A82B14" w:rsidRPr="00203AF4" w:rsidRDefault="00A82B14" w:rsidP="00203AF4">
      <w:pPr>
        <w:pStyle w:val="21"/>
        <w:tabs>
          <w:tab w:val="left" w:pos="426"/>
        </w:tabs>
        <w:jc w:val="both"/>
        <w:rPr>
          <w:sz w:val="22"/>
          <w:szCs w:val="22"/>
        </w:rPr>
      </w:pPr>
      <w:r w:rsidRPr="00203AF4">
        <w:rPr>
          <w:sz w:val="22"/>
          <w:szCs w:val="22"/>
        </w:rPr>
        <w:t>3.</w:t>
      </w:r>
      <w:r w:rsidRPr="00203AF4">
        <w:rPr>
          <w:sz w:val="22"/>
          <w:szCs w:val="22"/>
        </w:rPr>
        <w:tab/>
      </w:r>
      <w:r w:rsidRPr="00203AF4">
        <w:rPr>
          <w:b/>
          <w:sz w:val="22"/>
          <w:szCs w:val="22"/>
        </w:rPr>
        <w:t>Форма торгов</w:t>
      </w:r>
      <w:r w:rsidRPr="00203AF4">
        <w:rPr>
          <w:sz w:val="22"/>
          <w:szCs w:val="22"/>
        </w:rPr>
        <w:t xml:space="preserve"> – аукцион, </w:t>
      </w:r>
      <w:r w:rsidR="00482DC4" w:rsidRPr="00AA4723">
        <w:rPr>
          <w:sz w:val="22"/>
          <w:szCs w:val="22"/>
        </w:rPr>
        <w:t>открытый</w:t>
      </w:r>
      <w:r w:rsidRPr="00203AF4">
        <w:rPr>
          <w:sz w:val="22"/>
          <w:szCs w:val="22"/>
        </w:rPr>
        <w:t xml:space="preserve"> по составу участников и открытый по форме подачи предложений по цене.</w:t>
      </w:r>
    </w:p>
    <w:p w14:paraId="15D75F5D" w14:textId="5BAF0438" w:rsidR="00A82B14" w:rsidRPr="00203AF4" w:rsidRDefault="00A82B14" w:rsidP="00203AF4">
      <w:pPr>
        <w:tabs>
          <w:tab w:val="left" w:pos="426"/>
        </w:tabs>
        <w:jc w:val="both"/>
        <w:rPr>
          <w:sz w:val="22"/>
          <w:szCs w:val="22"/>
        </w:rPr>
      </w:pPr>
      <w:r w:rsidRPr="00203AF4">
        <w:rPr>
          <w:sz w:val="22"/>
          <w:szCs w:val="22"/>
        </w:rPr>
        <w:t>4.</w:t>
      </w:r>
      <w:r w:rsidRPr="00203AF4">
        <w:rPr>
          <w:sz w:val="22"/>
          <w:szCs w:val="22"/>
        </w:rPr>
        <w:tab/>
      </w:r>
      <w:r w:rsidRPr="00203AF4">
        <w:rPr>
          <w:b/>
          <w:sz w:val="22"/>
          <w:szCs w:val="22"/>
        </w:rPr>
        <w:t>Реквизиты решения о проведении аукциона:</w:t>
      </w:r>
      <w:r w:rsidR="00676ACF" w:rsidRPr="00203AF4">
        <w:rPr>
          <w:b/>
          <w:sz w:val="22"/>
          <w:szCs w:val="22"/>
        </w:rPr>
        <w:t xml:space="preserve"> </w:t>
      </w:r>
      <w:r w:rsidR="00EE1D33" w:rsidRPr="00203AF4">
        <w:rPr>
          <w:sz w:val="22"/>
          <w:szCs w:val="22"/>
        </w:rPr>
        <w:t>Распоряжени</w:t>
      </w:r>
      <w:r w:rsidR="00A404ED">
        <w:rPr>
          <w:sz w:val="22"/>
          <w:szCs w:val="22"/>
        </w:rPr>
        <w:t>е</w:t>
      </w:r>
      <w:r w:rsidR="00EE1D33" w:rsidRPr="00203AF4">
        <w:rPr>
          <w:sz w:val="22"/>
          <w:szCs w:val="22"/>
        </w:rPr>
        <w:t xml:space="preserve"> Министерства имущественных и земельных отношений Республики Карелия </w:t>
      </w:r>
      <w:r w:rsidR="00C02A8A" w:rsidRPr="00C02A8A">
        <w:rPr>
          <w:sz w:val="22"/>
          <w:szCs w:val="22"/>
        </w:rPr>
        <w:t xml:space="preserve">от </w:t>
      </w:r>
      <w:r w:rsidR="0018262E">
        <w:rPr>
          <w:sz w:val="22"/>
          <w:szCs w:val="22"/>
        </w:rPr>
        <w:t>11.02</w:t>
      </w:r>
      <w:r w:rsidR="00A404ED">
        <w:rPr>
          <w:sz w:val="22"/>
          <w:szCs w:val="22"/>
        </w:rPr>
        <w:t>.2021</w:t>
      </w:r>
      <w:r w:rsidR="00AE1F40" w:rsidRPr="00AE1F40">
        <w:rPr>
          <w:sz w:val="22"/>
          <w:szCs w:val="22"/>
        </w:rPr>
        <w:t xml:space="preserve"> №</w:t>
      </w:r>
      <w:r w:rsidR="0018262E">
        <w:rPr>
          <w:sz w:val="22"/>
          <w:szCs w:val="22"/>
        </w:rPr>
        <w:t>30</w:t>
      </w:r>
      <w:r w:rsidR="00A404ED">
        <w:rPr>
          <w:sz w:val="22"/>
          <w:szCs w:val="22"/>
        </w:rPr>
        <w:t>7</w:t>
      </w:r>
      <w:r w:rsidR="00AE1F40" w:rsidRPr="00AE1F40">
        <w:rPr>
          <w:sz w:val="22"/>
          <w:szCs w:val="22"/>
        </w:rPr>
        <w:t>-м/20р</w:t>
      </w:r>
      <w:r w:rsidR="006736F4">
        <w:rPr>
          <w:sz w:val="22"/>
          <w:szCs w:val="22"/>
        </w:rPr>
        <w:t>.</w:t>
      </w:r>
    </w:p>
    <w:p w14:paraId="02722D9C" w14:textId="080EFF35" w:rsidR="00A82B14" w:rsidRPr="00D10872" w:rsidRDefault="00A82B14" w:rsidP="00203AF4">
      <w:pPr>
        <w:pStyle w:val="21"/>
        <w:tabs>
          <w:tab w:val="left" w:pos="426"/>
        </w:tabs>
        <w:jc w:val="both"/>
        <w:rPr>
          <w:sz w:val="22"/>
          <w:szCs w:val="22"/>
        </w:rPr>
      </w:pPr>
      <w:r w:rsidRPr="00203AF4">
        <w:rPr>
          <w:sz w:val="22"/>
          <w:szCs w:val="22"/>
        </w:rPr>
        <w:t>5.</w:t>
      </w:r>
      <w:r w:rsidRPr="00203AF4">
        <w:rPr>
          <w:sz w:val="22"/>
          <w:szCs w:val="22"/>
        </w:rPr>
        <w:tab/>
      </w:r>
      <w:r w:rsidRPr="00203AF4">
        <w:rPr>
          <w:b/>
          <w:sz w:val="22"/>
          <w:szCs w:val="22"/>
        </w:rPr>
        <w:t>Дата и время начала приема заявок на участие в аукционе</w:t>
      </w:r>
      <w:r w:rsidRPr="00203AF4">
        <w:rPr>
          <w:sz w:val="22"/>
          <w:szCs w:val="22"/>
        </w:rPr>
        <w:t xml:space="preserve"> – </w:t>
      </w:r>
      <w:r w:rsidR="00A404ED">
        <w:rPr>
          <w:sz w:val="22"/>
          <w:szCs w:val="22"/>
        </w:rPr>
        <w:t>30.04</w:t>
      </w:r>
      <w:r w:rsidR="00D10872" w:rsidRPr="00D10872">
        <w:rPr>
          <w:sz w:val="22"/>
          <w:szCs w:val="22"/>
        </w:rPr>
        <w:t>.2021</w:t>
      </w:r>
      <w:r w:rsidRPr="00D10872">
        <w:rPr>
          <w:sz w:val="22"/>
          <w:szCs w:val="22"/>
        </w:rPr>
        <w:t xml:space="preserve"> в 09:00. </w:t>
      </w:r>
    </w:p>
    <w:p w14:paraId="714C5D56" w14:textId="6DE10FA5" w:rsidR="00A82B14" w:rsidRPr="00203AF4" w:rsidRDefault="00A82B14" w:rsidP="00203AF4">
      <w:pPr>
        <w:pStyle w:val="21"/>
        <w:tabs>
          <w:tab w:val="left" w:pos="426"/>
        </w:tabs>
        <w:jc w:val="both"/>
        <w:rPr>
          <w:sz w:val="22"/>
          <w:szCs w:val="22"/>
        </w:rPr>
      </w:pPr>
      <w:r w:rsidRPr="00D10872">
        <w:rPr>
          <w:sz w:val="22"/>
          <w:szCs w:val="22"/>
        </w:rPr>
        <w:t>6.</w:t>
      </w:r>
      <w:r w:rsidRPr="00D10872">
        <w:rPr>
          <w:sz w:val="22"/>
          <w:szCs w:val="22"/>
        </w:rPr>
        <w:tab/>
      </w:r>
      <w:r w:rsidRPr="00D10872">
        <w:rPr>
          <w:b/>
          <w:sz w:val="22"/>
          <w:szCs w:val="22"/>
        </w:rPr>
        <w:t>Дата и время окончания приема заявок на участие в аукционе</w:t>
      </w:r>
      <w:r w:rsidRPr="00D10872">
        <w:rPr>
          <w:sz w:val="22"/>
          <w:szCs w:val="22"/>
        </w:rPr>
        <w:t xml:space="preserve"> – </w:t>
      </w:r>
      <w:r w:rsidR="00A404ED">
        <w:rPr>
          <w:sz w:val="22"/>
          <w:szCs w:val="22"/>
        </w:rPr>
        <w:t>01.06</w:t>
      </w:r>
      <w:r w:rsidR="00D10872" w:rsidRPr="00D10872">
        <w:rPr>
          <w:sz w:val="22"/>
          <w:szCs w:val="22"/>
        </w:rPr>
        <w:t xml:space="preserve">.2021 </w:t>
      </w:r>
      <w:r w:rsidRPr="00D10872">
        <w:rPr>
          <w:sz w:val="22"/>
          <w:szCs w:val="22"/>
        </w:rPr>
        <w:t xml:space="preserve">года до </w:t>
      </w:r>
      <w:r w:rsidR="00A404ED">
        <w:rPr>
          <w:sz w:val="22"/>
          <w:szCs w:val="22"/>
        </w:rPr>
        <w:t>17:00</w:t>
      </w:r>
      <w:r w:rsidRPr="00203AF4">
        <w:rPr>
          <w:sz w:val="22"/>
          <w:szCs w:val="22"/>
        </w:rPr>
        <w:t>.</w:t>
      </w:r>
    </w:p>
    <w:p w14:paraId="19A597C5" w14:textId="77777777" w:rsidR="00A82B14" w:rsidRPr="00203AF4" w:rsidRDefault="00A82B14" w:rsidP="00203AF4">
      <w:pPr>
        <w:pStyle w:val="21"/>
        <w:tabs>
          <w:tab w:val="left" w:pos="426"/>
        </w:tabs>
        <w:jc w:val="both"/>
        <w:rPr>
          <w:sz w:val="22"/>
          <w:szCs w:val="22"/>
        </w:rPr>
      </w:pPr>
      <w:r w:rsidRPr="00203AF4">
        <w:rPr>
          <w:sz w:val="22"/>
          <w:szCs w:val="22"/>
        </w:rPr>
        <w:t>7.</w:t>
      </w:r>
      <w:r w:rsidRPr="00203AF4">
        <w:rPr>
          <w:sz w:val="22"/>
          <w:szCs w:val="22"/>
        </w:rPr>
        <w:tab/>
      </w:r>
      <w:r w:rsidRPr="00203AF4">
        <w:rPr>
          <w:b/>
          <w:sz w:val="22"/>
          <w:szCs w:val="22"/>
        </w:rPr>
        <w:t>Адрес места приема заявок</w:t>
      </w:r>
      <w:r w:rsidRPr="00203AF4">
        <w:rPr>
          <w:sz w:val="22"/>
          <w:szCs w:val="22"/>
        </w:rPr>
        <w:t xml:space="preserve"> – Республика Карелия, г.</w:t>
      </w:r>
      <w:r w:rsidR="002A3304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 xml:space="preserve">Петрозаводск, наб. Варкауса, д.3. </w:t>
      </w:r>
    </w:p>
    <w:p w14:paraId="00BC1DC9" w14:textId="77777777" w:rsidR="00A82B14" w:rsidRPr="00203AF4" w:rsidRDefault="00A82B14" w:rsidP="00203AF4">
      <w:pPr>
        <w:pStyle w:val="21"/>
        <w:tabs>
          <w:tab w:val="left" w:pos="426"/>
        </w:tabs>
        <w:jc w:val="both"/>
        <w:rPr>
          <w:sz w:val="22"/>
          <w:szCs w:val="22"/>
        </w:rPr>
      </w:pPr>
      <w:r w:rsidRPr="00203AF4">
        <w:rPr>
          <w:sz w:val="22"/>
          <w:szCs w:val="22"/>
        </w:rPr>
        <w:t xml:space="preserve">8. </w:t>
      </w:r>
      <w:r w:rsidRPr="00203AF4">
        <w:rPr>
          <w:sz w:val="22"/>
          <w:szCs w:val="22"/>
        </w:rPr>
        <w:tab/>
      </w:r>
      <w:r w:rsidRPr="00203AF4">
        <w:rPr>
          <w:b/>
          <w:sz w:val="22"/>
          <w:szCs w:val="22"/>
        </w:rPr>
        <w:t>Форма заявки</w:t>
      </w:r>
      <w:r w:rsidRPr="00203AF4">
        <w:rPr>
          <w:sz w:val="22"/>
          <w:szCs w:val="22"/>
        </w:rPr>
        <w:t>: в документации по проведению аукциона.</w:t>
      </w:r>
    </w:p>
    <w:p w14:paraId="4BCF6ADB" w14:textId="487FD9AF" w:rsidR="00A82B14" w:rsidRPr="00203AF4" w:rsidRDefault="00A82B14" w:rsidP="00203AF4">
      <w:pPr>
        <w:pStyle w:val="21"/>
        <w:tabs>
          <w:tab w:val="left" w:pos="426"/>
        </w:tabs>
        <w:jc w:val="both"/>
        <w:rPr>
          <w:color w:val="000000" w:themeColor="text1"/>
          <w:sz w:val="22"/>
          <w:szCs w:val="22"/>
        </w:rPr>
      </w:pPr>
      <w:r w:rsidRPr="00203AF4">
        <w:rPr>
          <w:sz w:val="22"/>
          <w:szCs w:val="22"/>
        </w:rPr>
        <w:t>9.</w:t>
      </w:r>
      <w:r w:rsidRPr="00203AF4">
        <w:rPr>
          <w:sz w:val="22"/>
          <w:szCs w:val="22"/>
        </w:rPr>
        <w:tab/>
      </w:r>
      <w:r w:rsidRPr="00203AF4">
        <w:rPr>
          <w:b/>
          <w:color w:val="000000" w:themeColor="text1"/>
          <w:sz w:val="22"/>
          <w:szCs w:val="22"/>
        </w:rPr>
        <w:t xml:space="preserve">Дата </w:t>
      </w:r>
      <w:r w:rsidRPr="006F56F0">
        <w:rPr>
          <w:b/>
          <w:color w:val="000000" w:themeColor="text1"/>
          <w:sz w:val="22"/>
          <w:szCs w:val="22"/>
        </w:rPr>
        <w:t>и место проведения аукциона</w:t>
      </w:r>
      <w:r w:rsidRPr="006F56F0">
        <w:rPr>
          <w:color w:val="000000" w:themeColor="text1"/>
          <w:sz w:val="22"/>
          <w:szCs w:val="22"/>
        </w:rPr>
        <w:t xml:space="preserve"> – </w:t>
      </w:r>
      <w:r w:rsidR="00A404ED">
        <w:rPr>
          <w:color w:val="000000" w:themeColor="text1"/>
          <w:sz w:val="22"/>
          <w:szCs w:val="22"/>
        </w:rPr>
        <w:t>07.06</w:t>
      </w:r>
      <w:r w:rsidR="00D10872" w:rsidRPr="00817256">
        <w:rPr>
          <w:color w:val="000000" w:themeColor="text1"/>
          <w:sz w:val="22"/>
          <w:szCs w:val="22"/>
        </w:rPr>
        <w:t>.2021</w:t>
      </w:r>
      <w:r w:rsidRPr="00817256">
        <w:rPr>
          <w:color w:val="000000" w:themeColor="text1"/>
          <w:sz w:val="22"/>
          <w:szCs w:val="22"/>
        </w:rPr>
        <w:t xml:space="preserve"> г., в </w:t>
      </w:r>
      <w:r w:rsidR="008D6359">
        <w:rPr>
          <w:color w:val="000000" w:themeColor="text1"/>
          <w:sz w:val="22"/>
          <w:szCs w:val="22"/>
        </w:rPr>
        <w:t>1</w:t>
      </w:r>
      <w:r w:rsidR="0018262E">
        <w:rPr>
          <w:color w:val="000000" w:themeColor="text1"/>
          <w:sz w:val="22"/>
          <w:szCs w:val="22"/>
        </w:rPr>
        <w:t>1</w:t>
      </w:r>
      <w:r w:rsidR="008D6359">
        <w:rPr>
          <w:color w:val="000000" w:themeColor="text1"/>
          <w:sz w:val="22"/>
          <w:szCs w:val="22"/>
        </w:rPr>
        <w:t>:00</w:t>
      </w:r>
      <w:r w:rsidRPr="00817256">
        <w:rPr>
          <w:color w:val="000000" w:themeColor="text1"/>
          <w:sz w:val="22"/>
          <w:szCs w:val="22"/>
        </w:rPr>
        <w:t xml:space="preserve">, </w:t>
      </w:r>
      <w:r w:rsidR="006F56F0" w:rsidRPr="00817256">
        <w:rPr>
          <w:color w:val="000000" w:themeColor="text1"/>
          <w:sz w:val="22"/>
          <w:szCs w:val="22"/>
        </w:rPr>
        <w:t>Респуб</w:t>
      </w:r>
      <w:r w:rsidR="00D82491" w:rsidRPr="00817256">
        <w:rPr>
          <w:color w:val="000000" w:themeColor="text1"/>
          <w:sz w:val="22"/>
          <w:szCs w:val="22"/>
        </w:rPr>
        <w:t xml:space="preserve">лика Карелия, </w:t>
      </w:r>
      <w:r w:rsidR="00EA054B" w:rsidRPr="00EA054B">
        <w:rPr>
          <w:color w:val="000000" w:themeColor="text1"/>
          <w:sz w:val="22"/>
          <w:szCs w:val="22"/>
        </w:rPr>
        <w:t>г. Петрозаводск, наб. Варкауса, д.3</w:t>
      </w:r>
      <w:r w:rsidRPr="00817256">
        <w:rPr>
          <w:color w:val="000000" w:themeColor="text1"/>
          <w:sz w:val="22"/>
          <w:szCs w:val="22"/>
        </w:rPr>
        <w:t>.</w:t>
      </w:r>
    </w:p>
    <w:p w14:paraId="6F432E4C" w14:textId="072AFC03" w:rsidR="00A82B14" w:rsidRDefault="00A82B14" w:rsidP="00203AF4">
      <w:pPr>
        <w:pStyle w:val="21"/>
        <w:tabs>
          <w:tab w:val="left" w:pos="426"/>
        </w:tabs>
        <w:jc w:val="both"/>
        <w:rPr>
          <w:sz w:val="22"/>
          <w:szCs w:val="22"/>
        </w:rPr>
      </w:pPr>
      <w:r w:rsidRPr="00203AF4">
        <w:rPr>
          <w:sz w:val="22"/>
          <w:szCs w:val="22"/>
        </w:rPr>
        <w:t>10.</w:t>
      </w:r>
      <w:r w:rsidRPr="00203AF4">
        <w:rPr>
          <w:sz w:val="22"/>
          <w:szCs w:val="22"/>
        </w:rPr>
        <w:tab/>
      </w:r>
      <w:r w:rsidRPr="00203AF4">
        <w:rPr>
          <w:b/>
          <w:sz w:val="22"/>
          <w:szCs w:val="22"/>
        </w:rPr>
        <w:t>Средства платежа</w:t>
      </w:r>
      <w:r w:rsidRPr="00203AF4">
        <w:rPr>
          <w:sz w:val="22"/>
          <w:szCs w:val="22"/>
        </w:rPr>
        <w:t xml:space="preserve"> – денежные средства в валюте Российской Федерации (рубли).</w:t>
      </w:r>
    </w:p>
    <w:p w14:paraId="1712C41A" w14:textId="683362B8" w:rsidR="00930D04" w:rsidRDefault="00930D04" w:rsidP="00203AF4">
      <w:pPr>
        <w:pStyle w:val="21"/>
        <w:tabs>
          <w:tab w:val="left" w:pos="426"/>
        </w:tabs>
        <w:jc w:val="both"/>
        <w:rPr>
          <w:sz w:val="22"/>
          <w:szCs w:val="22"/>
        </w:rPr>
      </w:pPr>
      <w:r w:rsidRPr="00203AF4">
        <w:rPr>
          <w:sz w:val="22"/>
          <w:szCs w:val="22"/>
        </w:rPr>
        <w:t>11.</w:t>
      </w:r>
      <w:r w:rsidRPr="00203AF4">
        <w:rPr>
          <w:sz w:val="22"/>
          <w:szCs w:val="22"/>
        </w:rPr>
        <w:tab/>
      </w:r>
      <w:r>
        <w:rPr>
          <w:b/>
          <w:sz w:val="22"/>
          <w:szCs w:val="22"/>
        </w:rPr>
        <w:t>Срок внесения задатка</w:t>
      </w:r>
      <w:r w:rsidRPr="00203AF4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денежные средства должны поступить на расчетный счет организатора аукциона, указанный в разделе 1.2 </w:t>
      </w:r>
      <w:r w:rsidRPr="00203AF4">
        <w:rPr>
          <w:sz w:val="22"/>
          <w:szCs w:val="22"/>
        </w:rPr>
        <w:t>Извещения о проведении аукциона</w:t>
      </w:r>
      <w:r>
        <w:rPr>
          <w:sz w:val="22"/>
          <w:szCs w:val="22"/>
        </w:rPr>
        <w:t xml:space="preserve"> не позднее </w:t>
      </w:r>
      <w:r w:rsidR="003D7BB1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A404ED">
        <w:rPr>
          <w:sz w:val="22"/>
          <w:szCs w:val="22"/>
        </w:rPr>
        <w:t>01.06</w:t>
      </w:r>
      <w:r w:rsidR="003D7BB1">
        <w:rPr>
          <w:sz w:val="22"/>
          <w:szCs w:val="22"/>
        </w:rPr>
        <w:t>.2021</w:t>
      </w:r>
      <w:r>
        <w:rPr>
          <w:sz w:val="22"/>
          <w:szCs w:val="22"/>
        </w:rPr>
        <w:t>.</w:t>
      </w:r>
    </w:p>
    <w:p w14:paraId="7008EC8C" w14:textId="51548F2B" w:rsidR="00930D04" w:rsidRDefault="00930D04" w:rsidP="00203AF4">
      <w:pPr>
        <w:pStyle w:val="21"/>
        <w:tabs>
          <w:tab w:val="left" w:pos="426"/>
        </w:tabs>
        <w:jc w:val="both"/>
        <w:rPr>
          <w:sz w:val="22"/>
          <w:szCs w:val="22"/>
        </w:rPr>
      </w:pPr>
      <w:r w:rsidRPr="00203AF4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203AF4">
        <w:rPr>
          <w:sz w:val="22"/>
          <w:szCs w:val="22"/>
        </w:rPr>
        <w:t>.</w:t>
      </w:r>
      <w:r w:rsidRPr="00203AF4">
        <w:rPr>
          <w:sz w:val="22"/>
          <w:szCs w:val="22"/>
        </w:rPr>
        <w:tab/>
      </w:r>
      <w:r w:rsidRPr="00203AF4">
        <w:rPr>
          <w:b/>
          <w:sz w:val="22"/>
          <w:szCs w:val="22"/>
        </w:rPr>
        <w:t xml:space="preserve">Права </w:t>
      </w:r>
      <w:r w:rsidR="004A2341">
        <w:rPr>
          <w:b/>
          <w:sz w:val="22"/>
          <w:szCs w:val="22"/>
        </w:rPr>
        <w:t>на земельный участок</w:t>
      </w:r>
      <w:r w:rsidRPr="00203AF4">
        <w:rPr>
          <w:b/>
          <w:sz w:val="22"/>
          <w:szCs w:val="22"/>
        </w:rPr>
        <w:t xml:space="preserve"> -</w:t>
      </w:r>
      <w:r w:rsidRPr="00203AF4">
        <w:rPr>
          <w:sz w:val="22"/>
          <w:szCs w:val="22"/>
        </w:rPr>
        <w:t xml:space="preserve"> государственная собственность не разграничена</w:t>
      </w:r>
    </w:p>
    <w:p w14:paraId="18A19011" w14:textId="77777777" w:rsidR="00930D04" w:rsidRPr="00203AF4" w:rsidRDefault="00930D04" w:rsidP="00203AF4">
      <w:pPr>
        <w:pStyle w:val="21"/>
        <w:tabs>
          <w:tab w:val="left" w:pos="426"/>
        </w:tabs>
        <w:jc w:val="both"/>
        <w:rPr>
          <w:sz w:val="22"/>
          <w:szCs w:val="22"/>
        </w:rPr>
      </w:pPr>
    </w:p>
    <w:p w14:paraId="239FBA30" w14:textId="1ABDD5CD" w:rsidR="00E40CCF" w:rsidRPr="00203AF4" w:rsidRDefault="00E40CCF" w:rsidP="00203AF4">
      <w:pPr>
        <w:pStyle w:val="21"/>
        <w:ind w:left="567"/>
        <w:jc w:val="center"/>
        <w:rPr>
          <w:b/>
          <w:sz w:val="22"/>
          <w:szCs w:val="22"/>
        </w:rPr>
      </w:pPr>
      <w:r w:rsidRPr="00203AF4">
        <w:rPr>
          <w:b/>
          <w:sz w:val="22"/>
          <w:szCs w:val="22"/>
        </w:rPr>
        <w:t>1.2. Порядок внесения и возврата</w:t>
      </w:r>
      <w:r w:rsidR="00613439" w:rsidRPr="00203AF4">
        <w:rPr>
          <w:b/>
          <w:sz w:val="22"/>
          <w:szCs w:val="22"/>
        </w:rPr>
        <w:t xml:space="preserve"> задатка,</w:t>
      </w:r>
      <w:r w:rsidRPr="00203AF4">
        <w:rPr>
          <w:b/>
          <w:sz w:val="22"/>
          <w:szCs w:val="22"/>
        </w:rPr>
        <w:t xml:space="preserve"> банковские реквизиты счета для перечисления задатка</w:t>
      </w:r>
    </w:p>
    <w:p w14:paraId="3DEDDE0F" w14:textId="0D6B5740" w:rsidR="00EE5FB4" w:rsidRPr="00203AF4" w:rsidRDefault="00EE5FB4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Для участия в аукционе устанавливается требование о внесении задатка. Заявители обеспечивают поступление задатков в порядке и в сроки, указанные в настоящем Извещении о проведении аукциона.</w:t>
      </w:r>
    </w:p>
    <w:p w14:paraId="40CE3EA7" w14:textId="77777777" w:rsidR="00613439" w:rsidRPr="00203AF4" w:rsidRDefault="00613439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Денежные средства в качестве задатка для участия в аукционе вносятся Заявителем платежом и должны поступить не позднее дня окончания приема заявок на участие в аукционе на расчетный счет по следующим банковским реквизитам:</w:t>
      </w:r>
    </w:p>
    <w:p w14:paraId="4346544D" w14:textId="77777777" w:rsidR="00613439" w:rsidRPr="00203AF4" w:rsidRDefault="00613439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Получатель: Министерство финансов Республики Карелия (ГКУ РК «Управление земельными ресурсами», лицевой счет 05062023620)</w:t>
      </w:r>
    </w:p>
    <w:p w14:paraId="7C1CDA52" w14:textId="77777777" w:rsidR="00613439" w:rsidRPr="00203AF4" w:rsidRDefault="00613439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ИНН 1001304469 КПП 100101001</w:t>
      </w:r>
    </w:p>
    <w:p w14:paraId="79F07F83" w14:textId="77777777" w:rsidR="00613439" w:rsidRPr="00203AF4" w:rsidRDefault="00613439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Банк получателя: ОТДЕЛЕНИЕ-НБ РЕСПУБЛИКА КАРЕЛИЯ БАНКА РОССИИ//УФК по Республике Карелия г. Петрозаводск</w:t>
      </w:r>
    </w:p>
    <w:p w14:paraId="1A58AB05" w14:textId="77777777" w:rsidR="00613439" w:rsidRPr="00203AF4" w:rsidRDefault="00613439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 xml:space="preserve">БИК Управления Федерального казначейства по Республике Карелия: 018602104 </w:t>
      </w:r>
    </w:p>
    <w:p w14:paraId="56A59DFB" w14:textId="77777777" w:rsidR="00613439" w:rsidRPr="00203AF4" w:rsidRDefault="00613439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Единый казначейский счет Управления Федерального казначейства по Республике: 40102810945370000073</w:t>
      </w:r>
    </w:p>
    <w:p w14:paraId="2AAA84BF" w14:textId="77777777" w:rsidR="00613439" w:rsidRPr="00203AF4" w:rsidRDefault="00613439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Номер счета получателя (номер казначейского счета): 03222643860000000600</w:t>
      </w:r>
    </w:p>
    <w:p w14:paraId="6AB34FB4" w14:textId="642FCCC6" w:rsidR="00613439" w:rsidRPr="00203AF4" w:rsidRDefault="00613439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Назначение платежа - задаток для участия в аукционе по продаже/аренде земельного участка (указать номер Лота, местоположение или кадастровый номер).</w:t>
      </w:r>
    </w:p>
    <w:p w14:paraId="5B1831B7" w14:textId="1B3CBC57" w:rsidR="00EE5FB4" w:rsidRPr="00203AF4" w:rsidRDefault="00EE5FB4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Документом, подтверждающим внесение задатка, является платежное поручение, квитанция об оплате или иной документ, подтверждающие перечисление задатка, с отметкой банка о его исполнении.</w:t>
      </w:r>
      <w:r w:rsidR="00613439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</w:t>
      </w:r>
      <w:r w:rsidR="00613439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о задатке.</w:t>
      </w:r>
    </w:p>
    <w:p w14:paraId="39ECA9CA" w14:textId="3B90FF96" w:rsidR="00EE5FB4" w:rsidRPr="00203AF4" w:rsidRDefault="00EE5FB4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Плательщиком денежных средств в качестве задатка может быть исключительно Заявитель.</w:t>
      </w:r>
      <w:r w:rsidR="00613439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Не допускается перечисление денежных средств в качестве задатка иными лицами. Перечисленные денежные</w:t>
      </w:r>
      <w:r w:rsidR="00613439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средства иными лицами, кроме Заявителя, будут считаться ошибочно перечисленными денежными</w:t>
      </w:r>
      <w:r w:rsidR="00613439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средствами и возвращены плательщику</w:t>
      </w:r>
      <w:r w:rsidR="00930D04">
        <w:rPr>
          <w:sz w:val="22"/>
          <w:szCs w:val="22"/>
        </w:rPr>
        <w:t xml:space="preserve"> </w:t>
      </w:r>
      <w:r w:rsidR="00930D04" w:rsidRPr="00203AF4">
        <w:rPr>
          <w:sz w:val="22"/>
          <w:szCs w:val="22"/>
        </w:rPr>
        <w:t>на указанный в заявке расчетный счет</w:t>
      </w:r>
      <w:r w:rsidRPr="00203AF4">
        <w:rPr>
          <w:sz w:val="22"/>
          <w:szCs w:val="22"/>
        </w:rPr>
        <w:t>.</w:t>
      </w:r>
    </w:p>
    <w:p w14:paraId="16F13C51" w14:textId="3D076F0A" w:rsidR="00323683" w:rsidRPr="00203AF4" w:rsidRDefault="00323683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Возврат задатков Заявителям и Участникам аукциона обеспечивается</w:t>
      </w:r>
      <w:r w:rsidR="005412BC" w:rsidRPr="00203AF4">
        <w:rPr>
          <w:sz w:val="22"/>
          <w:szCs w:val="22"/>
        </w:rPr>
        <w:t xml:space="preserve"> на указанный в заявке расчетный счет</w:t>
      </w:r>
      <w:r w:rsidRPr="00203AF4">
        <w:rPr>
          <w:sz w:val="22"/>
          <w:szCs w:val="22"/>
        </w:rPr>
        <w:t xml:space="preserve"> в случаях и в сроки, установленные действующим законодательством.</w:t>
      </w:r>
    </w:p>
    <w:p w14:paraId="219F6DC3" w14:textId="6F4E3045" w:rsidR="00061EFF" w:rsidRPr="00203AF4" w:rsidRDefault="00E40CCF" w:rsidP="00203AF4">
      <w:pPr>
        <w:pStyle w:val="1"/>
        <w:jc w:val="center"/>
        <w:rPr>
          <w:b/>
          <w:sz w:val="22"/>
          <w:szCs w:val="22"/>
        </w:rPr>
      </w:pPr>
      <w:r w:rsidRPr="00203AF4">
        <w:rPr>
          <w:b/>
          <w:sz w:val="22"/>
          <w:szCs w:val="22"/>
        </w:rPr>
        <w:t>1.</w:t>
      </w:r>
      <w:r w:rsidR="001255C9" w:rsidRPr="00203AF4">
        <w:rPr>
          <w:b/>
          <w:sz w:val="22"/>
          <w:szCs w:val="22"/>
        </w:rPr>
        <w:t>3</w:t>
      </w:r>
      <w:r w:rsidR="00D924E3" w:rsidRPr="00203AF4">
        <w:rPr>
          <w:b/>
          <w:sz w:val="22"/>
          <w:szCs w:val="22"/>
        </w:rPr>
        <w:t>.</w:t>
      </w:r>
      <w:r w:rsidRPr="00203AF4">
        <w:rPr>
          <w:b/>
          <w:sz w:val="22"/>
          <w:szCs w:val="22"/>
        </w:rPr>
        <w:t xml:space="preserve"> Порядок приема заявок на участие в аукционе</w:t>
      </w:r>
    </w:p>
    <w:p w14:paraId="5A1CE81D" w14:textId="679F8C63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Для участия в аукционе с учетом требований, установленных Извещением о проведении аукциона,</w:t>
      </w:r>
      <w:r w:rsidR="005545E0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Заявителю необходимо представить следующие документы:</w:t>
      </w:r>
    </w:p>
    <w:p w14:paraId="2FAC106F" w14:textId="356747BD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- Заявку на участие в аукционе по установленной форме</w:t>
      </w:r>
      <w:r w:rsidR="00613439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с указанием банковских реквизитов счета Заявителя для возврата задатка;</w:t>
      </w:r>
    </w:p>
    <w:p w14:paraId="6A68BFEC" w14:textId="45EE7F6D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- копии документов, удостоверяющих личность Заявителя (для граждан) (в случае представления копии</w:t>
      </w:r>
      <w:r w:rsidR="00613439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паспорта гражданина Российской Федерации необходимо в соответствии с действующим законодательством</w:t>
      </w:r>
      <w:r w:rsidR="00613439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 xml:space="preserve">представить копии 20 (двадцати) страниц паспорта: </w:t>
      </w:r>
      <w:r w:rsidRPr="00203AF4">
        <w:rPr>
          <w:bCs/>
          <w:sz w:val="22"/>
          <w:szCs w:val="22"/>
        </w:rPr>
        <w:t xml:space="preserve">от 1-ой страницы с изображением </w:t>
      </w:r>
      <w:r w:rsidRPr="00203AF4">
        <w:rPr>
          <w:bCs/>
          <w:sz w:val="22"/>
          <w:szCs w:val="22"/>
        </w:rPr>
        <w:lastRenderedPageBreak/>
        <w:t>Государственного</w:t>
      </w:r>
      <w:r w:rsidR="00613439" w:rsidRPr="00203AF4">
        <w:rPr>
          <w:bCs/>
          <w:sz w:val="22"/>
          <w:szCs w:val="22"/>
        </w:rPr>
        <w:t xml:space="preserve"> </w:t>
      </w:r>
      <w:r w:rsidRPr="00203AF4">
        <w:rPr>
          <w:bCs/>
          <w:sz w:val="22"/>
          <w:szCs w:val="22"/>
        </w:rPr>
        <w:t>герба Российской Федерации по 20-ую страницу с «Извлечением из Положения о паспорте гражданина</w:t>
      </w:r>
      <w:r w:rsidR="00613439" w:rsidRPr="00203AF4">
        <w:rPr>
          <w:bCs/>
          <w:sz w:val="22"/>
          <w:szCs w:val="22"/>
        </w:rPr>
        <w:t xml:space="preserve"> </w:t>
      </w:r>
      <w:r w:rsidRPr="00203AF4">
        <w:rPr>
          <w:bCs/>
          <w:sz w:val="22"/>
          <w:szCs w:val="22"/>
        </w:rPr>
        <w:t>Российской Федерации» включительно</w:t>
      </w:r>
      <w:r w:rsidRPr="00203AF4">
        <w:rPr>
          <w:sz w:val="22"/>
          <w:szCs w:val="22"/>
        </w:rPr>
        <w:t>);</w:t>
      </w:r>
    </w:p>
    <w:p w14:paraId="4FD7EDC0" w14:textId="06C54E1B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- надлежащим образом заверенный перевод на русский язык документов о государственной регистрации</w:t>
      </w:r>
      <w:r w:rsidR="00930D0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юридического лица в соответствии с законодательством иностранного государства в случае, если Заявителем</w:t>
      </w:r>
      <w:r w:rsidR="00613439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является иностранное юридическое лицо;</w:t>
      </w:r>
    </w:p>
    <w:p w14:paraId="17F06168" w14:textId="456C9AB7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- документы, подтверждающие внесение задатка (представление документов, подтверждающих внесение</w:t>
      </w:r>
      <w:r w:rsidR="00930D0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задатка, признается заключением соглашения о задатке).</w:t>
      </w:r>
    </w:p>
    <w:p w14:paraId="488F6F07" w14:textId="1AB3DB6F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 xml:space="preserve">Один Заявитель вправе подать только одну Заявку на участие в аукционе </w:t>
      </w:r>
      <w:r w:rsidR="00930D04">
        <w:rPr>
          <w:sz w:val="22"/>
          <w:szCs w:val="22"/>
        </w:rPr>
        <w:t>(</w:t>
      </w:r>
      <w:r w:rsidRPr="00203AF4">
        <w:rPr>
          <w:sz w:val="22"/>
          <w:szCs w:val="22"/>
        </w:rPr>
        <w:t>в отношении одного</w:t>
      </w:r>
      <w:r w:rsidR="00613439" w:rsidRPr="00203AF4">
        <w:rPr>
          <w:sz w:val="22"/>
          <w:szCs w:val="22"/>
        </w:rPr>
        <w:t xml:space="preserve"> з</w:t>
      </w:r>
      <w:r w:rsidRPr="00203AF4">
        <w:rPr>
          <w:sz w:val="22"/>
          <w:szCs w:val="22"/>
        </w:rPr>
        <w:t>емельного участка</w:t>
      </w:r>
      <w:r w:rsidR="00930D04">
        <w:rPr>
          <w:sz w:val="22"/>
          <w:szCs w:val="22"/>
        </w:rPr>
        <w:t>)</w:t>
      </w:r>
      <w:r w:rsidRPr="00203AF4">
        <w:rPr>
          <w:sz w:val="22"/>
          <w:szCs w:val="22"/>
        </w:rPr>
        <w:t>.</w:t>
      </w:r>
    </w:p>
    <w:p w14:paraId="39CB45E7" w14:textId="6A4756C0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 xml:space="preserve">Заявки принимаются по месту и в срок приема Заявки, указанные в разделе </w:t>
      </w:r>
      <w:r w:rsidR="00613439" w:rsidRPr="00203AF4">
        <w:rPr>
          <w:sz w:val="22"/>
          <w:szCs w:val="22"/>
        </w:rPr>
        <w:t xml:space="preserve">1.1 </w:t>
      </w:r>
      <w:r w:rsidRPr="00203AF4">
        <w:rPr>
          <w:sz w:val="22"/>
          <w:szCs w:val="22"/>
        </w:rPr>
        <w:t>Извещения о проведении аукциона</w:t>
      </w:r>
      <w:r w:rsidR="00613439" w:rsidRPr="00203AF4">
        <w:rPr>
          <w:sz w:val="22"/>
          <w:szCs w:val="22"/>
        </w:rPr>
        <w:t xml:space="preserve"> путем вручения их Организатору </w:t>
      </w:r>
      <w:r w:rsidR="00930D04">
        <w:rPr>
          <w:sz w:val="22"/>
          <w:szCs w:val="22"/>
        </w:rPr>
        <w:t>аукциона</w:t>
      </w:r>
      <w:r w:rsidRPr="00203AF4">
        <w:rPr>
          <w:sz w:val="22"/>
          <w:szCs w:val="22"/>
        </w:rPr>
        <w:t>. В случае подачи Заявки Заявителем посредством почтовой связи, риск</w:t>
      </w:r>
      <w:r w:rsidR="00613439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несвоевременного ее поступления Организатору аукциона, несет Заявитель.</w:t>
      </w:r>
      <w:r w:rsidR="00613439" w:rsidRPr="00203AF4">
        <w:rPr>
          <w:sz w:val="22"/>
          <w:szCs w:val="22"/>
        </w:rPr>
        <w:t xml:space="preserve"> В случае подачи Заявки посредством направления по электронной почте</w:t>
      </w:r>
      <w:r w:rsidR="00DE5D32" w:rsidRPr="00203AF4">
        <w:rPr>
          <w:sz w:val="22"/>
          <w:szCs w:val="22"/>
        </w:rPr>
        <w:t xml:space="preserve"> Заявка и документы, прилагаемые к ней, должны быть подписаны с использованием электронной подписи.</w:t>
      </w:r>
    </w:p>
    <w:p w14:paraId="0A5F626B" w14:textId="4F829A2D" w:rsidR="00FF261F" w:rsidRPr="00203AF4" w:rsidRDefault="00DE5D32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 xml:space="preserve">Заявка считается принятой Организатором </w:t>
      </w:r>
      <w:r w:rsidR="00930D04">
        <w:rPr>
          <w:sz w:val="22"/>
          <w:szCs w:val="22"/>
        </w:rPr>
        <w:t>аукциона</w:t>
      </w:r>
      <w:r w:rsidRPr="00203AF4">
        <w:rPr>
          <w:sz w:val="22"/>
          <w:szCs w:val="22"/>
        </w:rPr>
        <w:t xml:space="preserve">, если ей присвоен организатором </w:t>
      </w:r>
      <w:r w:rsidR="00930D04">
        <w:rPr>
          <w:sz w:val="22"/>
          <w:szCs w:val="22"/>
        </w:rPr>
        <w:t>аукциона</w:t>
      </w:r>
      <w:r w:rsidRPr="00203AF4">
        <w:rPr>
          <w:sz w:val="22"/>
          <w:szCs w:val="22"/>
        </w:rPr>
        <w:t xml:space="preserve"> номер входящего документа, о чем на заявке делается соответствующая отметка. </w:t>
      </w:r>
      <w:r w:rsidR="00FF261F" w:rsidRPr="00203AF4">
        <w:rPr>
          <w:sz w:val="22"/>
          <w:szCs w:val="22"/>
        </w:rPr>
        <w:t>При подаче Заявителями Заявок на участие в аукционе, сотрудником, осуществляющим прием и</w:t>
      </w:r>
      <w:r w:rsidRPr="00203AF4">
        <w:rPr>
          <w:sz w:val="22"/>
          <w:szCs w:val="22"/>
        </w:rPr>
        <w:t xml:space="preserve"> </w:t>
      </w:r>
      <w:r w:rsidR="00FF261F" w:rsidRPr="00203AF4">
        <w:rPr>
          <w:sz w:val="22"/>
          <w:szCs w:val="22"/>
        </w:rPr>
        <w:t>оформление документов, консультации не проводятся.</w:t>
      </w:r>
    </w:p>
    <w:p w14:paraId="65E16F50" w14:textId="71DE9EE1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Заявка, поступившая по истечении срока приема Заявки, возвращается в день ее поступления</w:t>
      </w:r>
      <w:r w:rsidR="005545E0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Заявителю или его уполномоченному представителю в порядке, предусмотренном для приема Заявки.</w:t>
      </w:r>
    </w:p>
    <w:p w14:paraId="473B09CA" w14:textId="0D594899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Заявка и прилагаемые к ней документы представляются Заявителем единовременно. Не допускается</w:t>
      </w:r>
      <w:r w:rsidR="005545E0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раздельная подача Заявки и прилагаемых к ней документов, представление дополнительных документов после</w:t>
      </w:r>
      <w:r w:rsidR="00DE5D32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подачи Заявки или замена ранее поданных документов без отзыва Заявки.</w:t>
      </w:r>
    </w:p>
    <w:p w14:paraId="1C21BBD2" w14:textId="0A05692C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Заявитель вправе отозвать принятую Организатором аукциона Заявку на участие в аукционе</w:t>
      </w:r>
      <w:r w:rsidR="005545E0" w:rsidRPr="00203AF4">
        <w:rPr>
          <w:sz w:val="22"/>
          <w:szCs w:val="22"/>
        </w:rPr>
        <w:t>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718B27E5" w14:textId="5C7609A6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Отзыв принятой Заявки оформляется путем направления Заявителем в адрес Организатора аукциона</w:t>
      </w:r>
      <w:r w:rsidR="00DE5D32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уведомления в письменной форме (с указанием даты приема Заявки) за подписью Заявителя</w:t>
      </w:r>
      <w:r w:rsidR="005545E0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с расшифровкой Ф.И.О. (для граждан). Уведомление об отзыве принятой Заявки принимается в установленные</w:t>
      </w:r>
      <w:r w:rsidR="00DE5D32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в Извещении о проведении аукциона дни и часы приема Заявок, аналогично порядку приема Заявок.</w:t>
      </w:r>
    </w:p>
    <w:p w14:paraId="42309E21" w14:textId="4B72870F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Заявка подается Заявителем по форме, которая установлена в Извещении о проведении аукциона</w:t>
      </w:r>
      <w:r w:rsidR="00DE5D32" w:rsidRPr="00203AF4">
        <w:rPr>
          <w:sz w:val="22"/>
          <w:szCs w:val="22"/>
        </w:rPr>
        <w:t xml:space="preserve">. </w:t>
      </w:r>
      <w:r w:rsidRPr="00203AF4">
        <w:rPr>
          <w:sz w:val="22"/>
          <w:szCs w:val="22"/>
        </w:rPr>
        <w:t>Заявка должна быть заполнена по всем пунктам и подписана Заявителем или</w:t>
      </w:r>
      <w:r w:rsidR="00DE5D32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уполномоченным им представителем и заверена печатью Заявителя (при наличии).</w:t>
      </w:r>
    </w:p>
    <w:p w14:paraId="5E2F332D" w14:textId="527A286B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Заявка и документы, прилагаемые к ней, должны быть:</w:t>
      </w:r>
    </w:p>
    <w:p w14:paraId="32CBA25C" w14:textId="1BE87564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- заполнены разборчиво на русском языке и по всем пунктам;</w:t>
      </w:r>
    </w:p>
    <w:p w14:paraId="00ED7A97" w14:textId="6FFB2AA1" w:rsidR="00FF261F" w:rsidRPr="00203AF4" w:rsidRDefault="00FF261F" w:rsidP="00930D0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- копии документов, входящие в состав Заявки, должны иметь четко читаемый текст</w:t>
      </w:r>
      <w:r w:rsidR="005545E0" w:rsidRPr="00203AF4">
        <w:rPr>
          <w:sz w:val="22"/>
          <w:szCs w:val="22"/>
        </w:rPr>
        <w:t>.</w:t>
      </w:r>
    </w:p>
    <w:p w14:paraId="3184A8BB" w14:textId="77777777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При заполнении Заявки и оформлении документов не допускается применение факсимильных подписей.</w:t>
      </w:r>
    </w:p>
    <w:p w14:paraId="4949D86A" w14:textId="5729C948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Ответственность за достоверность представленной информации и документов несет Заявитель.</w:t>
      </w:r>
    </w:p>
    <w:p w14:paraId="64953A43" w14:textId="77777777" w:rsidR="00E40CCF" w:rsidRPr="00203AF4" w:rsidRDefault="00E40CCF" w:rsidP="00203AF4">
      <w:pPr>
        <w:pStyle w:val="1"/>
        <w:jc w:val="center"/>
        <w:rPr>
          <w:b/>
          <w:sz w:val="22"/>
          <w:szCs w:val="22"/>
        </w:rPr>
      </w:pPr>
      <w:r w:rsidRPr="00203AF4">
        <w:rPr>
          <w:b/>
          <w:sz w:val="22"/>
          <w:szCs w:val="22"/>
        </w:rPr>
        <w:t>1.</w:t>
      </w:r>
      <w:r w:rsidR="001255C9" w:rsidRPr="00203AF4">
        <w:rPr>
          <w:b/>
          <w:sz w:val="22"/>
          <w:szCs w:val="22"/>
        </w:rPr>
        <w:t>4</w:t>
      </w:r>
      <w:r w:rsidR="00D924E3" w:rsidRPr="00203AF4">
        <w:rPr>
          <w:b/>
          <w:sz w:val="22"/>
          <w:szCs w:val="22"/>
        </w:rPr>
        <w:t>.</w:t>
      </w:r>
      <w:r w:rsidRPr="00203AF4">
        <w:rPr>
          <w:b/>
          <w:sz w:val="22"/>
          <w:szCs w:val="22"/>
        </w:rPr>
        <w:t xml:space="preserve"> Порядок проведения аукциона</w:t>
      </w:r>
    </w:p>
    <w:p w14:paraId="4BE910DA" w14:textId="77777777" w:rsidR="00E40CCF" w:rsidRPr="00203AF4" w:rsidRDefault="00E40CCF" w:rsidP="00203AF4">
      <w:pPr>
        <w:ind w:firstLine="540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Аукцион проводится в следующем порядке:</w:t>
      </w:r>
    </w:p>
    <w:p w14:paraId="47386658" w14:textId="77777777" w:rsidR="00E40CCF" w:rsidRPr="00203AF4" w:rsidRDefault="00E40CCF" w:rsidP="00203AF4">
      <w:pPr>
        <w:jc w:val="both"/>
        <w:rPr>
          <w:sz w:val="22"/>
          <w:szCs w:val="22"/>
        </w:rPr>
      </w:pPr>
      <w:r w:rsidRPr="00203AF4">
        <w:rPr>
          <w:sz w:val="22"/>
          <w:szCs w:val="22"/>
        </w:rPr>
        <w:t>а) аукцион ведет аукционист;</w:t>
      </w:r>
    </w:p>
    <w:p w14:paraId="59BB0E11" w14:textId="77777777" w:rsidR="00E40CCF" w:rsidRPr="00203AF4" w:rsidRDefault="00E40CCF" w:rsidP="00203AF4">
      <w:pPr>
        <w:jc w:val="both"/>
        <w:rPr>
          <w:sz w:val="22"/>
          <w:szCs w:val="22"/>
        </w:rPr>
      </w:pPr>
      <w:r w:rsidRPr="00203AF4">
        <w:rPr>
          <w:sz w:val="22"/>
          <w:szCs w:val="22"/>
        </w:rPr>
        <w:t>б) аукцион начинается с оглашения аукционистом наименования, основных характеристик и начальной цены продажи земельного участка</w:t>
      </w:r>
      <w:r w:rsidR="00340F06" w:rsidRPr="00203AF4">
        <w:rPr>
          <w:sz w:val="22"/>
          <w:szCs w:val="22"/>
        </w:rPr>
        <w:t xml:space="preserve"> или годовой арендой платы</w:t>
      </w:r>
      <w:r w:rsidRPr="00203AF4">
        <w:rPr>
          <w:sz w:val="22"/>
          <w:szCs w:val="22"/>
        </w:rPr>
        <w:t>, «шага аукциона» и порядка проведения аукциона.</w:t>
      </w:r>
    </w:p>
    <w:p w14:paraId="781782AE" w14:textId="77777777" w:rsidR="00E40CCF" w:rsidRPr="00203AF4" w:rsidRDefault="00E40CCF" w:rsidP="00203AF4">
      <w:pPr>
        <w:jc w:val="both"/>
        <w:rPr>
          <w:sz w:val="22"/>
          <w:szCs w:val="22"/>
        </w:rPr>
      </w:pPr>
      <w:r w:rsidRPr="00203AF4">
        <w:rPr>
          <w:sz w:val="22"/>
          <w:szCs w:val="22"/>
        </w:rPr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купить, земельный участок</w:t>
      </w:r>
      <w:r w:rsidR="00340F06" w:rsidRPr="00203AF4">
        <w:rPr>
          <w:sz w:val="22"/>
          <w:szCs w:val="22"/>
        </w:rPr>
        <w:t xml:space="preserve"> или годовую арендую плату</w:t>
      </w:r>
      <w:r w:rsidRPr="00203AF4">
        <w:rPr>
          <w:sz w:val="22"/>
          <w:szCs w:val="22"/>
        </w:rPr>
        <w:t xml:space="preserve"> в соответствии с этой ценой;</w:t>
      </w:r>
    </w:p>
    <w:p w14:paraId="38FD4B9E" w14:textId="77777777" w:rsidR="00E40CCF" w:rsidRPr="00203AF4" w:rsidRDefault="00E40CCF" w:rsidP="00203AF4">
      <w:pPr>
        <w:jc w:val="both"/>
        <w:rPr>
          <w:sz w:val="22"/>
          <w:szCs w:val="22"/>
        </w:rPr>
      </w:pPr>
      <w:r w:rsidRPr="00203AF4">
        <w:rPr>
          <w:sz w:val="22"/>
          <w:szCs w:val="22"/>
        </w:rPr>
        <w:t>г)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14:paraId="684AB05B" w14:textId="77777777" w:rsidR="00E40CCF" w:rsidRPr="00203AF4" w:rsidRDefault="00E40CCF" w:rsidP="00203AF4">
      <w:pPr>
        <w:jc w:val="both"/>
        <w:rPr>
          <w:sz w:val="22"/>
          <w:szCs w:val="22"/>
        </w:rPr>
      </w:pPr>
      <w:r w:rsidRPr="00203AF4">
        <w:rPr>
          <w:sz w:val="22"/>
          <w:szCs w:val="22"/>
        </w:rPr>
        <w:t>д) при отсутствии участников аукциона, готовых купить земельный участок</w:t>
      </w:r>
      <w:r w:rsidR="00340F06" w:rsidRPr="00203AF4">
        <w:rPr>
          <w:sz w:val="22"/>
          <w:szCs w:val="22"/>
        </w:rPr>
        <w:t xml:space="preserve"> или годовую арендную плату </w:t>
      </w:r>
      <w:r w:rsidRPr="00203AF4">
        <w:rPr>
          <w:sz w:val="22"/>
          <w:szCs w:val="22"/>
        </w:rPr>
        <w:t>в соответствии с названной аукционистом ценой, аукционист повторяет эту цену 3 раза.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14:paraId="145C8999" w14:textId="0933A145" w:rsidR="00E40CCF" w:rsidRPr="00203AF4" w:rsidRDefault="00E40CCF" w:rsidP="00203AF4">
      <w:pPr>
        <w:jc w:val="both"/>
        <w:rPr>
          <w:sz w:val="22"/>
          <w:szCs w:val="22"/>
        </w:rPr>
      </w:pPr>
      <w:r w:rsidRPr="00203AF4">
        <w:rPr>
          <w:sz w:val="22"/>
          <w:szCs w:val="22"/>
        </w:rPr>
        <w:t>е) по завершении аукциона аукционист</w:t>
      </w:r>
      <w:r w:rsidR="005545E0" w:rsidRPr="00203AF4">
        <w:rPr>
          <w:sz w:val="22"/>
          <w:szCs w:val="22"/>
        </w:rPr>
        <w:t xml:space="preserve"> совершает удар аукционного молотка,</w:t>
      </w:r>
      <w:r w:rsidRPr="00203AF4">
        <w:rPr>
          <w:sz w:val="22"/>
          <w:szCs w:val="22"/>
        </w:rPr>
        <w:t xml:space="preserve"> объявляет о продаже земельного участка</w:t>
      </w:r>
      <w:r w:rsidR="00340F06" w:rsidRPr="00203AF4">
        <w:rPr>
          <w:sz w:val="22"/>
          <w:szCs w:val="22"/>
        </w:rPr>
        <w:t xml:space="preserve"> или годовой арендной платы</w:t>
      </w:r>
      <w:r w:rsidRPr="00203AF4">
        <w:rPr>
          <w:sz w:val="22"/>
          <w:szCs w:val="22"/>
        </w:rPr>
        <w:t xml:space="preserve">, называет цену проданного земельного участка </w:t>
      </w:r>
      <w:r w:rsidR="00340F06" w:rsidRPr="00203AF4">
        <w:rPr>
          <w:sz w:val="22"/>
          <w:szCs w:val="22"/>
        </w:rPr>
        <w:t xml:space="preserve">или годовой размер арендной платы </w:t>
      </w:r>
      <w:r w:rsidRPr="00203AF4">
        <w:rPr>
          <w:sz w:val="22"/>
          <w:szCs w:val="22"/>
        </w:rPr>
        <w:t>номер билета победителя аукциона.</w:t>
      </w:r>
    </w:p>
    <w:p w14:paraId="1CBE8E70" w14:textId="41D2D44A" w:rsidR="005E1160" w:rsidRPr="00203AF4" w:rsidRDefault="005E1160" w:rsidP="00203AF4">
      <w:pPr>
        <w:jc w:val="both"/>
        <w:rPr>
          <w:sz w:val="22"/>
          <w:szCs w:val="22"/>
        </w:rPr>
      </w:pPr>
      <w:r w:rsidRPr="00203AF4">
        <w:rPr>
          <w:sz w:val="22"/>
          <w:szCs w:val="22"/>
        </w:rPr>
        <w:t>Во время аукциона аукционная комиссия вправе принять решение об установлении десятиминутных перерывов через каждые полтора часа.</w:t>
      </w:r>
    </w:p>
    <w:p w14:paraId="6F7BA55B" w14:textId="00EB7E9A" w:rsidR="005E1160" w:rsidRPr="00203AF4" w:rsidRDefault="005E1160" w:rsidP="00203AF4">
      <w:pPr>
        <w:jc w:val="both"/>
        <w:rPr>
          <w:sz w:val="22"/>
          <w:szCs w:val="22"/>
        </w:rPr>
      </w:pPr>
      <w:r w:rsidRPr="00203AF4">
        <w:rPr>
          <w:sz w:val="22"/>
          <w:szCs w:val="22"/>
        </w:rPr>
        <w:lastRenderedPageBreak/>
        <w:t>В случае невозможности завершения аукциона в день его проведения, аукционная комиссия принимает решение о переносе проведения аукциона на другой день</w:t>
      </w:r>
      <w:r w:rsidR="00930D04">
        <w:rPr>
          <w:sz w:val="22"/>
          <w:szCs w:val="22"/>
        </w:rPr>
        <w:t>.</w:t>
      </w:r>
    </w:p>
    <w:p w14:paraId="3D1773B2" w14:textId="77777777" w:rsidR="00E40CCF" w:rsidRPr="00203AF4" w:rsidRDefault="00E40CCF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Все вопросы, касающиеся проведения аукциона, не нашедшие отражения в настоящем извещении, регулируются в соответствии с законодательством РФ.</w:t>
      </w:r>
    </w:p>
    <w:p w14:paraId="47BE4795" w14:textId="385A0648" w:rsidR="00E40CCF" w:rsidRPr="00203AF4" w:rsidRDefault="00E40CCF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Получить дополнительную информацию</w:t>
      </w:r>
      <w:r w:rsidR="00C6738E" w:rsidRPr="00203AF4">
        <w:rPr>
          <w:sz w:val="22"/>
          <w:szCs w:val="22"/>
        </w:rPr>
        <w:t>,</w:t>
      </w:r>
      <w:r w:rsidRPr="00203AF4">
        <w:rPr>
          <w:sz w:val="22"/>
          <w:szCs w:val="22"/>
        </w:rPr>
        <w:t xml:space="preserve"> более подробно ознакомиться с условиями аукциона</w:t>
      </w:r>
      <w:r w:rsidR="00C6738E" w:rsidRPr="00203AF4">
        <w:rPr>
          <w:sz w:val="22"/>
          <w:szCs w:val="22"/>
        </w:rPr>
        <w:t>, ознакомиться с техническими условиями подключения (технологического присоединения) объекта капитального строительства к сетям инженерно-технического обеспечения</w:t>
      </w:r>
      <w:r w:rsidR="00C7166E" w:rsidRPr="00203AF4">
        <w:rPr>
          <w:sz w:val="22"/>
          <w:szCs w:val="22"/>
        </w:rPr>
        <w:t xml:space="preserve">, а также с предельными допустимыми параметрами разрешенного строительства объекта капитального строительства можно </w:t>
      </w:r>
      <w:r w:rsidR="006B28A6" w:rsidRPr="00203AF4">
        <w:rPr>
          <w:sz w:val="22"/>
          <w:szCs w:val="22"/>
        </w:rPr>
        <w:t xml:space="preserve">на сайте </w:t>
      </w:r>
      <w:proofErr w:type="spellStart"/>
      <w:r w:rsidR="006B28A6" w:rsidRPr="00203AF4">
        <w:rPr>
          <w:sz w:val="22"/>
          <w:szCs w:val="22"/>
          <w:lang w:val="en-US"/>
        </w:rPr>
        <w:t>torgi</w:t>
      </w:r>
      <w:proofErr w:type="spellEnd"/>
      <w:r w:rsidR="006B28A6" w:rsidRPr="00203AF4">
        <w:rPr>
          <w:sz w:val="22"/>
          <w:szCs w:val="22"/>
        </w:rPr>
        <w:t>.</w:t>
      </w:r>
      <w:proofErr w:type="spellStart"/>
      <w:r w:rsidR="006B28A6" w:rsidRPr="00203AF4">
        <w:rPr>
          <w:sz w:val="22"/>
          <w:szCs w:val="22"/>
          <w:lang w:val="en-US"/>
        </w:rPr>
        <w:t>gov</w:t>
      </w:r>
      <w:proofErr w:type="spellEnd"/>
      <w:r w:rsidR="006B28A6" w:rsidRPr="00203AF4">
        <w:rPr>
          <w:sz w:val="22"/>
          <w:szCs w:val="22"/>
        </w:rPr>
        <w:t>.</w:t>
      </w:r>
      <w:proofErr w:type="spellStart"/>
      <w:r w:rsidR="006B28A6" w:rsidRPr="00203AF4">
        <w:rPr>
          <w:sz w:val="22"/>
          <w:szCs w:val="22"/>
          <w:lang w:val="en-US"/>
        </w:rPr>
        <w:t>ru</w:t>
      </w:r>
      <w:proofErr w:type="spellEnd"/>
      <w:r w:rsidR="006B28A6" w:rsidRPr="00203AF4">
        <w:rPr>
          <w:sz w:val="22"/>
          <w:szCs w:val="22"/>
        </w:rPr>
        <w:t xml:space="preserve"> и </w:t>
      </w:r>
      <w:r w:rsidRPr="00203AF4">
        <w:rPr>
          <w:sz w:val="22"/>
          <w:szCs w:val="22"/>
        </w:rPr>
        <w:t>в Государственном казенном учреждении Республики Карелия «Управление земельными ресурсами» по адресу: г.</w:t>
      </w:r>
      <w:r w:rsidR="00B70A31" w:rsidRPr="00203AF4">
        <w:rPr>
          <w:sz w:val="22"/>
          <w:szCs w:val="22"/>
        </w:rPr>
        <w:t> </w:t>
      </w:r>
      <w:r w:rsidRPr="00203AF4">
        <w:rPr>
          <w:sz w:val="22"/>
          <w:szCs w:val="22"/>
        </w:rPr>
        <w:t xml:space="preserve">Петрозаводск, </w:t>
      </w:r>
      <w:r w:rsidR="00C6738E" w:rsidRPr="00203AF4">
        <w:rPr>
          <w:sz w:val="22"/>
          <w:szCs w:val="22"/>
        </w:rPr>
        <w:t>наб. Варкауса</w:t>
      </w:r>
      <w:r w:rsidRPr="00203AF4">
        <w:rPr>
          <w:sz w:val="22"/>
          <w:szCs w:val="22"/>
        </w:rPr>
        <w:t>, д.</w:t>
      </w:r>
      <w:r w:rsidR="00C6738E" w:rsidRPr="00203AF4">
        <w:rPr>
          <w:sz w:val="22"/>
          <w:szCs w:val="22"/>
        </w:rPr>
        <w:t>3</w:t>
      </w:r>
      <w:r w:rsidR="0070451F" w:rsidRPr="00203AF4">
        <w:rPr>
          <w:sz w:val="22"/>
          <w:szCs w:val="22"/>
        </w:rPr>
        <w:t xml:space="preserve">, </w:t>
      </w:r>
      <w:r w:rsidRPr="00203AF4">
        <w:rPr>
          <w:sz w:val="22"/>
          <w:szCs w:val="22"/>
        </w:rPr>
        <w:t xml:space="preserve">контактный телефон: (8-8142) </w:t>
      </w:r>
      <w:r w:rsidR="0070451F" w:rsidRPr="00203AF4">
        <w:rPr>
          <w:sz w:val="22"/>
          <w:szCs w:val="22"/>
        </w:rPr>
        <w:t>59-98-50</w:t>
      </w:r>
      <w:r w:rsidRPr="00203AF4">
        <w:rPr>
          <w:sz w:val="22"/>
          <w:szCs w:val="22"/>
        </w:rPr>
        <w:t>.</w:t>
      </w:r>
    </w:p>
    <w:p w14:paraId="69CD09C0" w14:textId="77777777" w:rsidR="00D924E3" w:rsidRDefault="00D924E3" w:rsidP="00203AF4">
      <w:pPr>
        <w:ind w:firstLine="567"/>
        <w:jc w:val="center"/>
        <w:rPr>
          <w:b/>
          <w:sz w:val="22"/>
          <w:szCs w:val="22"/>
        </w:rPr>
      </w:pPr>
      <w:r w:rsidRPr="00203AF4">
        <w:rPr>
          <w:b/>
          <w:sz w:val="22"/>
          <w:szCs w:val="22"/>
        </w:rPr>
        <w:t>1.5. Характеристики предметов аукционов</w:t>
      </w:r>
    </w:p>
    <w:p w14:paraId="22669A1A" w14:textId="4DCE9674" w:rsidR="0018262E" w:rsidRPr="0018262E" w:rsidRDefault="004B28E0" w:rsidP="0018262E">
      <w:pPr>
        <w:ind w:firstLine="540"/>
        <w:jc w:val="both"/>
        <w:rPr>
          <w:sz w:val="22"/>
          <w:szCs w:val="22"/>
        </w:rPr>
      </w:pPr>
      <w:r w:rsidRPr="004B28E0">
        <w:rPr>
          <w:b/>
          <w:sz w:val="22"/>
          <w:szCs w:val="22"/>
        </w:rPr>
        <w:t>ЛОТ 1. Предмет аукциона:</w:t>
      </w:r>
      <w:r w:rsidRPr="004B28E0">
        <w:rPr>
          <w:sz w:val="22"/>
          <w:szCs w:val="22"/>
        </w:rPr>
        <w:t xml:space="preserve"> </w:t>
      </w:r>
      <w:r w:rsidR="0018262E" w:rsidRPr="0018262E">
        <w:rPr>
          <w:sz w:val="22"/>
          <w:szCs w:val="22"/>
        </w:rPr>
        <w:t xml:space="preserve">Продажа земельного участка из земель </w:t>
      </w:r>
      <w:r w:rsidR="0018262E">
        <w:rPr>
          <w:sz w:val="22"/>
          <w:szCs w:val="22"/>
        </w:rPr>
        <w:t>населенных пунктов</w:t>
      </w:r>
      <w:r w:rsidR="0018262E" w:rsidRPr="0018262E">
        <w:rPr>
          <w:sz w:val="22"/>
          <w:szCs w:val="22"/>
        </w:rPr>
        <w:t xml:space="preserve">, имеющего кадастровый номер 10:16:0090108:123, площадью </w:t>
      </w:r>
      <w:r w:rsidR="0018262E">
        <w:rPr>
          <w:sz w:val="22"/>
          <w:szCs w:val="22"/>
        </w:rPr>
        <w:t>30 12</w:t>
      </w:r>
      <w:r w:rsidR="0018262E" w:rsidRPr="0018262E">
        <w:rPr>
          <w:sz w:val="22"/>
          <w:szCs w:val="22"/>
        </w:rPr>
        <w:t xml:space="preserve">0 </w:t>
      </w:r>
      <w:proofErr w:type="spellStart"/>
      <w:r w:rsidR="0018262E" w:rsidRPr="0018262E">
        <w:rPr>
          <w:sz w:val="22"/>
          <w:szCs w:val="22"/>
        </w:rPr>
        <w:t>кв.м</w:t>
      </w:r>
      <w:proofErr w:type="spellEnd"/>
      <w:r w:rsidR="0018262E" w:rsidRPr="0018262E">
        <w:rPr>
          <w:sz w:val="22"/>
          <w:szCs w:val="22"/>
        </w:rPr>
        <w:t xml:space="preserve">, вид разрешенного использования – «теплицы, оранжереи, парники, сельскохозяйственные питомники, садово-парковые хозяйства. Территориальная зона СХ1 - Сельскохозяйственные угодья», местоположение: Российская Федерация, Республика Карелия, Суоярвский район, </w:t>
      </w:r>
      <w:proofErr w:type="spellStart"/>
      <w:r w:rsidR="0018262E" w:rsidRPr="0018262E">
        <w:rPr>
          <w:sz w:val="22"/>
          <w:szCs w:val="22"/>
        </w:rPr>
        <w:t>Вешкельское</w:t>
      </w:r>
      <w:proofErr w:type="spellEnd"/>
      <w:r w:rsidR="0018262E" w:rsidRPr="0018262E">
        <w:rPr>
          <w:sz w:val="22"/>
          <w:szCs w:val="22"/>
        </w:rPr>
        <w:t xml:space="preserve"> сельское поселение, с </w:t>
      </w:r>
      <w:proofErr w:type="spellStart"/>
      <w:r w:rsidR="0018262E" w:rsidRPr="0018262E">
        <w:rPr>
          <w:sz w:val="22"/>
          <w:szCs w:val="22"/>
        </w:rPr>
        <w:t>Вешкелица</w:t>
      </w:r>
      <w:proofErr w:type="spellEnd"/>
      <w:r w:rsidR="0018262E" w:rsidRPr="0018262E">
        <w:rPr>
          <w:sz w:val="22"/>
          <w:szCs w:val="22"/>
        </w:rPr>
        <w:t xml:space="preserve">, </w:t>
      </w:r>
      <w:proofErr w:type="spellStart"/>
      <w:r w:rsidR="0018262E" w:rsidRPr="0018262E">
        <w:rPr>
          <w:sz w:val="22"/>
          <w:szCs w:val="22"/>
        </w:rPr>
        <w:t>ул</w:t>
      </w:r>
      <w:proofErr w:type="spellEnd"/>
      <w:r w:rsidR="0018262E" w:rsidRPr="0018262E">
        <w:rPr>
          <w:sz w:val="22"/>
          <w:szCs w:val="22"/>
        </w:rPr>
        <w:t xml:space="preserve"> Гористая. </w:t>
      </w:r>
      <w:r w:rsidR="0018262E" w:rsidRPr="0018262E">
        <w:rPr>
          <w:b/>
          <w:sz w:val="22"/>
          <w:szCs w:val="22"/>
        </w:rPr>
        <w:t>Ограничения и обременения:</w:t>
      </w:r>
      <w:r w:rsidR="0018262E" w:rsidRPr="0018262E">
        <w:rPr>
          <w:sz w:val="22"/>
          <w:szCs w:val="22"/>
        </w:rPr>
        <w:t xml:space="preserve"> Установлены ограничения в использовании земельного участка, предусмотренные требованиями «ГОСТ Р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</w:t>
      </w:r>
      <w:r w:rsidR="0018262E">
        <w:rPr>
          <w:sz w:val="22"/>
          <w:szCs w:val="22"/>
        </w:rPr>
        <w:t>предусмотренные требованиями п.</w:t>
      </w:r>
      <w:r w:rsidR="0018262E" w:rsidRPr="0018262E">
        <w:rPr>
          <w:sz w:val="22"/>
          <w:szCs w:val="22"/>
        </w:rPr>
        <w:t xml:space="preserve">4.14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решениям», а также в связи с его расположением в границах </w:t>
      </w:r>
      <w:proofErr w:type="spellStart"/>
      <w:r w:rsidR="0018262E" w:rsidRPr="0018262E">
        <w:rPr>
          <w:sz w:val="22"/>
          <w:szCs w:val="22"/>
        </w:rPr>
        <w:t>водоохранной</w:t>
      </w:r>
      <w:proofErr w:type="spellEnd"/>
      <w:r w:rsidR="0018262E" w:rsidRPr="0018262E">
        <w:rPr>
          <w:sz w:val="22"/>
          <w:szCs w:val="22"/>
        </w:rPr>
        <w:t xml:space="preserve"> зоны и прибрежной защитной полосы водных объектов – оз. </w:t>
      </w:r>
      <w:proofErr w:type="spellStart"/>
      <w:r w:rsidR="0018262E" w:rsidRPr="0018262E">
        <w:rPr>
          <w:sz w:val="22"/>
          <w:szCs w:val="22"/>
        </w:rPr>
        <w:t>Маткаярви</w:t>
      </w:r>
      <w:proofErr w:type="spellEnd"/>
      <w:r w:rsidR="0018262E" w:rsidRPr="0018262E">
        <w:rPr>
          <w:sz w:val="22"/>
          <w:szCs w:val="22"/>
        </w:rPr>
        <w:t xml:space="preserve">, оз. </w:t>
      </w:r>
      <w:proofErr w:type="spellStart"/>
      <w:r w:rsidR="0018262E" w:rsidRPr="0018262E">
        <w:rPr>
          <w:sz w:val="22"/>
          <w:szCs w:val="22"/>
        </w:rPr>
        <w:t>Сювяярви</w:t>
      </w:r>
      <w:proofErr w:type="spellEnd"/>
      <w:r w:rsidR="0018262E" w:rsidRPr="0018262E">
        <w:rPr>
          <w:sz w:val="22"/>
          <w:szCs w:val="22"/>
        </w:rPr>
        <w:t xml:space="preserve">, оз. </w:t>
      </w:r>
      <w:proofErr w:type="spellStart"/>
      <w:r w:rsidR="0018262E">
        <w:rPr>
          <w:sz w:val="22"/>
          <w:szCs w:val="22"/>
        </w:rPr>
        <w:t>Койдулампи</w:t>
      </w:r>
      <w:proofErr w:type="spellEnd"/>
      <w:r w:rsidR="0018262E">
        <w:rPr>
          <w:sz w:val="22"/>
          <w:szCs w:val="22"/>
        </w:rPr>
        <w:t>, предусмотренные ст.</w:t>
      </w:r>
      <w:r w:rsidR="0018262E" w:rsidRPr="0018262E">
        <w:rPr>
          <w:sz w:val="22"/>
          <w:szCs w:val="22"/>
        </w:rPr>
        <w:t xml:space="preserve">65 Водного кодекса Российской Федерации, в связи с частичным расположением в охранной зоне инженерных коммуникаций в соответствии с Постановлением Правительства Российской Федерации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Без права возведения объектов капитального строительства, объектов </w:t>
      </w:r>
      <w:r w:rsidR="008E7F05">
        <w:rPr>
          <w:sz w:val="22"/>
          <w:szCs w:val="22"/>
        </w:rPr>
        <w:t xml:space="preserve">недвижимости </w:t>
      </w:r>
      <w:bookmarkStart w:id="0" w:name="_GoBack"/>
      <w:r w:rsidR="008E7F05">
        <w:rPr>
          <w:sz w:val="22"/>
          <w:szCs w:val="22"/>
        </w:rPr>
        <w:t>(п. 7 ст. 39.11 ЗК РФ)</w:t>
      </w:r>
      <w:bookmarkEnd w:id="0"/>
      <w:r w:rsidR="008E7F05">
        <w:rPr>
          <w:sz w:val="22"/>
          <w:szCs w:val="22"/>
        </w:rPr>
        <w:t>.</w:t>
      </w:r>
      <w:r w:rsidR="0018262E" w:rsidRPr="0018262E">
        <w:rPr>
          <w:sz w:val="22"/>
          <w:szCs w:val="22"/>
        </w:rPr>
        <w:t xml:space="preserve"> </w:t>
      </w:r>
      <w:r w:rsidR="0018262E" w:rsidRPr="0018262E">
        <w:rPr>
          <w:b/>
          <w:sz w:val="22"/>
          <w:szCs w:val="22"/>
        </w:rPr>
        <w:t>Начальная цена предмета аукциона по продаже земельного участка:</w:t>
      </w:r>
      <w:r w:rsidR="0018262E" w:rsidRPr="0018262E">
        <w:rPr>
          <w:sz w:val="22"/>
          <w:szCs w:val="22"/>
        </w:rPr>
        <w:t xml:space="preserve"> 1</w:t>
      </w:r>
      <w:r w:rsidR="0018262E">
        <w:rPr>
          <w:sz w:val="22"/>
          <w:szCs w:val="22"/>
        </w:rPr>
        <w:t>5060</w:t>
      </w:r>
      <w:r w:rsidR="0018262E" w:rsidRPr="0018262E">
        <w:rPr>
          <w:sz w:val="22"/>
          <w:szCs w:val="22"/>
        </w:rPr>
        <w:t xml:space="preserve">,00 руб. </w:t>
      </w:r>
      <w:r w:rsidR="0018262E" w:rsidRPr="0018262E">
        <w:rPr>
          <w:b/>
          <w:sz w:val="22"/>
          <w:szCs w:val="22"/>
        </w:rPr>
        <w:t>«Шаг аукциона», который остается неизменным на протяжении всего аукциона:</w:t>
      </w:r>
      <w:r w:rsidR="0018262E" w:rsidRPr="0018262E">
        <w:rPr>
          <w:sz w:val="22"/>
          <w:szCs w:val="22"/>
        </w:rPr>
        <w:t xml:space="preserve"> </w:t>
      </w:r>
      <w:r w:rsidR="0018262E">
        <w:rPr>
          <w:sz w:val="22"/>
          <w:szCs w:val="22"/>
        </w:rPr>
        <w:t>451</w:t>
      </w:r>
      <w:r w:rsidR="0018262E" w:rsidRPr="0018262E">
        <w:rPr>
          <w:sz w:val="22"/>
          <w:szCs w:val="22"/>
        </w:rPr>
        <w:t xml:space="preserve">,00 руб. </w:t>
      </w:r>
      <w:r w:rsidR="0018262E" w:rsidRPr="0018262E">
        <w:rPr>
          <w:b/>
          <w:sz w:val="22"/>
          <w:szCs w:val="22"/>
        </w:rPr>
        <w:t>Сумма задатка, вносимого для участия в аукционе:</w:t>
      </w:r>
      <w:r w:rsidR="0018262E" w:rsidRPr="0018262E">
        <w:rPr>
          <w:sz w:val="22"/>
          <w:szCs w:val="22"/>
        </w:rPr>
        <w:t xml:space="preserve"> </w:t>
      </w:r>
      <w:r w:rsidR="0018262E">
        <w:rPr>
          <w:sz w:val="22"/>
          <w:szCs w:val="22"/>
        </w:rPr>
        <w:t>7530</w:t>
      </w:r>
      <w:r w:rsidR="0018262E" w:rsidRPr="0018262E">
        <w:rPr>
          <w:sz w:val="22"/>
          <w:szCs w:val="22"/>
        </w:rPr>
        <w:t>,00 руб.</w:t>
      </w:r>
    </w:p>
    <w:p w14:paraId="4278B3C0" w14:textId="5B31D935" w:rsidR="00AB603D" w:rsidRPr="007C3ADF" w:rsidRDefault="00AB603D" w:rsidP="0018262E">
      <w:pPr>
        <w:ind w:firstLine="540"/>
        <w:jc w:val="both"/>
        <w:rPr>
          <w:sz w:val="22"/>
          <w:szCs w:val="22"/>
        </w:rPr>
      </w:pPr>
    </w:p>
    <w:sectPr w:rsidR="00AB603D" w:rsidRPr="007C3ADF" w:rsidSect="00482DC4">
      <w:pgSz w:w="11907" w:h="16840"/>
      <w:pgMar w:top="567" w:right="567" w:bottom="567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ABAD8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5D45F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6B263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304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17CEC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663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9A29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9A3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2C2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62C9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CA071F"/>
    <w:multiLevelType w:val="multilevel"/>
    <w:tmpl w:val="C3205556"/>
    <w:lvl w:ilvl="0">
      <w:start w:val="1"/>
      <w:numFmt w:val="decimal"/>
      <w:lvlText w:val="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85" w:hanging="6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cs="Times New Roman"/>
      </w:rPr>
    </w:lvl>
  </w:abstractNum>
  <w:abstractNum w:abstractNumId="11" w15:restartNumberingAfterBreak="0">
    <w:nsid w:val="13066F21"/>
    <w:multiLevelType w:val="multilevel"/>
    <w:tmpl w:val="06F64DC8"/>
    <w:lvl w:ilvl="0">
      <w:start w:val="1"/>
      <w:numFmt w:val="decimal"/>
      <w:lvlText w:val="%1."/>
      <w:lvlJc w:val="left"/>
      <w:pPr>
        <w:ind w:left="1512" w:hanging="94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2" w15:restartNumberingAfterBreak="0">
    <w:nsid w:val="1AAE33DB"/>
    <w:multiLevelType w:val="multilevel"/>
    <w:tmpl w:val="1B528660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3" w15:restartNumberingAfterBreak="0">
    <w:nsid w:val="1B7D3895"/>
    <w:multiLevelType w:val="multilevel"/>
    <w:tmpl w:val="F24E2FC0"/>
    <w:lvl w:ilvl="0">
      <w:start w:val="1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14" w15:restartNumberingAfterBreak="0">
    <w:nsid w:val="1CEE132B"/>
    <w:multiLevelType w:val="multilevel"/>
    <w:tmpl w:val="33A0F822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4FD358C"/>
    <w:multiLevelType w:val="multilevel"/>
    <w:tmpl w:val="F9746982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6" w15:restartNumberingAfterBreak="0">
    <w:nsid w:val="372827D6"/>
    <w:multiLevelType w:val="multilevel"/>
    <w:tmpl w:val="E24C0D2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7" w15:restartNumberingAfterBreak="0">
    <w:nsid w:val="3E6903DB"/>
    <w:multiLevelType w:val="multilevel"/>
    <w:tmpl w:val="0C1CFA22"/>
    <w:lvl w:ilvl="0">
      <w:start w:val="1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18" w15:restartNumberingAfterBreak="0">
    <w:nsid w:val="3F8929BD"/>
    <w:multiLevelType w:val="hybridMultilevel"/>
    <w:tmpl w:val="FB128DE8"/>
    <w:lvl w:ilvl="0" w:tplc="53DCB3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F8E7D73"/>
    <w:multiLevelType w:val="multilevel"/>
    <w:tmpl w:val="FE7476DA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20" w15:restartNumberingAfterBreak="0">
    <w:nsid w:val="44070C9D"/>
    <w:multiLevelType w:val="multilevel"/>
    <w:tmpl w:val="1BF25334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7013CCE"/>
    <w:multiLevelType w:val="multilevel"/>
    <w:tmpl w:val="DC9A7C34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22" w15:restartNumberingAfterBreak="0">
    <w:nsid w:val="4B3D2B58"/>
    <w:multiLevelType w:val="hybridMultilevel"/>
    <w:tmpl w:val="A2484F7E"/>
    <w:lvl w:ilvl="0" w:tplc="D81658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004C90"/>
    <w:multiLevelType w:val="multilevel"/>
    <w:tmpl w:val="AAEC8E94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3733385"/>
    <w:multiLevelType w:val="multilevel"/>
    <w:tmpl w:val="692C30AA"/>
    <w:lvl w:ilvl="0">
      <w:start w:val="1"/>
      <w:numFmt w:val="decimal"/>
      <w:lvlText w:val="%1."/>
      <w:lvlJc w:val="left"/>
      <w:pPr>
        <w:ind w:left="185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7047" w:hanging="180"/>
      </w:pPr>
      <w:rPr>
        <w:rFonts w:cs="Times New Roman"/>
      </w:rPr>
    </w:lvl>
  </w:abstractNum>
  <w:abstractNum w:abstractNumId="25" w15:restartNumberingAfterBreak="0">
    <w:nsid w:val="60130633"/>
    <w:multiLevelType w:val="multilevel"/>
    <w:tmpl w:val="EEB2A14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26" w15:restartNumberingAfterBreak="0">
    <w:nsid w:val="77AB3CBA"/>
    <w:multiLevelType w:val="multilevel"/>
    <w:tmpl w:val="EF0AD45A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27" w15:restartNumberingAfterBreak="0">
    <w:nsid w:val="7B8621BE"/>
    <w:multiLevelType w:val="multilevel"/>
    <w:tmpl w:val="78CCA09E"/>
    <w:lvl w:ilvl="0">
      <w:start w:val="1"/>
      <w:numFmt w:val="decimal"/>
      <w:lvlText w:val="%1."/>
      <w:lvlJc w:val="left"/>
      <w:pPr>
        <w:ind w:left="185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7047" w:hanging="180"/>
      </w:pPr>
      <w:rPr>
        <w:rFonts w:cs="Times New Roman"/>
      </w:rPr>
    </w:lvl>
  </w:abstractNum>
  <w:abstractNum w:abstractNumId="28" w15:restartNumberingAfterBreak="0">
    <w:nsid w:val="7E0271C4"/>
    <w:multiLevelType w:val="multilevel"/>
    <w:tmpl w:val="93A46DA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num w:numId="1">
    <w:abstractNumId w:val="25"/>
  </w:num>
  <w:num w:numId="2">
    <w:abstractNumId w:val="23"/>
  </w:num>
  <w:num w:numId="3">
    <w:abstractNumId w:val="11"/>
  </w:num>
  <w:num w:numId="4">
    <w:abstractNumId w:val="20"/>
  </w:num>
  <w:num w:numId="5">
    <w:abstractNumId w:val="19"/>
  </w:num>
  <w:num w:numId="6">
    <w:abstractNumId w:val="10"/>
  </w:num>
  <w:num w:numId="7">
    <w:abstractNumId w:val="13"/>
  </w:num>
  <w:num w:numId="8">
    <w:abstractNumId w:val="14"/>
  </w:num>
  <w:num w:numId="9">
    <w:abstractNumId w:val="26"/>
  </w:num>
  <w:num w:numId="10">
    <w:abstractNumId w:val="28"/>
  </w:num>
  <w:num w:numId="11">
    <w:abstractNumId w:val="21"/>
  </w:num>
  <w:num w:numId="12">
    <w:abstractNumId w:val="17"/>
  </w:num>
  <w:num w:numId="13">
    <w:abstractNumId w:val="12"/>
  </w:num>
  <w:num w:numId="14">
    <w:abstractNumId w:val="27"/>
  </w:num>
  <w:num w:numId="15">
    <w:abstractNumId w:val="15"/>
  </w:num>
  <w:num w:numId="16">
    <w:abstractNumId w:val="24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67"/>
    <w:rsid w:val="000026AA"/>
    <w:rsid w:val="00002D71"/>
    <w:rsid w:val="00012C37"/>
    <w:rsid w:val="00016E3F"/>
    <w:rsid w:val="00030E66"/>
    <w:rsid w:val="00033189"/>
    <w:rsid w:val="00034742"/>
    <w:rsid w:val="00052ED6"/>
    <w:rsid w:val="00055DCF"/>
    <w:rsid w:val="00057E13"/>
    <w:rsid w:val="000613CE"/>
    <w:rsid w:val="00061EFF"/>
    <w:rsid w:val="000620B1"/>
    <w:rsid w:val="0006218F"/>
    <w:rsid w:val="00066CC3"/>
    <w:rsid w:val="0007344D"/>
    <w:rsid w:val="00080895"/>
    <w:rsid w:val="00083DAD"/>
    <w:rsid w:val="0008726E"/>
    <w:rsid w:val="000874D4"/>
    <w:rsid w:val="00092AFF"/>
    <w:rsid w:val="00097718"/>
    <w:rsid w:val="000A58B9"/>
    <w:rsid w:val="000A60FC"/>
    <w:rsid w:val="000B1CFF"/>
    <w:rsid w:val="000B6076"/>
    <w:rsid w:val="000B6CEC"/>
    <w:rsid w:val="000C1540"/>
    <w:rsid w:val="000C4322"/>
    <w:rsid w:val="000D61FB"/>
    <w:rsid w:val="000E172B"/>
    <w:rsid w:val="000E7A90"/>
    <w:rsid w:val="000F1328"/>
    <w:rsid w:val="001025C5"/>
    <w:rsid w:val="0010553F"/>
    <w:rsid w:val="001073BF"/>
    <w:rsid w:val="00110726"/>
    <w:rsid w:val="0011267F"/>
    <w:rsid w:val="00114658"/>
    <w:rsid w:val="001255C9"/>
    <w:rsid w:val="00133990"/>
    <w:rsid w:val="00136B1E"/>
    <w:rsid w:val="00141EF0"/>
    <w:rsid w:val="00150B1A"/>
    <w:rsid w:val="00152348"/>
    <w:rsid w:val="00154A55"/>
    <w:rsid w:val="00160151"/>
    <w:rsid w:val="00160FA7"/>
    <w:rsid w:val="001621B1"/>
    <w:rsid w:val="0016370F"/>
    <w:rsid w:val="001754A7"/>
    <w:rsid w:val="0018262E"/>
    <w:rsid w:val="001933A7"/>
    <w:rsid w:val="00197F4D"/>
    <w:rsid w:val="001A41F9"/>
    <w:rsid w:val="001A5EC0"/>
    <w:rsid w:val="001B10DE"/>
    <w:rsid w:val="001B34EA"/>
    <w:rsid w:val="001B37E2"/>
    <w:rsid w:val="001C2E08"/>
    <w:rsid w:val="001C41E2"/>
    <w:rsid w:val="001D639F"/>
    <w:rsid w:val="001D63A3"/>
    <w:rsid w:val="001D6F0D"/>
    <w:rsid w:val="001E798F"/>
    <w:rsid w:val="001F0501"/>
    <w:rsid w:val="001F2690"/>
    <w:rsid w:val="001F3E7E"/>
    <w:rsid w:val="002037C1"/>
    <w:rsid w:val="00203AF4"/>
    <w:rsid w:val="00203C29"/>
    <w:rsid w:val="00203CB9"/>
    <w:rsid w:val="00211BFF"/>
    <w:rsid w:val="00227F52"/>
    <w:rsid w:val="00230E5C"/>
    <w:rsid w:val="00241896"/>
    <w:rsid w:val="002426C2"/>
    <w:rsid w:val="00242B2F"/>
    <w:rsid w:val="00245183"/>
    <w:rsid w:val="00250789"/>
    <w:rsid w:val="002518F5"/>
    <w:rsid w:val="00257A2F"/>
    <w:rsid w:val="00267846"/>
    <w:rsid w:val="00271C02"/>
    <w:rsid w:val="00273C42"/>
    <w:rsid w:val="00274AAE"/>
    <w:rsid w:val="00275F71"/>
    <w:rsid w:val="00284019"/>
    <w:rsid w:val="00290063"/>
    <w:rsid w:val="00296114"/>
    <w:rsid w:val="00296FD8"/>
    <w:rsid w:val="002A15B9"/>
    <w:rsid w:val="002A3304"/>
    <w:rsid w:val="002A4193"/>
    <w:rsid w:val="002B4B0F"/>
    <w:rsid w:val="002B75BC"/>
    <w:rsid w:val="002D1132"/>
    <w:rsid w:val="002D152A"/>
    <w:rsid w:val="002F576A"/>
    <w:rsid w:val="0030296D"/>
    <w:rsid w:val="003128DD"/>
    <w:rsid w:val="003132DF"/>
    <w:rsid w:val="00320035"/>
    <w:rsid w:val="0032331E"/>
    <w:rsid w:val="00323683"/>
    <w:rsid w:val="0032371E"/>
    <w:rsid w:val="003238FF"/>
    <w:rsid w:val="0032705F"/>
    <w:rsid w:val="00331272"/>
    <w:rsid w:val="003333E2"/>
    <w:rsid w:val="00340F06"/>
    <w:rsid w:val="00351996"/>
    <w:rsid w:val="003522F3"/>
    <w:rsid w:val="003543DC"/>
    <w:rsid w:val="003623F5"/>
    <w:rsid w:val="003644FE"/>
    <w:rsid w:val="00381987"/>
    <w:rsid w:val="00381AD1"/>
    <w:rsid w:val="00394BF8"/>
    <w:rsid w:val="003B0F96"/>
    <w:rsid w:val="003C420E"/>
    <w:rsid w:val="003C5F67"/>
    <w:rsid w:val="003D20A9"/>
    <w:rsid w:val="003D3BCA"/>
    <w:rsid w:val="003D7BB1"/>
    <w:rsid w:val="003E124C"/>
    <w:rsid w:val="003E2CFA"/>
    <w:rsid w:val="003E34B6"/>
    <w:rsid w:val="003E723A"/>
    <w:rsid w:val="003E7956"/>
    <w:rsid w:val="003F5964"/>
    <w:rsid w:val="00406036"/>
    <w:rsid w:val="004114E1"/>
    <w:rsid w:val="00411823"/>
    <w:rsid w:val="00417765"/>
    <w:rsid w:val="00421587"/>
    <w:rsid w:val="00432D9A"/>
    <w:rsid w:val="004334F5"/>
    <w:rsid w:val="00435E50"/>
    <w:rsid w:val="00437DA7"/>
    <w:rsid w:val="0044054E"/>
    <w:rsid w:val="00441FC6"/>
    <w:rsid w:val="00452A71"/>
    <w:rsid w:val="00454054"/>
    <w:rsid w:val="00454F64"/>
    <w:rsid w:val="00455565"/>
    <w:rsid w:val="004601A0"/>
    <w:rsid w:val="00461BBD"/>
    <w:rsid w:val="00466EA5"/>
    <w:rsid w:val="0047425C"/>
    <w:rsid w:val="00476FFA"/>
    <w:rsid w:val="00482DC4"/>
    <w:rsid w:val="00490D03"/>
    <w:rsid w:val="00492792"/>
    <w:rsid w:val="004A0618"/>
    <w:rsid w:val="004A2341"/>
    <w:rsid w:val="004A4E03"/>
    <w:rsid w:val="004B28E0"/>
    <w:rsid w:val="004C1189"/>
    <w:rsid w:val="004D2202"/>
    <w:rsid w:val="004E021F"/>
    <w:rsid w:val="004E259E"/>
    <w:rsid w:val="004E3686"/>
    <w:rsid w:val="004E58D5"/>
    <w:rsid w:val="004E65FF"/>
    <w:rsid w:val="004F0FFD"/>
    <w:rsid w:val="004F14E8"/>
    <w:rsid w:val="0050276C"/>
    <w:rsid w:val="00504FEE"/>
    <w:rsid w:val="00507D93"/>
    <w:rsid w:val="00515CAD"/>
    <w:rsid w:val="00520969"/>
    <w:rsid w:val="005229B1"/>
    <w:rsid w:val="00525896"/>
    <w:rsid w:val="005276AF"/>
    <w:rsid w:val="00537FB0"/>
    <w:rsid w:val="005407F4"/>
    <w:rsid w:val="005412BC"/>
    <w:rsid w:val="005511BE"/>
    <w:rsid w:val="005545E0"/>
    <w:rsid w:val="00560040"/>
    <w:rsid w:val="00563149"/>
    <w:rsid w:val="005729A5"/>
    <w:rsid w:val="00574F0F"/>
    <w:rsid w:val="0057755A"/>
    <w:rsid w:val="0058382F"/>
    <w:rsid w:val="00591E1A"/>
    <w:rsid w:val="005A3920"/>
    <w:rsid w:val="005A6085"/>
    <w:rsid w:val="005A781D"/>
    <w:rsid w:val="005B1087"/>
    <w:rsid w:val="005B22A3"/>
    <w:rsid w:val="005B3097"/>
    <w:rsid w:val="005B6828"/>
    <w:rsid w:val="005C4078"/>
    <w:rsid w:val="005E1160"/>
    <w:rsid w:val="005E3098"/>
    <w:rsid w:val="005F0059"/>
    <w:rsid w:val="005F352D"/>
    <w:rsid w:val="00600807"/>
    <w:rsid w:val="00602FAC"/>
    <w:rsid w:val="00604FD7"/>
    <w:rsid w:val="00606852"/>
    <w:rsid w:val="00613439"/>
    <w:rsid w:val="0065060E"/>
    <w:rsid w:val="00660EE0"/>
    <w:rsid w:val="006627DD"/>
    <w:rsid w:val="006653B0"/>
    <w:rsid w:val="00671634"/>
    <w:rsid w:val="006736F4"/>
    <w:rsid w:val="006755A0"/>
    <w:rsid w:val="00675E9C"/>
    <w:rsid w:val="00676ACF"/>
    <w:rsid w:val="006842E2"/>
    <w:rsid w:val="00686622"/>
    <w:rsid w:val="00691C6D"/>
    <w:rsid w:val="00694FB6"/>
    <w:rsid w:val="006B28A6"/>
    <w:rsid w:val="006B55C1"/>
    <w:rsid w:val="006B644F"/>
    <w:rsid w:val="006B7F3B"/>
    <w:rsid w:val="006C5FE8"/>
    <w:rsid w:val="006E21DE"/>
    <w:rsid w:val="006E6999"/>
    <w:rsid w:val="006F19BE"/>
    <w:rsid w:val="006F21CA"/>
    <w:rsid w:val="006F56F0"/>
    <w:rsid w:val="006F6F43"/>
    <w:rsid w:val="0070056E"/>
    <w:rsid w:val="0070451F"/>
    <w:rsid w:val="00707480"/>
    <w:rsid w:val="00710CB1"/>
    <w:rsid w:val="007121FE"/>
    <w:rsid w:val="007316D6"/>
    <w:rsid w:val="0073190D"/>
    <w:rsid w:val="00733A67"/>
    <w:rsid w:val="00741B4B"/>
    <w:rsid w:val="0074389E"/>
    <w:rsid w:val="007618BC"/>
    <w:rsid w:val="00762061"/>
    <w:rsid w:val="00763910"/>
    <w:rsid w:val="00763B96"/>
    <w:rsid w:val="0079310F"/>
    <w:rsid w:val="00795DC4"/>
    <w:rsid w:val="007A2A9C"/>
    <w:rsid w:val="007B239D"/>
    <w:rsid w:val="007B69AD"/>
    <w:rsid w:val="007C3ADF"/>
    <w:rsid w:val="007C4AEA"/>
    <w:rsid w:val="007C6BDE"/>
    <w:rsid w:val="007D58DC"/>
    <w:rsid w:val="007D68BF"/>
    <w:rsid w:val="007E1244"/>
    <w:rsid w:val="007E1937"/>
    <w:rsid w:val="007E7051"/>
    <w:rsid w:val="008008BB"/>
    <w:rsid w:val="00807935"/>
    <w:rsid w:val="008111CA"/>
    <w:rsid w:val="00817256"/>
    <w:rsid w:val="00842BF8"/>
    <w:rsid w:val="008435EE"/>
    <w:rsid w:val="0084534D"/>
    <w:rsid w:val="00865ECC"/>
    <w:rsid w:val="00871119"/>
    <w:rsid w:val="00883B42"/>
    <w:rsid w:val="00883E6B"/>
    <w:rsid w:val="00884F93"/>
    <w:rsid w:val="008937D1"/>
    <w:rsid w:val="00894ECC"/>
    <w:rsid w:val="00895BBE"/>
    <w:rsid w:val="00896933"/>
    <w:rsid w:val="008A4072"/>
    <w:rsid w:val="008B0DB2"/>
    <w:rsid w:val="008B2A8D"/>
    <w:rsid w:val="008D6359"/>
    <w:rsid w:val="008E0AB7"/>
    <w:rsid w:val="008E7F05"/>
    <w:rsid w:val="008F0018"/>
    <w:rsid w:val="008F443B"/>
    <w:rsid w:val="00902510"/>
    <w:rsid w:val="00906620"/>
    <w:rsid w:val="00920EA4"/>
    <w:rsid w:val="00922473"/>
    <w:rsid w:val="009259DD"/>
    <w:rsid w:val="00925D81"/>
    <w:rsid w:val="00926D2E"/>
    <w:rsid w:val="009272A0"/>
    <w:rsid w:val="00930D04"/>
    <w:rsid w:val="00930EB9"/>
    <w:rsid w:val="00942E40"/>
    <w:rsid w:val="00946E3F"/>
    <w:rsid w:val="00950A7B"/>
    <w:rsid w:val="00963ED2"/>
    <w:rsid w:val="00972FFD"/>
    <w:rsid w:val="00973CD0"/>
    <w:rsid w:val="00975AF7"/>
    <w:rsid w:val="00981A65"/>
    <w:rsid w:val="00985C95"/>
    <w:rsid w:val="0099351F"/>
    <w:rsid w:val="00994B79"/>
    <w:rsid w:val="009A0568"/>
    <w:rsid w:val="009A0A0C"/>
    <w:rsid w:val="009B1576"/>
    <w:rsid w:val="009B189B"/>
    <w:rsid w:val="009B20DF"/>
    <w:rsid w:val="009B2209"/>
    <w:rsid w:val="009C500A"/>
    <w:rsid w:val="009C740D"/>
    <w:rsid w:val="009D38A9"/>
    <w:rsid w:val="00A05928"/>
    <w:rsid w:val="00A11BBF"/>
    <w:rsid w:val="00A1339F"/>
    <w:rsid w:val="00A2512A"/>
    <w:rsid w:val="00A36727"/>
    <w:rsid w:val="00A404ED"/>
    <w:rsid w:val="00A4424C"/>
    <w:rsid w:val="00A50728"/>
    <w:rsid w:val="00A53852"/>
    <w:rsid w:val="00A54548"/>
    <w:rsid w:val="00A54637"/>
    <w:rsid w:val="00A6036B"/>
    <w:rsid w:val="00A82B14"/>
    <w:rsid w:val="00A94F76"/>
    <w:rsid w:val="00AA4723"/>
    <w:rsid w:val="00AB0A75"/>
    <w:rsid w:val="00AB603D"/>
    <w:rsid w:val="00AD00EA"/>
    <w:rsid w:val="00AD384E"/>
    <w:rsid w:val="00AE1F40"/>
    <w:rsid w:val="00AE4315"/>
    <w:rsid w:val="00AE49D4"/>
    <w:rsid w:val="00AE6B81"/>
    <w:rsid w:val="00B04F86"/>
    <w:rsid w:val="00B1595F"/>
    <w:rsid w:val="00B23CED"/>
    <w:rsid w:val="00B34681"/>
    <w:rsid w:val="00B35627"/>
    <w:rsid w:val="00B35DEC"/>
    <w:rsid w:val="00B404E8"/>
    <w:rsid w:val="00B447C6"/>
    <w:rsid w:val="00B51153"/>
    <w:rsid w:val="00B51FC5"/>
    <w:rsid w:val="00B54001"/>
    <w:rsid w:val="00B54F8D"/>
    <w:rsid w:val="00B607EA"/>
    <w:rsid w:val="00B63327"/>
    <w:rsid w:val="00B671AF"/>
    <w:rsid w:val="00B70A31"/>
    <w:rsid w:val="00B74B38"/>
    <w:rsid w:val="00B80408"/>
    <w:rsid w:val="00B83A7F"/>
    <w:rsid w:val="00B8636F"/>
    <w:rsid w:val="00B94B74"/>
    <w:rsid w:val="00BA0210"/>
    <w:rsid w:val="00BA179B"/>
    <w:rsid w:val="00BA5D39"/>
    <w:rsid w:val="00BB43B7"/>
    <w:rsid w:val="00BB70F1"/>
    <w:rsid w:val="00BC4731"/>
    <w:rsid w:val="00BC62CF"/>
    <w:rsid w:val="00BD1287"/>
    <w:rsid w:val="00BD172E"/>
    <w:rsid w:val="00BE0495"/>
    <w:rsid w:val="00BE44D7"/>
    <w:rsid w:val="00BE7749"/>
    <w:rsid w:val="00BF3C33"/>
    <w:rsid w:val="00C00BDD"/>
    <w:rsid w:val="00C02A8A"/>
    <w:rsid w:val="00C02E74"/>
    <w:rsid w:val="00C05298"/>
    <w:rsid w:val="00C117F3"/>
    <w:rsid w:val="00C17E13"/>
    <w:rsid w:val="00C17EE7"/>
    <w:rsid w:val="00C22823"/>
    <w:rsid w:val="00C24DA8"/>
    <w:rsid w:val="00C414CD"/>
    <w:rsid w:val="00C4481A"/>
    <w:rsid w:val="00C4575C"/>
    <w:rsid w:val="00C61B19"/>
    <w:rsid w:val="00C62693"/>
    <w:rsid w:val="00C62A61"/>
    <w:rsid w:val="00C6738E"/>
    <w:rsid w:val="00C703EC"/>
    <w:rsid w:val="00C7166E"/>
    <w:rsid w:val="00C719E6"/>
    <w:rsid w:val="00C760AD"/>
    <w:rsid w:val="00C813DD"/>
    <w:rsid w:val="00C82EAF"/>
    <w:rsid w:val="00C83F4D"/>
    <w:rsid w:val="00CA5778"/>
    <w:rsid w:val="00CC3393"/>
    <w:rsid w:val="00CE3635"/>
    <w:rsid w:val="00CE576E"/>
    <w:rsid w:val="00CE6CFD"/>
    <w:rsid w:val="00CE7EE8"/>
    <w:rsid w:val="00CF114E"/>
    <w:rsid w:val="00CF1835"/>
    <w:rsid w:val="00D03CD4"/>
    <w:rsid w:val="00D048A4"/>
    <w:rsid w:val="00D078FD"/>
    <w:rsid w:val="00D10872"/>
    <w:rsid w:val="00D12235"/>
    <w:rsid w:val="00D13B33"/>
    <w:rsid w:val="00D176A0"/>
    <w:rsid w:val="00D304C6"/>
    <w:rsid w:val="00D338A2"/>
    <w:rsid w:val="00D37BB5"/>
    <w:rsid w:val="00D46C39"/>
    <w:rsid w:val="00D56F86"/>
    <w:rsid w:val="00D6551E"/>
    <w:rsid w:val="00D753A5"/>
    <w:rsid w:val="00D76774"/>
    <w:rsid w:val="00D821DF"/>
    <w:rsid w:val="00D82491"/>
    <w:rsid w:val="00D8434D"/>
    <w:rsid w:val="00D8760A"/>
    <w:rsid w:val="00D90782"/>
    <w:rsid w:val="00D91916"/>
    <w:rsid w:val="00D924E3"/>
    <w:rsid w:val="00D92E2E"/>
    <w:rsid w:val="00D9644D"/>
    <w:rsid w:val="00D96452"/>
    <w:rsid w:val="00DA0B64"/>
    <w:rsid w:val="00DA464B"/>
    <w:rsid w:val="00DC37AC"/>
    <w:rsid w:val="00DD4E34"/>
    <w:rsid w:val="00DD6C87"/>
    <w:rsid w:val="00DD701A"/>
    <w:rsid w:val="00DE5D32"/>
    <w:rsid w:val="00DE6D3D"/>
    <w:rsid w:val="00DF360E"/>
    <w:rsid w:val="00E006F9"/>
    <w:rsid w:val="00E025BC"/>
    <w:rsid w:val="00E10604"/>
    <w:rsid w:val="00E17111"/>
    <w:rsid w:val="00E254E1"/>
    <w:rsid w:val="00E26753"/>
    <w:rsid w:val="00E37EA0"/>
    <w:rsid w:val="00E407F8"/>
    <w:rsid w:val="00E40914"/>
    <w:rsid w:val="00E40CCF"/>
    <w:rsid w:val="00E41D18"/>
    <w:rsid w:val="00E42FEE"/>
    <w:rsid w:val="00E4526D"/>
    <w:rsid w:val="00E55D9D"/>
    <w:rsid w:val="00E5628B"/>
    <w:rsid w:val="00E64D2B"/>
    <w:rsid w:val="00E77627"/>
    <w:rsid w:val="00E80CE9"/>
    <w:rsid w:val="00E81067"/>
    <w:rsid w:val="00E94A9F"/>
    <w:rsid w:val="00EA054B"/>
    <w:rsid w:val="00EA6F34"/>
    <w:rsid w:val="00EB2395"/>
    <w:rsid w:val="00EB4157"/>
    <w:rsid w:val="00EB55A9"/>
    <w:rsid w:val="00EE1D33"/>
    <w:rsid w:val="00EE5B3D"/>
    <w:rsid w:val="00EE5FB4"/>
    <w:rsid w:val="00EF331B"/>
    <w:rsid w:val="00F030EE"/>
    <w:rsid w:val="00F07FF7"/>
    <w:rsid w:val="00F13CEB"/>
    <w:rsid w:val="00F32253"/>
    <w:rsid w:val="00F36E4F"/>
    <w:rsid w:val="00F37AC7"/>
    <w:rsid w:val="00F41933"/>
    <w:rsid w:val="00F51ACE"/>
    <w:rsid w:val="00F55E6B"/>
    <w:rsid w:val="00F621A0"/>
    <w:rsid w:val="00F66F15"/>
    <w:rsid w:val="00F71376"/>
    <w:rsid w:val="00F7204B"/>
    <w:rsid w:val="00F80600"/>
    <w:rsid w:val="00FC4F39"/>
    <w:rsid w:val="00FE6E32"/>
    <w:rsid w:val="00FE752D"/>
    <w:rsid w:val="00FF261F"/>
    <w:rsid w:val="00FF3526"/>
    <w:rsid w:val="00FF4473"/>
    <w:rsid w:val="00FF4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1C982"/>
  <w15:docId w15:val="{3797023A-B665-43F7-83F0-F3C1969E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067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10">
    <w:name w:val="Верхний колонтитул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a3">
    <w:name w:val="текст сноски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7">
    <w:name w:val="заголовок 7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8">
    <w:name w:val="заголовок 8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9">
    <w:name w:val="заголовок 9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11">
    <w:name w:val="Нижний колонтитул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a4">
    <w:name w:val="Обычный текст с отступом"/>
    <w:uiPriority w:val="99"/>
    <w:rsid w:val="00E81067"/>
    <w:pPr>
      <w:ind w:left="720"/>
    </w:pPr>
    <w:rPr>
      <w:rFonts w:ascii="Times New Roman" w:hAnsi="Times New Roman"/>
      <w:sz w:val="20"/>
      <w:szCs w:val="20"/>
    </w:rPr>
  </w:style>
  <w:style w:type="paragraph" w:customStyle="1" w:styleId="4">
    <w:name w:val="заголовок 4"/>
    <w:uiPriority w:val="99"/>
    <w:rsid w:val="00E81067"/>
    <w:pPr>
      <w:ind w:left="360"/>
    </w:pPr>
    <w:rPr>
      <w:rFonts w:ascii="Times New Roman" w:hAnsi="Times New Roman"/>
      <w:sz w:val="24"/>
      <w:szCs w:val="20"/>
      <w:u w:val="single"/>
    </w:rPr>
  </w:style>
  <w:style w:type="paragraph" w:customStyle="1" w:styleId="5">
    <w:name w:val="заголовок 5"/>
    <w:uiPriority w:val="99"/>
    <w:rsid w:val="00E81067"/>
    <w:pPr>
      <w:ind w:left="720"/>
    </w:pPr>
    <w:rPr>
      <w:rFonts w:ascii="Times New Roman" w:hAnsi="Times New Roman"/>
      <w:b/>
      <w:sz w:val="20"/>
      <w:szCs w:val="20"/>
    </w:rPr>
  </w:style>
  <w:style w:type="paragraph" w:styleId="3">
    <w:name w:val="Body Text Indent 3"/>
    <w:basedOn w:val="a"/>
    <w:link w:val="30"/>
    <w:uiPriority w:val="99"/>
    <w:rsid w:val="00E81067"/>
    <w:pPr>
      <w:spacing w:after="120"/>
      <w:ind w:left="283"/>
    </w:pPr>
    <w:rPr>
      <w:sz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30AFB"/>
    <w:rPr>
      <w:rFonts w:ascii="Times New Roman" w:hAnsi="Times New Roman"/>
      <w:sz w:val="16"/>
      <w:szCs w:val="16"/>
    </w:rPr>
  </w:style>
  <w:style w:type="paragraph" w:styleId="a5">
    <w:name w:val="Body Text"/>
    <w:basedOn w:val="a"/>
    <w:link w:val="a6"/>
    <w:uiPriority w:val="99"/>
    <w:rsid w:val="00E8106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30AFB"/>
    <w:rPr>
      <w:rFonts w:ascii="Times New Roman" w:hAnsi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E81067"/>
    <w:pPr>
      <w:ind w:firstLine="720"/>
      <w:jc w:val="both"/>
    </w:pPr>
    <w:rPr>
      <w:rFonts w:ascii="Arial" w:hAnsi="Arial"/>
      <w:sz w:val="22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30AFB"/>
    <w:rPr>
      <w:rFonts w:ascii="Times New Roman" w:hAnsi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E81067"/>
    <w:pPr>
      <w:jc w:val="both"/>
    </w:pPr>
    <w:rPr>
      <w:rFonts w:ascii="Arial" w:hAnsi="Arial"/>
      <w:sz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a9">
    <w:name w:val="Знак"/>
    <w:uiPriority w:val="99"/>
    <w:rsid w:val="00E81067"/>
    <w:rPr>
      <w:rFonts w:ascii="Verdana" w:hAnsi="Verdana"/>
      <w:sz w:val="20"/>
      <w:szCs w:val="20"/>
    </w:rPr>
  </w:style>
  <w:style w:type="paragraph" w:styleId="aa">
    <w:name w:val="endnote text"/>
    <w:basedOn w:val="a"/>
    <w:link w:val="ab"/>
    <w:uiPriority w:val="99"/>
    <w:rsid w:val="00E81067"/>
  </w:style>
  <w:style w:type="character" w:customStyle="1" w:styleId="ab">
    <w:name w:val="Текст концевой сноски Знак"/>
    <w:basedOn w:val="a0"/>
    <w:link w:val="aa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western">
    <w:name w:val="western"/>
    <w:uiPriority w:val="99"/>
    <w:rsid w:val="00E81067"/>
    <w:pPr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21">
    <w:name w:val="Обычный2"/>
    <w:rsid w:val="00E81067"/>
    <w:rPr>
      <w:rFonts w:ascii="Times New Roman" w:hAnsi="Times New Roman"/>
      <w:sz w:val="20"/>
      <w:szCs w:val="20"/>
    </w:rPr>
  </w:style>
  <w:style w:type="paragraph" w:customStyle="1" w:styleId="12">
    <w:name w:val="заголовок 1"/>
    <w:uiPriority w:val="99"/>
    <w:rsid w:val="00E81067"/>
    <w:pPr>
      <w:spacing w:before="240"/>
    </w:pPr>
    <w:rPr>
      <w:rFonts w:ascii="Arial" w:hAnsi="Arial"/>
      <w:b/>
      <w:sz w:val="24"/>
      <w:szCs w:val="20"/>
      <w:u w:val="single"/>
    </w:rPr>
  </w:style>
  <w:style w:type="paragraph" w:styleId="ac">
    <w:name w:val="footer"/>
    <w:basedOn w:val="a"/>
    <w:link w:val="ad"/>
    <w:uiPriority w:val="99"/>
    <w:rsid w:val="00E81067"/>
  </w:style>
  <w:style w:type="character" w:customStyle="1" w:styleId="ad">
    <w:name w:val="Нижний колонтитул Знак"/>
    <w:basedOn w:val="a0"/>
    <w:link w:val="ac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31">
    <w:name w:val="заголовок 3"/>
    <w:uiPriority w:val="99"/>
    <w:rsid w:val="00E81067"/>
    <w:pPr>
      <w:ind w:left="360"/>
    </w:pPr>
    <w:rPr>
      <w:rFonts w:ascii="Times New Roman" w:hAnsi="Times New Roman"/>
      <w:b/>
      <w:sz w:val="24"/>
      <w:szCs w:val="20"/>
    </w:rPr>
  </w:style>
  <w:style w:type="paragraph" w:customStyle="1" w:styleId="22">
    <w:name w:val="заголовок 2"/>
    <w:uiPriority w:val="99"/>
    <w:rsid w:val="00E81067"/>
    <w:pPr>
      <w:spacing w:before="120"/>
    </w:pPr>
    <w:rPr>
      <w:rFonts w:ascii="Arial" w:hAnsi="Arial"/>
      <w:b/>
      <w:sz w:val="24"/>
      <w:szCs w:val="20"/>
    </w:rPr>
  </w:style>
  <w:style w:type="paragraph" w:styleId="ae">
    <w:name w:val="header"/>
    <w:basedOn w:val="a"/>
    <w:link w:val="af"/>
    <w:uiPriority w:val="99"/>
    <w:rsid w:val="00E81067"/>
  </w:style>
  <w:style w:type="character" w:customStyle="1" w:styleId="af">
    <w:name w:val="Верхний колонтитул Знак"/>
    <w:basedOn w:val="a0"/>
    <w:link w:val="ae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6">
    <w:name w:val="заголовок 6"/>
    <w:uiPriority w:val="99"/>
    <w:rsid w:val="00E81067"/>
    <w:pPr>
      <w:ind w:left="720"/>
    </w:pPr>
    <w:rPr>
      <w:rFonts w:ascii="Times New Roman" w:hAnsi="Times New Roman"/>
      <w:sz w:val="20"/>
      <w:szCs w:val="20"/>
      <w:u w:val="single"/>
    </w:rPr>
  </w:style>
  <w:style w:type="paragraph" w:styleId="af0">
    <w:name w:val="Title"/>
    <w:basedOn w:val="a"/>
    <w:link w:val="af1"/>
    <w:uiPriority w:val="99"/>
    <w:qFormat/>
    <w:rsid w:val="00E81067"/>
    <w:pPr>
      <w:jc w:val="center"/>
    </w:pPr>
    <w:rPr>
      <w:b/>
      <w:sz w:val="24"/>
    </w:rPr>
  </w:style>
  <w:style w:type="character" w:customStyle="1" w:styleId="af1">
    <w:name w:val="Название Знак"/>
    <w:basedOn w:val="a0"/>
    <w:link w:val="af0"/>
    <w:uiPriority w:val="10"/>
    <w:rsid w:val="00830A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2">
    <w:name w:val="Balloon Text"/>
    <w:basedOn w:val="a"/>
    <w:link w:val="af3"/>
    <w:uiPriority w:val="99"/>
    <w:rsid w:val="00E81067"/>
    <w:rPr>
      <w:rFonts w:ascii="Tahoma" w:hAnsi="Tahoma"/>
      <w:sz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30AFB"/>
    <w:rPr>
      <w:rFonts w:ascii="Times New Roman" w:hAnsi="Times New Roman"/>
      <w:sz w:val="0"/>
      <w:szCs w:val="0"/>
    </w:rPr>
  </w:style>
  <w:style w:type="paragraph" w:styleId="af4">
    <w:name w:val="Plain Text"/>
    <w:basedOn w:val="a"/>
    <w:link w:val="af5"/>
    <w:uiPriority w:val="99"/>
    <w:rsid w:val="00E81067"/>
    <w:rPr>
      <w:rFonts w:ascii="Courier New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830AFB"/>
    <w:rPr>
      <w:rFonts w:ascii="Courier New" w:hAnsi="Courier New" w:cs="Courier New"/>
      <w:sz w:val="20"/>
      <w:szCs w:val="20"/>
    </w:rPr>
  </w:style>
  <w:style w:type="paragraph" w:customStyle="1" w:styleId="40">
    <w:name w:val="Обычный4"/>
    <w:uiPriority w:val="99"/>
    <w:rsid w:val="00E81067"/>
    <w:rPr>
      <w:rFonts w:ascii="Times New Roman" w:hAnsi="Times New Roman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81067"/>
    <w:pPr>
      <w:spacing w:line="240" w:lineRule="atLeast"/>
      <w:ind w:right="393" w:firstLine="709"/>
      <w:jc w:val="center"/>
    </w:pPr>
    <w:rPr>
      <w:rFonts w:ascii="Arial" w:hAnsi="Arial"/>
      <w:b/>
      <w:sz w:val="18"/>
    </w:rPr>
  </w:style>
  <w:style w:type="character" w:customStyle="1" w:styleId="af7">
    <w:name w:val="Подзаголовок Знак"/>
    <w:basedOn w:val="a0"/>
    <w:link w:val="af6"/>
    <w:uiPriority w:val="11"/>
    <w:rsid w:val="00830AFB"/>
    <w:rPr>
      <w:rFonts w:asciiTheme="majorHAnsi" w:eastAsiaTheme="majorEastAsia" w:hAnsiTheme="majorHAnsi" w:cstheme="majorBidi"/>
      <w:sz w:val="24"/>
      <w:szCs w:val="24"/>
    </w:rPr>
  </w:style>
  <w:style w:type="paragraph" w:customStyle="1" w:styleId="32">
    <w:name w:val="Обычный3"/>
    <w:uiPriority w:val="99"/>
    <w:rsid w:val="00E81067"/>
    <w:rPr>
      <w:rFonts w:ascii="Times New Roman" w:hAnsi="Times New Roman"/>
      <w:sz w:val="20"/>
      <w:szCs w:val="20"/>
    </w:rPr>
  </w:style>
  <w:style w:type="paragraph" w:styleId="af8">
    <w:name w:val="Normal (Web)"/>
    <w:basedOn w:val="a"/>
    <w:uiPriority w:val="99"/>
    <w:semiHidden/>
    <w:rsid w:val="00FC4F3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C4F39"/>
    <w:rPr>
      <w:rFonts w:cs="Times New Roman"/>
    </w:rPr>
  </w:style>
  <w:style w:type="character" w:styleId="af9">
    <w:name w:val="Hyperlink"/>
    <w:basedOn w:val="a0"/>
    <w:uiPriority w:val="99"/>
    <w:unhideWhenUsed/>
    <w:rsid w:val="00763B96"/>
    <w:rPr>
      <w:color w:val="0000FF" w:themeColor="hyperlink"/>
      <w:u w:val="single"/>
    </w:rPr>
  </w:style>
  <w:style w:type="character" w:styleId="afa">
    <w:name w:val="annotation reference"/>
    <w:basedOn w:val="a0"/>
    <w:uiPriority w:val="99"/>
    <w:semiHidden/>
    <w:unhideWhenUsed/>
    <w:rsid w:val="0045556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455565"/>
  </w:style>
  <w:style w:type="character" w:customStyle="1" w:styleId="afc">
    <w:name w:val="Текст примечания Знак"/>
    <w:basedOn w:val="a0"/>
    <w:link w:val="afb"/>
    <w:uiPriority w:val="99"/>
    <w:semiHidden/>
    <w:rsid w:val="00455565"/>
    <w:rPr>
      <w:rFonts w:ascii="Times New Roman" w:hAnsi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5556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55565"/>
    <w:rPr>
      <w:rFonts w:ascii="Times New Roman" w:hAnsi="Times New Roman"/>
      <w:b/>
      <w:bCs/>
      <w:sz w:val="20"/>
      <w:szCs w:val="20"/>
    </w:rPr>
  </w:style>
  <w:style w:type="paragraph" w:styleId="aff">
    <w:name w:val="List Paragraph"/>
    <w:basedOn w:val="a"/>
    <w:uiPriority w:val="34"/>
    <w:qFormat/>
    <w:rsid w:val="00EB5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5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99400-C39E-4FBA-A499-015C99D1D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1449</Words>
  <Characters>10305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по Петрозаводскому городскому округу (копия 1).docx</vt:lpstr>
    </vt:vector>
  </TitlesOfParts>
  <Company/>
  <LinksUpToDate>false</LinksUpToDate>
  <CharactersWithSpaces>11731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по Петрозаводскому городскому округу (копия 1).docx</dc:title>
  <dc:creator>User3</dc:creator>
  <cp:lastModifiedBy>Кириллова Ольга Владимировна</cp:lastModifiedBy>
  <cp:revision>12</cp:revision>
  <cp:lastPrinted>2021-02-12T12:49:00Z</cp:lastPrinted>
  <dcterms:created xsi:type="dcterms:W3CDTF">2021-02-15T15:08:00Z</dcterms:created>
  <dcterms:modified xsi:type="dcterms:W3CDTF">2021-04-27T07:00:00Z</dcterms:modified>
</cp:coreProperties>
</file>