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C1" w:rsidRDefault="009B61C1" w:rsidP="009B61C1">
      <w:pPr>
        <w:jc w:val="both"/>
        <w:rPr>
          <w:sz w:val="20"/>
          <w:szCs w:val="20"/>
        </w:rPr>
      </w:pPr>
      <w:bookmarkStart w:id="0" w:name="_GoBack"/>
      <w:bookmarkEnd w:id="0"/>
    </w:p>
    <w:p w:rsidR="00900CDB" w:rsidRPr="0066247A" w:rsidRDefault="00900CDB">
      <w:pPr>
        <w:pStyle w:val="a5"/>
        <w:shd w:val="clear" w:color="auto" w:fill="auto"/>
        <w:ind w:left="4340" w:right="80" w:firstLine="0"/>
        <w:rPr>
          <w:sz w:val="28"/>
          <w:szCs w:val="28"/>
        </w:rPr>
      </w:pPr>
      <w:r w:rsidRPr="0066247A">
        <w:rPr>
          <w:sz w:val="28"/>
          <w:szCs w:val="28"/>
        </w:rPr>
        <w:t xml:space="preserve">Утверждено </w:t>
      </w:r>
    </w:p>
    <w:p w:rsidR="00900CDB" w:rsidRPr="0066247A" w:rsidRDefault="009749D7">
      <w:pPr>
        <w:pStyle w:val="a5"/>
        <w:shd w:val="clear" w:color="auto" w:fill="auto"/>
        <w:ind w:left="4340" w:right="80" w:firstLine="0"/>
        <w:rPr>
          <w:sz w:val="28"/>
          <w:szCs w:val="28"/>
        </w:rPr>
      </w:pPr>
      <w:r w:rsidRPr="0066247A">
        <w:rPr>
          <w:sz w:val="28"/>
          <w:szCs w:val="28"/>
        </w:rPr>
        <w:t>П</w:t>
      </w:r>
      <w:r w:rsidR="00CF4B6D" w:rsidRPr="0066247A">
        <w:rPr>
          <w:sz w:val="28"/>
          <w:szCs w:val="28"/>
        </w:rPr>
        <w:t>остановлени</w:t>
      </w:r>
      <w:r w:rsidR="00900CDB" w:rsidRPr="0066247A">
        <w:rPr>
          <w:sz w:val="28"/>
          <w:szCs w:val="28"/>
        </w:rPr>
        <w:t xml:space="preserve">ем </w:t>
      </w:r>
      <w:r w:rsidR="00CF4B6D" w:rsidRPr="0066247A">
        <w:rPr>
          <w:sz w:val="28"/>
          <w:szCs w:val="28"/>
        </w:rPr>
        <w:t xml:space="preserve"> Администрации </w:t>
      </w:r>
    </w:p>
    <w:p w:rsidR="00011FC2" w:rsidRDefault="00CF4B6D" w:rsidP="00900CDB">
      <w:pPr>
        <w:pStyle w:val="a5"/>
        <w:shd w:val="clear" w:color="auto" w:fill="auto"/>
        <w:ind w:left="4340" w:right="80" w:firstLine="0"/>
        <w:rPr>
          <w:sz w:val="28"/>
          <w:szCs w:val="28"/>
        </w:rPr>
      </w:pPr>
      <w:r w:rsidRPr="0066247A">
        <w:rPr>
          <w:sz w:val="28"/>
          <w:szCs w:val="28"/>
        </w:rPr>
        <w:t>муниципального</w:t>
      </w:r>
      <w:r w:rsidR="009749D7" w:rsidRPr="0066247A">
        <w:rPr>
          <w:sz w:val="28"/>
          <w:szCs w:val="28"/>
        </w:rPr>
        <w:t xml:space="preserve"> образования </w:t>
      </w:r>
    </w:p>
    <w:p w:rsidR="00900CDB" w:rsidRPr="0066247A" w:rsidRDefault="009749D7" w:rsidP="00900CDB">
      <w:pPr>
        <w:pStyle w:val="a5"/>
        <w:shd w:val="clear" w:color="auto" w:fill="auto"/>
        <w:ind w:left="4340" w:right="80" w:firstLine="0"/>
        <w:rPr>
          <w:sz w:val="28"/>
          <w:szCs w:val="28"/>
        </w:rPr>
      </w:pPr>
      <w:r w:rsidRPr="0066247A">
        <w:rPr>
          <w:sz w:val="28"/>
          <w:szCs w:val="28"/>
        </w:rPr>
        <w:t>«Суоярвский</w:t>
      </w:r>
      <w:r w:rsidR="00011FC2">
        <w:rPr>
          <w:sz w:val="28"/>
          <w:szCs w:val="28"/>
        </w:rPr>
        <w:t xml:space="preserve"> район»</w:t>
      </w:r>
      <w:r w:rsidR="00CF4B6D" w:rsidRPr="0066247A">
        <w:rPr>
          <w:sz w:val="28"/>
          <w:szCs w:val="28"/>
        </w:rPr>
        <w:t xml:space="preserve"> </w:t>
      </w:r>
    </w:p>
    <w:p w:rsidR="00CF4B6D" w:rsidRPr="0066247A" w:rsidRDefault="00CF4B6D">
      <w:pPr>
        <w:pStyle w:val="a5"/>
        <w:shd w:val="clear" w:color="auto" w:fill="auto"/>
        <w:spacing w:after="244"/>
        <w:ind w:left="5700" w:right="80" w:firstLine="0"/>
        <w:rPr>
          <w:sz w:val="28"/>
          <w:szCs w:val="28"/>
        </w:rPr>
      </w:pPr>
      <w:r w:rsidRPr="00892EB5">
        <w:rPr>
          <w:rStyle w:val="1pt"/>
          <w:sz w:val="28"/>
          <w:szCs w:val="28"/>
        </w:rPr>
        <w:t>№</w:t>
      </w:r>
      <w:r w:rsidR="00011FC2">
        <w:rPr>
          <w:rStyle w:val="1pt"/>
          <w:sz w:val="28"/>
          <w:szCs w:val="28"/>
        </w:rPr>
        <w:t xml:space="preserve"> </w:t>
      </w:r>
      <w:r w:rsidR="00892EB5">
        <w:rPr>
          <w:rStyle w:val="1pt"/>
          <w:sz w:val="28"/>
          <w:szCs w:val="28"/>
        </w:rPr>
        <w:t xml:space="preserve">280  </w:t>
      </w:r>
      <w:r w:rsidRPr="00892EB5">
        <w:rPr>
          <w:sz w:val="28"/>
          <w:szCs w:val="28"/>
        </w:rPr>
        <w:t>от</w:t>
      </w:r>
      <w:r w:rsidR="00892EB5">
        <w:rPr>
          <w:sz w:val="28"/>
          <w:szCs w:val="28"/>
        </w:rPr>
        <w:t xml:space="preserve">  14.04.</w:t>
      </w:r>
      <w:r w:rsidR="009749D7" w:rsidRPr="00892EB5">
        <w:rPr>
          <w:sz w:val="28"/>
          <w:szCs w:val="28"/>
        </w:rPr>
        <w:t>2021</w:t>
      </w:r>
      <w:r w:rsidR="00011FC2">
        <w:rPr>
          <w:sz w:val="28"/>
          <w:szCs w:val="28"/>
        </w:rPr>
        <w:t xml:space="preserve"> </w:t>
      </w:r>
      <w:r w:rsidR="009B293F">
        <w:rPr>
          <w:sz w:val="28"/>
          <w:szCs w:val="28"/>
        </w:rPr>
        <w:t>г.</w:t>
      </w:r>
    </w:p>
    <w:tbl>
      <w:tblPr>
        <w:tblW w:w="5000" w:type="pct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846"/>
      </w:tblGrid>
      <w:tr w:rsidR="00E20C8C" w:rsidRPr="0066247A" w:rsidTr="00E20C8C">
        <w:trPr>
          <w:tblCellSpacing w:w="15" w:type="dxa"/>
        </w:trPr>
        <w:tc>
          <w:tcPr>
            <w:tcW w:w="0" w:type="auto"/>
            <w:hideMark/>
          </w:tcPr>
          <w:p w:rsidR="00E20C8C" w:rsidRPr="0066247A" w:rsidRDefault="00E20C8C">
            <w:pPr>
              <w:spacing w:after="75"/>
              <w:rPr>
                <w:rFonts w:ascii="Arial" w:hAnsi="Arial" w:cs="Arial"/>
                <w:color w:val="CC9900"/>
                <w:sz w:val="28"/>
                <w:szCs w:val="28"/>
              </w:rPr>
            </w:pPr>
          </w:p>
        </w:tc>
      </w:tr>
      <w:tr w:rsidR="00E20C8C" w:rsidRPr="0066247A" w:rsidTr="00E20C8C">
        <w:trPr>
          <w:tblCellSpacing w:w="15" w:type="dxa"/>
        </w:trPr>
        <w:tc>
          <w:tcPr>
            <w:tcW w:w="0" w:type="auto"/>
            <w:hideMark/>
          </w:tcPr>
          <w:p w:rsidR="00E20C8C" w:rsidRPr="0066247A" w:rsidRDefault="00E20C8C" w:rsidP="007A3E64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 </w:t>
            </w:r>
          </w:p>
          <w:p w:rsidR="00832CE5" w:rsidRPr="006D487F" w:rsidRDefault="000551C6" w:rsidP="007A3E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hyperlink r:id="rId8" w:history="1">
              <w:r w:rsidR="00FC2533" w:rsidRPr="006D487F">
                <w:rPr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Положение</w:t>
              </w:r>
            </w:hyperlink>
            <w:r w:rsidR="00FC2533" w:rsidRPr="006D48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об осуществлении  переданных государственных полномочий</w:t>
            </w:r>
          </w:p>
          <w:p w:rsidR="00E20C8C" w:rsidRPr="006D487F" w:rsidRDefault="00FC2533" w:rsidP="007A3E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D48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Республики Карелия по обеспечению жилыми помещениями детей-сирот и детей, оставшихся без попечения родителей, лиц из числа детей –сирот и детей, оставшихся без попечения родителей</w:t>
            </w:r>
          </w:p>
          <w:p w:rsidR="00E20C8C" w:rsidRPr="002A49C7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Настоящее Положение определяет правовые, организационные и финансово-экономические основы осуществления </w:t>
            </w:r>
            <w:r w:rsidR="00861F85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муниципальным образованием « Суоярвский район» 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переданных государственных полномочий Республики Карелия по обеспечению жил</w:t>
            </w:r>
            <w:r w:rsidR="00FC2533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ыми помещениями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детей-сирот и детей, оставшихся без попечения родителей, лиц из числа детей-сирот и детей, оставшихся без попечения родителей (далее - переданные государственные полномочия), в соответствии с </w:t>
            </w:r>
            <w:hyperlink r:id="rId9" w:history="1">
              <w:r w:rsidRPr="00285C5E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Законом</w:t>
              </w:r>
            </w:hyperlink>
            <w:r w:rsidRPr="002F28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Республики Карелия от 28.11.2005 г. № 921-ЗРК "О государственном обеспечении и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родителей":</w:t>
            </w:r>
          </w:p>
          <w:p w:rsidR="00FC2533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формированию муниципального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 (далее - муниципальный специализированный жилищный фонд);</w:t>
            </w:r>
          </w:p>
          <w:p w:rsidR="00FC2533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принятию решения об однократном предоставлении благоустроенных жилых помещений муниципального специализированного жилищного фонда по договорам найма специализированных жилых помещений лицам, указанным в </w:t>
            </w:r>
            <w:r w:rsidR="00C653DA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п.2 настоящего Положения;</w:t>
            </w:r>
          </w:p>
          <w:p w:rsidR="00FC2533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заключению договоров найма специализированных жилых помещений на пятилетний срок с лицами, указанными в </w:t>
            </w:r>
            <w:r w:rsidR="00C653DA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п.2 настоящего Положения</w:t>
            </w: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FC2533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установлению факта невозможности проживания детей-сирот,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являются;</w:t>
            </w:r>
          </w:p>
          <w:p w:rsidR="00FC2533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выявлению обстоятельств, свидетельствующих о необходимости оказания лицам, указанным в </w:t>
            </w:r>
            <w:r w:rsidR="00C653DA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п.2 настоящего Положения</w:t>
            </w: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содействия в преодолении трудной жизненной ситуации, при которых договор найма специализированного жилого помещения может быть заключен на новый пятилетний срок;</w:t>
            </w:r>
          </w:p>
          <w:p w:rsidR="00C653DA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принятию решения о заключении договора найма специализированного жилого помещения на новый пятилетний срок с лицами, указанными </w:t>
            </w:r>
            <w:r w:rsidR="00C653DA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п.2 настоящего Положения;</w:t>
            </w:r>
          </w:p>
          <w:p w:rsidR="00C653DA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по заключению договора найма специализированного жилого помещения на новый пятилетний срок с лицами, указанными </w:t>
            </w:r>
            <w:r w:rsidR="00C653DA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п.2 настоящего Положения;</w:t>
            </w:r>
          </w:p>
          <w:p w:rsidR="00FC2533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принятию решения об исключении жилого помещения из муниципального специализированного жилищного фонда;</w:t>
            </w:r>
          </w:p>
          <w:p w:rsidR="00FC2533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исключению жилых помещений из муниципального специализированного жилищного фонда;</w:t>
            </w:r>
          </w:p>
          <w:p w:rsidR="00FC2533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заключению договоров социального найма с лицами, указанными </w:t>
            </w:r>
            <w:r w:rsidR="00C653DA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п.2 настоящего Положения</w:t>
            </w: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FC2533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осуществлению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помещений.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Право на однократное обеспечение благоустроенными жилыми помещениями специализированного жилищного фонда по договорам найма специализированных жилых помещений в порядке, установленном Правительством Республики Карелия, имеют дети-сироты и дети, оставшиеся без попечения родителей, лица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помещений, а также дети-сироты и дети, оставшиеся без попечения родителей, лица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невозможным.</w:t>
            </w:r>
          </w:p>
          <w:p w:rsidR="00E20C8C" w:rsidRPr="0066247A" w:rsidRDefault="000C1982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="00E20C8C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Жилые помещения предоставляются детям-сиротам и детям, оставшимся без попечения родителей, по достижении ими возраста 18 лет, а также в случае приобретения ими полной дееспособности до достижения совершеннолетия. В случаях, установленных Правительством Республики Карелия, жилые помещения могут быть предоставлены детям-сиротам и детям, оставшимся без попечения родителей, ранее достижения ими возраста 18 лет.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Настоящим Положением устанавливаются расходные обязательства </w:t>
            </w:r>
            <w:r w:rsidR="00EF6B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подлежащие исполнению за счет и в пределах субвенции из бюджета Республики Карелия по обеспечению жилыми помещениями детей-сирот и детей, оставшихся без попечения родителей, </w:t>
            </w:r>
            <w:r w:rsidR="00C653DA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лиц из числа детей-сирот и детей, оставшихся без попечения родителей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которые подлежат обеспечению жилыми помещениями (далее - субвенция).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В соответствии с настоящим Положением администрация </w:t>
            </w:r>
            <w:r w:rsidR="00EF6B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образования «Суоярвский район»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является органом, организующим исполнение указанных в </w:t>
            </w:r>
            <w:hyperlink r:id="rId10" w:anchor="Par59%23Par59" w:history="1">
              <w:r w:rsidRPr="005C473B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пункте 3</w:t>
              </w:r>
            </w:hyperlink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настоящего Положения расходных обязательств.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Реализацию настоящего Положения обеспечивают структурные подразделения администрации </w:t>
            </w:r>
            <w:r w:rsidR="00EF6B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образования «Суоярвский </w:t>
            </w:r>
            <w:r w:rsidR="00EF6B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район», </w:t>
            </w:r>
            <w:r w:rsidR="00567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подведомственные учреждения,</w:t>
            </w:r>
            <w:r w:rsidR="00EF6B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выполняющие функции, связанные с исполнением переданных государственных полномочий.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5.1. </w:t>
            </w:r>
            <w:r w:rsidRPr="00567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Функции </w:t>
            </w:r>
            <w:r w:rsidR="005B2A65" w:rsidRPr="00567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отдела по</w:t>
            </w:r>
            <w:r w:rsidR="00455237" w:rsidRPr="00567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развитию инфраструктуры и благоустройства </w:t>
            </w:r>
            <w:r w:rsidRPr="00567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муниципального района: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обеспечение </w:t>
            </w:r>
            <w:r w:rsidR="00567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контроля за </w:t>
            </w:r>
            <w:r w:rsidR="00285C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состояние</w:t>
            </w:r>
            <w:r w:rsidR="00567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жилого помещения муниципального специализированного жилищного фонда,</w:t>
            </w:r>
            <w:r w:rsidR="003313E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детей-сирот и детей, оставшихся без попечения родителей, лиц из числа детей-сирот и детей, оставшихся без попечения родителей,</w:t>
            </w:r>
            <w:r w:rsidR="003313E7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отвечающего требованиям пожарной безопасности и санитарно-гигиеническим требованиям (проведение ремонта, в том числе капитального, имущества, включая имущество, относящееся к общему имуществу в многоквартирном доме и предназначенное для обслуживания более одного помещения в данном доме (далее - общее имущество в многоквартирном доме), пропорционально размеру общей площади жилого помещения, планируемого для предоставления данной категории граждан, измеренному в квадратных метрах; установка и (или) замена санитарно-технических приборов, иного инженерного оборудования, газовых или электрических плит);</w:t>
            </w:r>
          </w:p>
          <w:p w:rsidR="0000071D" w:rsidRPr="0066247A" w:rsidRDefault="0000071D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215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313E7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работы </w:t>
            </w:r>
            <w:r w:rsidR="005B2A65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обследованию</w:t>
            </w:r>
            <w:r w:rsidR="005B2A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состояния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приобретаемого жилого помещения</w:t>
            </w:r>
            <w:r w:rsidR="003313E7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55237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5.2. Функции </w:t>
            </w:r>
            <w:r w:rsidR="00455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МКУ «ЦУМИ и ЗР Суоярвского района»: 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313E7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работы по </w:t>
            </w:r>
            <w:r w:rsidR="004C79F9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определению начальной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(максимальной) цены муниципального контракта (договора), исходя из анализа цен на рынке жилья и установленных нормативов по осуществлению переданных госу</w:t>
            </w:r>
            <w:r w:rsidR="00215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дарственных полномочий;</w:t>
            </w:r>
          </w:p>
          <w:p w:rsidR="003313E7" w:rsidRPr="002A49C7" w:rsidRDefault="00E222AD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</w:t>
            </w:r>
            <w:r w:rsidR="003313E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рганизация работы по подготовке документов, необходимых для осуществления государственной регистрации права</w:t>
            </w: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муниципальной собственности </w:t>
            </w:r>
            <w:r w:rsidR="007410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</w:t>
            </w:r>
            <w:r w:rsidR="00741045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приобретенные жилые помещения для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3313E7" w:rsidRPr="002A49C7" w:rsidRDefault="00E222AD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</w:t>
            </w:r>
            <w:r w:rsidR="003313E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рганизация работы по </w:t>
            </w:r>
            <w:r w:rsidR="007E0160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заключению договора</w:t>
            </w:r>
            <w:r w:rsidR="003313E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найма </w:t>
            </w:r>
            <w:r w:rsidR="006328A6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специализированного</w:t>
            </w:r>
            <w:r w:rsidR="006328A6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313E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  <w:p w:rsidR="0032262E" w:rsidRPr="002A49C7" w:rsidRDefault="0098647D" w:rsidP="0032262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2262E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включение/исключение жилых помещений </w:t>
            </w:r>
            <w:r w:rsidR="003E368E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специализированного жилищного фонда</w:t>
            </w:r>
            <w:r w:rsidR="003E36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2262E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3E368E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реестры муниципального имущества </w:t>
            </w:r>
            <w:r w:rsidR="003E36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район».</w:t>
            </w:r>
          </w:p>
          <w:p w:rsidR="00920DEA" w:rsidRPr="002A49C7" w:rsidRDefault="00C50633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5.3</w:t>
            </w:r>
            <w:r w:rsidR="007410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920DEA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Функции</w:t>
            </w:r>
            <w:r w:rsidR="001818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МКУ </w:t>
            </w:r>
            <w:r w:rsidR="00014D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«Центр информационно-хозяйственного обеспечения»</w:t>
            </w:r>
            <w:r w:rsidR="007A51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920DEA" w:rsidRPr="0066247A" w:rsidRDefault="00920DEA" w:rsidP="00920DE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51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организация работы по размещению заказа на поставку благоустроенного жилого помещения в муниципальном образовании «Суоярвский район» (разработка документации о проведении процедуры, публикация и размещение извещения и документации, прием заявок на участие в аукционе, рассмотрение заявок на участие в аукционе, запросе предложений и принятие решения о допуске, проведение аукциона, запроса предложений ).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5.4. Функции отдела </w:t>
            </w:r>
            <w:r w:rsidR="00581A6F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образования и социальной политики</w:t>
            </w:r>
            <w:r w:rsidR="007324B7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администрации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муниципального образования «Суоярвский район»</w:t>
            </w:r>
            <w:r w:rsidR="00BD00FE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ведение Списка детей-сирот и детей, оставшихся без попечения родителей, и лиц из числа детей-сирот и детей, оставшихся без попечения родителей, нуждающихся в жилье;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представление</w:t>
            </w:r>
            <w:r w:rsidR="00BD00FE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уполномоченному органу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02C77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исполнительной государственной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власти Респу</w:t>
            </w:r>
            <w:r w:rsidR="003101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блики </w:t>
            </w:r>
            <w:r w:rsidR="00285C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Карелия </w:t>
            </w:r>
            <w:r w:rsidR="00285C5E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сведений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 детях-сиротах и детях, оставшихся без попечения родителей, которые подлежат обеспечению жилыми помещениями, в порядке, установленном уполномоченным органом Республики Карелия;</w:t>
            </w:r>
          </w:p>
          <w:p w:rsidR="00E20C8C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организация работы деятельности Комиссии по установлению факта невозможности проживания детей – сирот, детей, оставшихся без попечения родителей, лиц из их числа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являются.</w:t>
            </w:r>
          </w:p>
          <w:p w:rsidR="008D7654" w:rsidRDefault="008D7654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работы деятельности Комиссии</w:t>
            </w:r>
            <w:r w:rsidR="00F84ECD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84ECD" w:rsidRPr="00F84E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признанию детей-сирот и детей, оставшихся без попечения родителей, лиц из числа детей-сирот и детей, оставшихся без попечения родителей нуждающимися в предоставлении жилых помещений по договорам найма специализированных жилых помещений и 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 и достигли возраста 23 лет, которые подлежат обеспечению жилыми помещениями, включении или об отказе во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  <w:r w:rsidR="00C50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D35275" w:rsidRPr="008E30C1" w:rsidRDefault="00D35275" w:rsidP="00D3527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работы деятельности Комиссии по </w:t>
            </w:r>
            <w:r w:rsidRPr="008E3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детей–сирот и детям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 </w:t>
            </w:r>
            <w:r w:rsidRPr="008E3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оставшимся без попечения родителей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2A49C7" w:rsidRPr="002A49C7" w:rsidRDefault="00D35275" w:rsidP="002A49C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работы деятельности Комиссии</w:t>
            </w:r>
            <w:r w:rsidR="002A49C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выявлению </w:t>
            </w:r>
            <w:r w:rsidR="00285C5E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обстоятельств</w:t>
            </w:r>
            <w:r w:rsidR="00285C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285C5E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свидетельствующих</w:t>
            </w:r>
            <w:r w:rsidR="002A49C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 необходимости оказания детям-сиротам и детям, </w:t>
            </w:r>
            <w:r w:rsidR="00285C5E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оставшимся без попечения родителей</w:t>
            </w:r>
            <w:r w:rsidR="002A49C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лицам </w:t>
            </w:r>
            <w:r w:rsidR="00285C5E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из </w:t>
            </w:r>
            <w:r w:rsidR="00A56A51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числа детей</w:t>
            </w:r>
            <w:r w:rsidR="002A49C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A56A51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сирот и детей</w:t>
            </w:r>
            <w:r w:rsidR="002A49C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A56A51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оставшихся без попечения родителей</w:t>
            </w:r>
            <w:r w:rsidR="002A49C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содействия в преодолении трудной жизненной ситуации,  при  которых договор найма специализированного жилого помещения может быть заключен  на  новый  пятилетний  срок.</w:t>
            </w:r>
          </w:p>
          <w:p w:rsidR="003C591C" w:rsidRPr="002A49C7" w:rsidRDefault="003C591C" w:rsidP="003C591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ведение реестра муниципального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1446D5" w:rsidRPr="002A49C7" w:rsidRDefault="001446D5" w:rsidP="001446D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организация работы об исключении специализированного жилого помещения из состава специализированного жилищного фонда;</w:t>
            </w:r>
          </w:p>
          <w:p w:rsidR="00310144" w:rsidRDefault="00310144" w:rsidP="0031014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0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осуществление контроля за исполнением договора найма специализированного </w:t>
            </w:r>
            <w:r w:rsidRPr="00C50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жилого помещения лицами из числа детей – сирот и детей, ост</w:t>
            </w:r>
            <w:r w:rsidR="00C50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авшихся без попечения родителей.</w:t>
            </w:r>
          </w:p>
          <w:p w:rsidR="001F31A6" w:rsidRDefault="001F31A6" w:rsidP="0031014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ежемесячно представлять</w:t>
            </w:r>
            <w:r w:rsidRPr="001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Финансовое управление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</w:t>
            </w:r>
            <w:r w:rsidR="00371C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отчет о расходовании предоставленной субвенции в установленном порядке и сроки.</w:t>
            </w:r>
          </w:p>
          <w:p w:rsidR="00371C9F" w:rsidRDefault="00371C9F" w:rsidP="00371C9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5.5</w:t>
            </w:r>
            <w:r w:rsidRPr="00F03B2A">
              <w:rPr>
                <w:rFonts w:ascii="Times New Roman" w:eastAsia="Arial Unicode MS" w:hAnsi="Times New Roman" w:cs="Times New Roman"/>
                <w:sz w:val="28"/>
                <w:szCs w:val="28"/>
              </w:rPr>
              <w:t>. Финансовое управление</w:t>
            </w:r>
            <w:r w:rsidRPr="001F31A6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район»:</w:t>
            </w:r>
          </w:p>
          <w:p w:rsidR="00371C9F" w:rsidRDefault="00371C9F" w:rsidP="00371C9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обеспечивает исполнение расходных обязательств;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371C9F" w:rsidRDefault="00371C9F" w:rsidP="00371C9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F03B2A">
              <w:rPr>
                <w:rFonts w:ascii="Times New Roman" w:eastAsia="Arial Unicode MS" w:hAnsi="Times New Roman" w:cs="Times New Roman"/>
                <w:sz w:val="28"/>
                <w:szCs w:val="28"/>
              </w:rPr>
              <w:t>ежемесячно представляет в уполномоченные органы исполнительной власти Республики Карелия отчет о расходовании предоставленной субвенции в установленные сроки и форме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;</w:t>
            </w:r>
          </w:p>
          <w:p w:rsidR="00371C9F" w:rsidRDefault="00371C9F" w:rsidP="00371C9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- отображает субвенцию в доходах местного бюджета по кодам бюджетной классификации;</w:t>
            </w:r>
            <w:r w:rsidRPr="00F03B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  <w:p w:rsidR="00371C9F" w:rsidRDefault="00371C9F" w:rsidP="00371C9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- обеспечивает мониторинг и контроль за целевым использованием средств субвенции.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Жилые помещения детям-сиротам и детям, оставшимся без попечения родителей, предоставляются по договорам найма специализированного жилого помещения в виде благоустроенной квартиры, применительно к условиям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по нормам, установленным </w:t>
            </w:r>
            <w:hyperlink r:id="rId11" w:anchor="Par83%23Par83" w:history="1">
              <w:r w:rsidRPr="0040497D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пунктом 7</w:t>
              </w:r>
            </w:hyperlink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настоящего Положения.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7. В качестве нормы предоставления площади жилого помещения при осуществлении переданных государственных полномочий (далее - норма предоставления жилого помещения) применяются нормы предоставления площади жилого помещения по договору социального найма, действующие на территории поселений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образования «Суоярвский район»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 учетом требований </w:t>
            </w:r>
            <w:hyperlink r:id="rId12" w:history="1">
              <w:r w:rsidRPr="0040497D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ст. 58</w:t>
              </w:r>
            </w:hyperlink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Жилищного кодекса Российской Федерации.</w:t>
            </w:r>
          </w:p>
          <w:p w:rsidR="00E20C8C" w:rsidRPr="0066247A" w:rsidRDefault="00E34C46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="00E20C8C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качестве норматива на финансовое обеспечение расходных обязательств по осуществлению переданных государственных полномочий (далее - установленный норматив по осуществлению переданных государственных полномочий) устанавливается норматив формирования бюджетных ассигнований на исполнение расходных обязательств муниципальных образований, применяемый Министерством финансов Республики Карелия в соответствии с </w:t>
            </w:r>
            <w:hyperlink r:id="rId13" w:history="1">
              <w:r w:rsidR="00E20C8C" w:rsidRPr="0040497D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Законом</w:t>
              </w:r>
            </w:hyperlink>
            <w:r w:rsidR="00E20C8C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Республики Карелия от 28.11.2005 № 921-ЗРК "О государственном обеспечении и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родителей".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8. Перечисление средств из бюджета Республики Карелия бюджету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образования «Суоярвский район»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реализацию переданных государственных полномочий осуществляется уполномоченным органом Республики Карелия в бюджет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район».</w:t>
            </w:r>
          </w:p>
          <w:p w:rsidR="00E34C46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9. Расходование средств субвенции производится из бюджета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образования «Суоярвский район». </w:t>
            </w:r>
            <w:r w:rsidR="00E34C46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Перечисление из бюджета Республики Карелия субвенции на финансовое обеспечение государственн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ых полномочий Республики</w:t>
            </w:r>
            <w:r w:rsidR="00E34C46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Карелия </w:t>
            </w:r>
            <w:r w:rsidR="00E34C46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обеспечению жилыми помещениями   детей-сирот и детей, оставшихся без попечения родителей, лиц из числа детей-сирот и детей, </w:t>
            </w:r>
            <w:r w:rsidR="00E34C46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оставшихся без попечения родителей, </w:t>
            </w:r>
            <w:r w:rsidR="00E34C46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осуществляется на счет Управления Федерального казначейства по Республике Карелия, открытый для кассового обслужива</w:t>
            </w:r>
            <w:r w:rsidR="00113FB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ния исполнения бюджета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образования «Суоярвский район» </w:t>
            </w:r>
            <w:r w:rsidR="00E34C46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отражается в составе доходов бюджета района в соответствии с классификацией доходов бюджетов Российской Федерации. Расходование субвенции осуществляется в соответствии со сводной бюджетной росп</w:t>
            </w:r>
            <w:r w:rsidR="00113FB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исью расходов бюджета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район».</w:t>
            </w:r>
          </w:p>
          <w:p w:rsidR="00371C9F" w:rsidRDefault="00371C9F" w:rsidP="00371C9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10. </w:t>
            </w:r>
            <w:r w:rsidRPr="00F03B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Средства на реализацию указанных полномочий носят целевой характер и не могут быть использованы на другие цели. </w:t>
            </w:r>
          </w:p>
          <w:p w:rsidR="0040497D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371C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Приобретенные жилые помещения вносятся в Реестр муниципального имущества администрации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район».</w:t>
            </w:r>
          </w:p>
          <w:p w:rsidR="0040497D" w:rsidRPr="008E30C1" w:rsidRDefault="00E20C8C" w:rsidP="0040497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12. Предоставление жилых помещений детям-сиротам и детям, оставшимся без попечения родителей, осуществляется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основании Постановления </w:t>
            </w:r>
            <w:r w:rsidR="0040497D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администрации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</w:t>
            </w:r>
            <w:r w:rsidR="00A56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A56A51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E20C8C" w:rsidRPr="0066247A" w:rsidRDefault="00E20C8C" w:rsidP="00F03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13. Ответственность за нецелевое направление и использование субвенции в пределах, установленных законом Республики Карелия от 28.11.2005 N 921-ЗРК "О государственном обеспечении и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родителей", установленного норматива по осуществлению переданных государственных полномочий, нормы предоставления жилого помещения возлагается на администрацию </w:t>
            </w:r>
            <w:r w:rsidR="00A317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</w:t>
            </w:r>
            <w:r w:rsidR="00A3176D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317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EF2C4F" w:rsidRPr="0066247A" w:rsidRDefault="00F55B58">
      <w:pPr>
        <w:pStyle w:val="11"/>
        <w:keepNext/>
        <w:keepLines/>
        <w:shd w:val="clear" w:color="auto" w:fill="auto"/>
        <w:spacing w:before="0" w:after="240"/>
        <w:ind w:left="60" w:firstLine="0"/>
        <w:rPr>
          <w:color w:val="auto"/>
          <w:sz w:val="28"/>
          <w:szCs w:val="28"/>
        </w:rPr>
      </w:pPr>
      <w:r w:rsidRPr="00F03B2A">
        <w:rPr>
          <w:sz w:val="28"/>
          <w:szCs w:val="28"/>
        </w:rPr>
        <w:lastRenderedPageBreak/>
        <w:t xml:space="preserve"> </w:t>
      </w:r>
    </w:p>
    <w:sectPr w:rsidR="00EF2C4F" w:rsidRPr="0066247A" w:rsidSect="005A1C9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C6" w:rsidRDefault="000551C6" w:rsidP="004D1402">
      <w:r>
        <w:separator/>
      </w:r>
    </w:p>
  </w:endnote>
  <w:endnote w:type="continuationSeparator" w:id="0">
    <w:p w:rsidR="000551C6" w:rsidRDefault="000551C6" w:rsidP="004D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C6" w:rsidRDefault="000551C6"/>
  </w:footnote>
  <w:footnote w:type="continuationSeparator" w:id="0">
    <w:p w:rsidR="000551C6" w:rsidRDefault="000551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C7E6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5F07628"/>
    <w:multiLevelType w:val="hybridMultilevel"/>
    <w:tmpl w:val="7E40F2BA"/>
    <w:lvl w:ilvl="0" w:tplc="70C817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C1900"/>
    <w:multiLevelType w:val="hybridMultilevel"/>
    <w:tmpl w:val="21AE7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71C9"/>
    <w:multiLevelType w:val="hybridMultilevel"/>
    <w:tmpl w:val="9580F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402"/>
    <w:rsid w:val="0000071D"/>
    <w:rsid w:val="00011FC2"/>
    <w:rsid w:val="00014DB9"/>
    <w:rsid w:val="0001656D"/>
    <w:rsid w:val="0005218C"/>
    <w:rsid w:val="000551C6"/>
    <w:rsid w:val="0005656E"/>
    <w:rsid w:val="0008228E"/>
    <w:rsid w:val="000A57A8"/>
    <w:rsid w:val="000A768F"/>
    <w:rsid w:val="000C1982"/>
    <w:rsid w:val="000D2CBA"/>
    <w:rsid w:val="0010769B"/>
    <w:rsid w:val="00113FB7"/>
    <w:rsid w:val="001446D5"/>
    <w:rsid w:val="00160887"/>
    <w:rsid w:val="00181855"/>
    <w:rsid w:val="00185947"/>
    <w:rsid w:val="00186FA3"/>
    <w:rsid w:val="001A6146"/>
    <w:rsid w:val="001F31A6"/>
    <w:rsid w:val="002021A0"/>
    <w:rsid w:val="00215094"/>
    <w:rsid w:val="002330A4"/>
    <w:rsid w:val="00233FB0"/>
    <w:rsid w:val="002354F3"/>
    <w:rsid w:val="00242C7E"/>
    <w:rsid w:val="00253DE5"/>
    <w:rsid w:val="00255732"/>
    <w:rsid w:val="00285C5E"/>
    <w:rsid w:val="00290FA4"/>
    <w:rsid w:val="002A49C7"/>
    <w:rsid w:val="002B050A"/>
    <w:rsid w:val="002C5072"/>
    <w:rsid w:val="002F2859"/>
    <w:rsid w:val="00310144"/>
    <w:rsid w:val="0032262E"/>
    <w:rsid w:val="003313E7"/>
    <w:rsid w:val="00371C9F"/>
    <w:rsid w:val="00382DBE"/>
    <w:rsid w:val="003C591C"/>
    <w:rsid w:val="003E2AA5"/>
    <w:rsid w:val="003E368E"/>
    <w:rsid w:val="003F15A2"/>
    <w:rsid w:val="003F2F9C"/>
    <w:rsid w:val="0040497D"/>
    <w:rsid w:val="0041516C"/>
    <w:rsid w:val="00427744"/>
    <w:rsid w:val="0043635C"/>
    <w:rsid w:val="00455237"/>
    <w:rsid w:val="00472317"/>
    <w:rsid w:val="004A2202"/>
    <w:rsid w:val="004A4817"/>
    <w:rsid w:val="004C4A97"/>
    <w:rsid w:val="004C79F9"/>
    <w:rsid w:val="004D1402"/>
    <w:rsid w:val="004F64B9"/>
    <w:rsid w:val="005051E3"/>
    <w:rsid w:val="005060A6"/>
    <w:rsid w:val="00526215"/>
    <w:rsid w:val="00550AA7"/>
    <w:rsid w:val="00567C74"/>
    <w:rsid w:val="00576282"/>
    <w:rsid w:val="00581A6F"/>
    <w:rsid w:val="00590C2B"/>
    <w:rsid w:val="0059759F"/>
    <w:rsid w:val="005A1C9B"/>
    <w:rsid w:val="005B2A65"/>
    <w:rsid w:val="005C1633"/>
    <w:rsid w:val="005C473B"/>
    <w:rsid w:val="005F35B7"/>
    <w:rsid w:val="005F5398"/>
    <w:rsid w:val="005F7168"/>
    <w:rsid w:val="00616386"/>
    <w:rsid w:val="00617F06"/>
    <w:rsid w:val="006319FC"/>
    <w:rsid w:val="006328A6"/>
    <w:rsid w:val="00653467"/>
    <w:rsid w:val="00654F26"/>
    <w:rsid w:val="0066247A"/>
    <w:rsid w:val="006665AE"/>
    <w:rsid w:val="00690573"/>
    <w:rsid w:val="006D01C7"/>
    <w:rsid w:val="006D0FC3"/>
    <w:rsid w:val="006D487F"/>
    <w:rsid w:val="006D4AD2"/>
    <w:rsid w:val="006E4497"/>
    <w:rsid w:val="006F73A3"/>
    <w:rsid w:val="007144F9"/>
    <w:rsid w:val="0072242E"/>
    <w:rsid w:val="00726CED"/>
    <w:rsid w:val="007324B7"/>
    <w:rsid w:val="00741045"/>
    <w:rsid w:val="00746D91"/>
    <w:rsid w:val="00787994"/>
    <w:rsid w:val="007A3E64"/>
    <w:rsid w:val="007A5170"/>
    <w:rsid w:val="007D2D33"/>
    <w:rsid w:val="007E0160"/>
    <w:rsid w:val="0083035E"/>
    <w:rsid w:val="00832CE5"/>
    <w:rsid w:val="008502B9"/>
    <w:rsid w:val="00861F85"/>
    <w:rsid w:val="00892EB5"/>
    <w:rsid w:val="00894BE9"/>
    <w:rsid w:val="008A610C"/>
    <w:rsid w:val="008D2BB8"/>
    <w:rsid w:val="008D7654"/>
    <w:rsid w:val="008E30C1"/>
    <w:rsid w:val="00900CDB"/>
    <w:rsid w:val="00904C73"/>
    <w:rsid w:val="00906F35"/>
    <w:rsid w:val="009179E1"/>
    <w:rsid w:val="00920DEA"/>
    <w:rsid w:val="009749D7"/>
    <w:rsid w:val="00983FFC"/>
    <w:rsid w:val="0098647D"/>
    <w:rsid w:val="00987E5C"/>
    <w:rsid w:val="009B1CC7"/>
    <w:rsid w:val="009B293F"/>
    <w:rsid w:val="009B61C1"/>
    <w:rsid w:val="009C050E"/>
    <w:rsid w:val="009C13C7"/>
    <w:rsid w:val="009D1ECC"/>
    <w:rsid w:val="009E2A55"/>
    <w:rsid w:val="00A147AD"/>
    <w:rsid w:val="00A3176D"/>
    <w:rsid w:val="00A44B4E"/>
    <w:rsid w:val="00A51DB4"/>
    <w:rsid w:val="00A56A51"/>
    <w:rsid w:val="00A93563"/>
    <w:rsid w:val="00AA48B3"/>
    <w:rsid w:val="00AF7876"/>
    <w:rsid w:val="00B02C77"/>
    <w:rsid w:val="00B036E6"/>
    <w:rsid w:val="00B062A9"/>
    <w:rsid w:val="00B12FAE"/>
    <w:rsid w:val="00B169A1"/>
    <w:rsid w:val="00B4687A"/>
    <w:rsid w:val="00B60674"/>
    <w:rsid w:val="00B73901"/>
    <w:rsid w:val="00BC015B"/>
    <w:rsid w:val="00BC64FF"/>
    <w:rsid w:val="00BD00FE"/>
    <w:rsid w:val="00BE0E75"/>
    <w:rsid w:val="00BF212F"/>
    <w:rsid w:val="00BF6B5A"/>
    <w:rsid w:val="00C25167"/>
    <w:rsid w:val="00C25E0F"/>
    <w:rsid w:val="00C50633"/>
    <w:rsid w:val="00C62160"/>
    <w:rsid w:val="00C653DA"/>
    <w:rsid w:val="00C67907"/>
    <w:rsid w:val="00C74C8D"/>
    <w:rsid w:val="00C80607"/>
    <w:rsid w:val="00CB722B"/>
    <w:rsid w:val="00CD5044"/>
    <w:rsid w:val="00CD7078"/>
    <w:rsid w:val="00CE3F6F"/>
    <w:rsid w:val="00CF05BA"/>
    <w:rsid w:val="00CF4B6D"/>
    <w:rsid w:val="00D20150"/>
    <w:rsid w:val="00D2096A"/>
    <w:rsid w:val="00D35275"/>
    <w:rsid w:val="00D458C3"/>
    <w:rsid w:val="00D51CF9"/>
    <w:rsid w:val="00D64CC0"/>
    <w:rsid w:val="00D7048B"/>
    <w:rsid w:val="00D94F69"/>
    <w:rsid w:val="00DC049F"/>
    <w:rsid w:val="00DC3BF0"/>
    <w:rsid w:val="00DF0D5A"/>
    <w:rsid w:val="00E01CB3"/>
    <w:rsid w:val="00E048FF"/>
    <w:rsid w:val="00E20C8C"/>
    <w:rsid w:val="00E222AD"/>
    <w:rsid w:val="00E22DA8"/>
    <w:rsid w:val="00E23F69"/>
    <w:rsid w:val="00E30B14"/>
    <w:rsid w:val="00E34C46"/>
    <w:rsid w:val="00E62E29"/>
    <w:rsid w:val="00E7433C"/>
    <w:rsid w:val="00EB62F2"/>
    <w:rsid w:val="00ED6B31"/>
    <w:rsid w:val="00EE213B"/>
    <w:rsid w:val="00EF085E"/>
    <w:rsid w:val="00EF2C4F"/>
    <w:rsid w:val="00EF6BB4"/>
    <w:rsid w:val="00F01359"/>
    <w:rsid w:val="00F03B2A"/>
    <w:rsid w:val="00F212A3"/>
    <w:rsid w:val="00F55B58"/>
    <w:rsid w:val="00F8170E"/>
    <w:rsid w:val="00F84ECD"/>
    <w:rsid w:val="00FB2726"/>
    <w:rsid w:val="00FC2533"/>
    <w:rsid w:val="00FD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6152B5-79EC-4F53-B656-7E831F58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402"/>
    <w:rPr>
      <w:rFonts w:eastAsia="Times New Roman"/>
      <w:color w:val="000000"/>
      <w:sz w:val="24"/>
      <w:szCs w:val="24"/>
    </w:rPr>
  </w:style>
  <w:style w:type="paragraph" w:styleId="1">
    <w:name w:val="heading 1"/>
    <w:basedOn w:val="a"/>
    <w:next w:val="a"/>
    <w:qFormat/>
    <w:locked/>
    <w:rsid w:val="00186FA3"/>
    <w:pPr>
      <w:keepNext/>
      <w:jc w:val="center"/>
      <w:outlineLvl w:val="0"/>
    </w:pPr>
    <w:rPr>
      <w:rFonts w:ascii="Times New Roman" w:eastAsia="Arial Unicode MS" w:hAnsi="Times New Roman" w:cs="Times New Roman"/>
      <w:color w:val="auto"/>
      <w:szCs w:val="20"/>
    </w:rPr>
  </w:style>
  <w:style w:type="paragraph" w:styleId="2">
    <w:name w:val="heading 2"/>
    <w:basedOn w:val="a"/>
    <w:next w:val="a"/>
    <w:qFormat/>
    <w:locked/>
    <w:rsid w:val="00186FA3"/>
    <w:pPr>
      <w:keepNext/>
      <w:jc w:val="center"/>
      <w:outlineLvl w:val="1"/>
    </w:pPr>
    <w:rPr>
      <w:rFonts w:ascii="Times New Roman" w:eastAsia="Arial Unicode MS" w:hAnsi="Times New Roman" w:cs="Times New Roman"/>
      <w:b/>
      <w:color w:val="auto"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1402"/>
    <w:rPr>
      <w:rFonts w:cs="Times New Roman"/>
      <w:color w:val="000080"/>
      <w:u w:val="single"/>
    </w:rPr>
  </w:style>
  <w:style w:type="character" w:customStyle="1" w:styleId="a4">
    <w:name w:val="Основной текст Знак"/>
    <w:basedOn w:val="a0"/>
    <w:link w:val="a5"/>
    <w:locked/>
    <w:rsid w:val="004D1402"/>
    <w:rPr>
      <w:rFonts w:ascii="Times New Roman" w:hAnsi="Times New Roman" w:cs="Times New Roman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rsid w:val="004D1402"/>
    <w:rPr>
      <w:rFonts w:ascii="Times New Roman" w:hAnsi="Times New Roman" w:cs="Times New Roman"/>
      <w:spacing w:val="20"/>
      <w:sz w:val="23"/>
      <w:szCs w:val="23"/>
    </w:rPr>
  </w:style>
  <w:style w:type="character" w:customStyle="1" w:styleId="10">
    <w:name w:val="Заголовок №1_"/>
    <w:basedOn w:val="a0"/>
    <w:link w:val="11"/>
    <w:locked/>
    <w:rsid w:val="004D140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sid w:val="004D140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2">
    <w:name w:val="Заголовок №1 + Не полужирный"/>
    <w:basedOn w:val="10"/>
    <w:rsid w:val="004D140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0">
    <w:name w:val="Основной текст + Полужирный2"/>
    <w:basedOn w:val="a4"/>
    <w:rsid w:val="004D140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locked/>
    <w:rsid w:val="004D1402"/>
    <w:rPr>
      <w:rFonts w:ascii="Times New Roman" w:hAnsi="Times New Roman" w:cs="Times New Roman"/>
      <w:spacing w:val="0"/>
      <w:sz w:val="23"/>
      <w:szCs w:val="23"/>
    </w:rPr>
  </w:style>
  <w:style w:type="character" w:customStyle="1" w:styleId="13">
    <w:name w:val="Основной текст + Полужирный1"/>
    <w:basedOn w:val="a4"/>
    <w:rsid w:val="004D140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4D1402"/>
    <w:rPr>
      <w:rFonts w:ascii="Times New Roman" w:hAnsi="Times New Roman" w:cs="Times New Roman"/>
      <w:spacing w:val="0"/>
      <w:sz w:val="23"/>
      <w:szCs w:val="23"/>
      <w:lang w:val="en-US"/>
    </w:rPr>
  </w:style>
  <w:style w:type="paragraph" w:styleId="a5">
    <w:name w:val="Body Text"/>
    <w:basedOn w:val="a"/>
    <w:link w:val="a4"/>
    <w:rsid w:val="004D1402"/>
    <w:pPr>
      <w:shd w:val="clear" w:color="auto" w:fill="FFFFFF"/>
      <w:spacing w:line="278" w:lineRule="exact"/>
      <w:ind w:hanging="500"/>
      <w:jc w:val="right"/>
    </w:pPr>
    <w:rPr>
      <w:rFonts w:ascii="Times New Roman" w:eastAsia="Arial Unicode MS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4D1402"/>
    <w:pPr>
      <w:shd w:val="clear" w:color="auto" w:fill="FFFFFF"/>
      <w:spacing w:before="240" w:line="274" w:lineRule="exact"/>
      <w:ind w:hanging="320"/>
      <w:jc w:val="center"/>
      <w:outlineLvl w:val="0"/>
    </w:pPr>
    <w:rPr>
      <w:rFonts w:ascii="Times New Roman" w:eastAsia="Arial Unicode MS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4D1402"/>
    <w:pPr>
      <w:shd w:val="clear" w:color="auto" w:fill="FFFFFF"/>
      <w:spacing w:line="274" w:lineRule="exact"/>
      <w:ind w:hanging="320"/>
      <w:jc w:val="both"/>
    </w:pPr>
    <w:rPr>
      <w:rFonts w:ascii="Times New Roman" w:eastAsia="Arial Unicode MS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4D1402"/>
    <w:pPr>
      <w:shd w:val="clear" w:color="auto" w:fill="FFFFFF"/>
      <w:spacing w:before="6060" w:after="960" w:line="240" w:lineRule="atLeast"/>
    </w:pPr>
    <w:rPr>
      <w:rFonts w:ascii="Times New Roman" w:eastAsia="Arial Unicode MS" w:hAnsi="Times New Roman" w:cs="Times New Roman"/>
      <w:b/>
      <w:bCs/>
      <w:sz w:val="23"/>
      <w:szCs w:val="23"/>
      <w:lang w:val="en-US"/>
    </w:rPr>
  </w:style>
  <w:style w:type="paragraph" w:customStyle="1" w:styleId="ConsPlusNormal">
    <w:name w:val="ConsPlusNormal"/>
    <w:rsid w:val="00186F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86FA3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186FA3"/>
    <w:pPr>
      <w:spacing w:after="160" w:line="240" w:lineRule="exact"/>
    </w:pPr>
    <w:rPr>
      <w:rFonts w:ascii="Arial" w:hAnsi="Arial" w:cs="Arial"/>
      <w:color w:val="auto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E20C8C"/>
    <w:pPr>
      <w:spacing w:before="100" w:beforeAutospacing="1" w:after="100" w:afterAutospacing="1"/>
    </w:pPr>
    <w:rPr>
      <w:rFonts w:ascii="Arial" w:hAnsi="Arial" w:cs="Arial"/>
      <w:color w:val="996600"/>
      <w:sz w:val="18"/>
      <w:szCs w:val="18"/>
    </w:rPr>
  </w:style>
  <w:style w:type="character" w:customStyle="1" w:styleId="small1">
    <w:name w:val="small1"/>
    <w:basedOn w:val="a0"/>
    <w:rsid w:val="00E20C8C"/>
    <w:rPr>
      <w:color w:val="996600"/>
      <w:sz w:val="15"/>
      <w:szCs w:val="15"/>
    </w:rPr>
  </w:style>
  <w:style w:type="paragraph" w:styleId="a8">
    <w:name w:val="Balloon Text"/>
    <w:basedOn w:val="a"/>
    <w:link w:val="a9"/>
    <w:rsid w:val="004F6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F64B9"/>
    <w:rPr>
      <w:rFonts w:ascii="Tahoma" w:eastAsia="Times New Roman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3313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1543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D23BC8D1F757B77C32525395B78DAAEFEAD87F2EF066709E31DBD2356EC9E42D29C0F536676AFB6332DFb9E9N" TargetMode="External"/><Relationship Id="rId13" Type="http://schemas.openxmlformats.org/officeDocument/2006/relationships/hyperlink" Target="consultantplus://offline/ref=54BE14063809BADB72D7E5979F058F1D2B08627478C835D1EB69642A74D847637A7A1466A8D83F94B6726DYCu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BE14063809BADB72D7E5819C69D8102E0B3E7872C73D84B2363F7723D14D343D354D24ECD53D92YBu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%D0%B8%D0%BD%D1%84%D0%BE%D1%80%D0%BC2\Desktop\%D0%BF%D0%BE%D1%81%D1%82%20%D0%BF%D0%BE%20%D0%B6%D0%B8%D0%BB%D1%8C%D1%8E%20%D1%81%D0%B8%D1%80%D0%BE%D1%82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%D0%B8%D0%BD%D1%84%D0%BE%D1%80%D0%BC2\Desktop\%D0%BF%D0%BE%D1%81%D1%82%20%D0%BF%D0%BE%20%D0%B6%D0%B8%D0%BB%D1%8C%D1%8E%20%D1%81%D0%B8%D1%80%D0%BE%D1%82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BE14063809BADB72D7E5979F058F1D2B08627478C835D1EB69642A74D847637A7A1466A8D83F94B67164YCu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EE8C-D9D8-472A-B2A0-EA46A2E5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Постановлению Администрации Лоухского</vt:lpstr>
    </vt:vector>
  </TitlesOfParts>
  <Company>Администрация</Company>
  <LinksUpToDate>false</LinksUpToDate>
  <CharactersWithSpaces>16371</CharactersWithSpaces>
  <SharedDoc>false</SharedDoc>
  <HLinks>
    <vt:vector size="300" baseType="variant">
      <vt:variant>
        <vt:i4>7929914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consultantplus://offline/ref=1ADC233ABD19038CEF2BD020D858AF8FCC78CE9293F89B3F85FB1E2AC0C6BB12Z2D6P</vt:lpwstr>
      </vt:variant>
      <vt:variant>
        <vt:lpwstr/>
      </vt:variant>
      <vt:variant>
        <vt:i4>4587535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consultantplus://offline/ref=1ADC233ABD19038CEF2BD020D858AF8FCC78CE9293F89B3F85FB1E2AC0C6BB122611C511E17CFAB7629A75Z4DDP</vt:lpwstr>
      </vt:variant>
      <vt:variant>
        <vt:lpwstr/>
      </vt:variant>
      <vt:variant>
        <vt:i4>7929914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consultantplus://offline/ref=1ADC233ABD19038CEF2BD020D858AF8FCC78CE9293F89B3F85FB1E2AC0C6BB12Z2D6P</vt:lpwstr>
      </vt:variant>
      <vt:variant>
        <vt:lpwstr/>
      </vt:variant>
      <vt:variant>
        <vt:i4>4980750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consultantplus://offline/ref=88D23BC8D1F757B77C32525395B78DAAEFEAD87F2EF066709E31DBD2356EC9E42D29C0F536676AFB6332DFb9E9N</vt:lpwstr>
      </vt:variant>
      <vt:variant>
        <vt:lpwstr/>
      </vt:variant>
      <vt:variant>
        <vt:i4>589908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consultantplus://offline/ref=1E639C9BA37EF232CA5CF383E9235347746474DB2DF780980C9585D5C0D0BABC001AC99AAE5E08E9A0F0A9tDc4I</vt:lpwstr>
      </vt:variant>
      <vt:variant>
        <vt:lpwstr/>
      </vt:variant>
      <vt:variant>
        <vt:i4>589825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consultantplus://offline/ref=1E639C9BA37EF232CA5CF383E9235347746474DB2DF780980C9585D5C0D0BABC001AC99AAE5E08E9A0F0A9tDcAI</vt:lpwstr>
      </vt:variant>
      <vt:variant>
        <vt:lpwstr/>
      </vt:variant>
      <vt:variant>
        <vt:i4>589835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consultantplus://offline/ref=1E639C9BA37EF232CA5CF383E9235347746474DB2AF68B9D089585D5C0D0BABC001AC99AAE5E08E9A0F0AEtDcFI</vt:lpwstr>
      </vt:variant>
      <vt:variant>
        <vt:lpwstr/>
      </vt:variant>
      <vt:variant>
        <vt:i4>589904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consultantplus://offline/ref=1E639C9BA37EF232CA5CF383E9235347746474DB2AF384990C9585D5C0D0BABC001AC99AAE5E08E9A0F0A9tDc4I</vt:lpwstr>
      </vt:variant>
      <vt:variant>
        <vt:lpwstr/>
      </vt:variant>
      <vt:variant>
        <vt:i4>5832706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589829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consultantplus://offline/ref=1E639C9BA37EF232CA5CF383E9235347746474DB2AF384990C9585D5C0D0BABC001AC99AAE5E08E9A0F0A9tDcAI</vt:lpwstr>
      </vt:variant>
      <vt:variant>
        <vt:lpwstr/>
      </vt:variant>
      <vt:variant>
        <vt:i4>5767170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5767170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589911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consultantplus://offline/ref=1E639C9BA37EF232CA5CF383E9235347746474DB2AF68B9D089585D5C0D0BABC001AC99AAE5E08E9A0F2A8tDcEI</vt:lpwstr>
      </vt:variant>
      <vt:variant>
        <vt:lpwstr/>
      </vt:variant>
      <vt:variant>
        <vt:i4>3276910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consultantplus://offline/ref=1E639C9BA37EF232CA5CED8EFF4F044A726F2BD728F689C850CADE8897D9B0EB475590D8EA530AEFtAc8I</vt:lpwstr>
      </vt:variant>
      <vt:variant>
        <vt:lpwstr/>
      </vt:variant>
      <vt:variant>
        <vt:i4>5832706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5505026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589836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consultantplus://offline/ref=1E639C9BA37EF232CA5CF383E9235347746474DB2AF68B9D089585D5C0D0BABC001AC99AAE5E08E9A0F1A1tDc4I</vt:lpwstr>
      </vt:variant>
      <vt:variant>
        <vt:lpwstr/>
      </vt:variant>
      <vt:variant>
        <vt:i4>589917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consultantplus://offline/ref=1E639C9BA37EF232CA5CF383E9235347746474DB2AF384990C9585D5C0D0BABC001AC99AAE5E08E9A0F0A9tDc9I</vt:lpwstr>
      </vt:variant>
      <vt:variant>
        <vt:lpwstr/>
      </vt:variant>
      <vt:variant>
        <vt:i4>589913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consultantplus://offline/ref=1E639C9BA37EF232CA5CF383E9235347746474DB2DF780980C9585D5C0D0BABC001AC99AAE5E08E9A0F0A9tDc9I</vt:lpwstr>
      </vt:variant>
      <vt:variant>
        <vt:lpwstr/>
      </vt:variant>
      <vt:variant>
        <vt:i4>3473461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consultantplus://offline/ref=1E639C9BA37EF232CA5CF383E9235347746474DB2DF2859C089585D5C0D0BABCt0c0I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consultantplus://offline/ref=1E639C9BA37EF232CA5CF383E9235347746474DB2CFB809C0C9585D5C0D0BABCt0c0I</vt:lpwstr>
      </vt:variant>
      <vt:variant>
        <vt:lpwstr/>
      </vt:variant>
      <vt:variant>
        <vt:i4>3473467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consultantplus://offline/ref=1E639C9BA37EF232CA5CF383E9235347746474DB2CF7869A059585D5C0D0BABCt0c0I</vt:lpwstr>
      </vt:variant>
      <vt:variant>
        <vt:lpwstr/>
      </vt:variant>
      <vt:variant>
        <vt:i4>3473468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consultantplus://offline/ref=1E639C9BA37EF232CA5CF383E9235347746474DB2CF18A9C0A9585D5C0D0BABCt0c0I</vt:lpwstr>
      </vt:variant>
      <vt:variant>
        <vt:lpwstr/>
      </vt:variant>
      <vt:variant>
        <vt:i4>3473469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consultantplus://offline/ref=1E639C9BA37EF232CA5CF383E9235347746474DB2CF383960E9585D5C0D0BABCt0c0I</vt:lpwstr>
      </vt:variant>
      <vt:variant>
        <vt:lpwstr/>
      </vt:variant>
      <vt:variant>
        <vt:i4>3473457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consultantplus://offline/ref=1E639C9BA37EF232CA5CF383E9235347746474DB2FFB8B990C9585D5C0D0BABCt0c0I</vt:lpwstr>
      </vt:variant>
      <vt:variant>
        <vt:lpwstr/>
      </vt:variant>
      <vt:variant>
        <vt:i4>3473512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consultantplus://offline/ref=1E639C9BA37EF232CA5CF383E9235347746474DB2DF2859D0B9585D5C0D0BABCt0c0I</vt:lpwstr>
      </vt:variant>
      <vt:variant>
        <vt:lpwstr/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589917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consultantplus://offline/ref=1E639C9BA37EF232CA5CF383E9235347746474DB2FF5819D0A9585D5C0D0BABC001AC99AAE5E08E9A0F0A8tDcCI</vt:lpwstr>
      </vt:variant>
      <vt:variant>
        <vt:lpwstr/>
      </vt:variant>
      <vt:variant>
        <vt:i4>589835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consultantplus://offline/ref=1E639C9BA37EF232CA5CF383E9235347746474DB2AF68B9D089585D5C0D0BABC001AC99AAE5E08E9A0F0AEtDcFI</vt:lpwstr>
      </vt:variant>
      <vt:variant>
        <vt:lpwstr/>
      </vt:variant>
      <vt:variant>
        <vt:i4>589836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consultantplus://offline/ref=1E639C9BA37EF232CA5CF383E9235347746474DB2AF68B9D089585D5C0D0BABC001AC99AAE5E08E9A0F1A1tDc4I</vt:lpwstr>
      </vt:variant>
      <vt:variant>
        <vt:lpwstr/>
      </vt:variant>
      <vt:variant>
        <vt:i4>589917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consultantplus://offline/ref=1E639C9BA37EF232CA5CF383E9235347746474DB2AF384990C9585D5C0D0BABC001AC99AAE5E08E9A0F0A9tDc9I</vt:lpwstr>
      </vt:variant>
      <vt:variant>
        <vt:lpwstr/>
      </vt:variant>
      <vt:variant>
        <vt:i4>589913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consultantplus://offline/ref=1E639C9BA37EF232CA5CF383E9235347746474DB2DF780980C9585D5C0D0BABC001AC99AAE5E08E9A0F0A9tDc9I</vt:lpwstr>
      </vt:variant>
      <vt:variant>
        <vt:lpwstr/>
      </vt:variant>
      <vt:variant>
        <vt:i4>1310733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consultantplus://offline/ref=54BE14063809BADB72D7E5979F058F1D2B08627478C835D1EB69642A74D847637A7A1466A8D83F94B6726DYCuFM</vt:lpwstr>
      </vt:variant>
      <vt:variant>
        <vt:lpwstr/>
      </vt:variant>
      <vt:variant>
        <vt:i4>7471213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consultantplus://offline/ref=54BE14063809BADB72D7E5819C69D8102E0B3E7872C73D84B2363F7723D14D343D354D24ECD53D92YBuEM</vt:lpwstr>
      </vt:variant>
      <vt:variant>
        <vt:lpwstr/>
      </vt:variant>
      <vt:variant>
        <vt:i4>1900580</vt:i4>
      </vt:variant>
      <vt:variant>
        <vt:i4>51</vt:i4>
      </vt:variant>
      <vt:variant>
        <vt:i4>0</vt:i4>
      </vt:variant>
      <vt:variant>
        <vt:i4>5</vt:i4>
      </vt:variant>
      <vt:variant>
        <vt:lpwstr>C:\Users\Ð¸Ð½ÑÐ¾ÑÐ¼2\Desktop\Ð¿Ð¾ÑÑ Ð¿Ð¾ Ð¶Ð¸Ð»ÑÑ ÑÐ¸ÑÐ¾Ñ.doc</vt:lpwstr>
      </vt:variant>
      <vt:variant>
        <vt:lpwstr>Par83%23Par83</vt:lpwstr>
      </vt:variant>
      <vt:variant>
        <vt:i4>1900590</vt:i4>
      </vt:variant>
      <vt:variant>
        <vt:i4>48</vt:i4>
      </vt:variant>
      <vt:variant>
        <vt:i4>0</vt:i4>
      </vt:variant>
      <vt:variant>
        <vt:i4>5</vt:i4>
      </vt:variant>
      <vt:variant>
        <vt:lpwstr>C:\Users\Ð¸Ð½ÑÐ¾ÑÐ¼2\Desktop\Ð¿Ð¾ÑÑ Ð¿Ð¾ Ð¶Ð¸Ð»ÑÑ ÑÐ¸ÑÐ¾Ñ.doc</vt:lpwstr>
      </vt:variant>
      <vt:variant>
        <vt:lpwstr>Par59%23Par59</vt:lpwstr>
      </vt:variant>
      <vt:variant>
        <vt:i4>1310733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consultantplus://offline/ref=54BE14063809BADB72D7E5979F058F1D2B08627478C835D1EB69642A74D847637A7A1466A8D83F94B67164YCu5M</vt:lpwstr>
      </vt:variant>
      <vt:variant>
        <vt:lpwstr/>
      </vt:variant>
      <vt:variant>
        <vt:i4>1900578</vt:i4>
      </vt:variant>
      <vt:variant>
        <vt:i4>42</vt:i4>
      </vt:variant>
      <vt:variant>
        <vt:i4>0</vt:i4>
      </vt:variant>
      <vt:variant>
        <vt:i4>5</vt:i4>
      </vt:variant>
      <vt:variant>
        <vt:lpwstr>C:\Users\Ð¸Ð½ÑÐ¾ÑÐ¼2\Desktop\Ð¿Ð¾ÑÑ Ð¿Ð¾ Ð¶Ð¸Ð»ÑÑ ÑÐ¸ÑÐ¾Ñ.doc</vt:lpwstr>
      </vt:variant>
      <vt:variant>
        <vt:lpwstr>Par45%23Par45</vt:lpwstr>
      </vt:variant>
      <vt:variant>
        <vt:i4>1310735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consultantplus://offline/ref=54BE14063809BADB72D7E5979F058F1D2B0862747AC935D1E869642A74D847637A7A1466A8D83F94B6706DYCuDM</vt:lpwstr>
      </vt:variant>
      <vt:variant>
        <vt:lpwstr/>
      </vt:variant>
      <vt:variant>
        <vt:i4>1310730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consultantplus://offline/ref=54BE14063809BADB72D7E5979F058F1D2B08627478C835D1EB69642A74D847637A7A1466A8D83F94B6706BYCuEM</vt:lpwstr>
      </vt:variant>
      <vt:variant>
        <vt:lpwstr/>
      </vt:variant>
      <vt:variant>
        <vt:i4>1310733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consultantplus://offline/ref=54BE14063809BADB72D7E5979F058F1D2B08627478C835D1EB69642A74D847637A7A1466A8D83F94B67164YCu5M</vt:lpwstr>
      </vt:variant>
      <vt:variant>
        <vt:lpwstr/>
      </vt:variant>
      <vt:variant>
        <vt:i4>5636220</vt:i4>
      </vt:variant>
      <vt:variant>
        <vt:i4>27</vt:i4>
      </vt:variant>
      <vt:variant>
        <vt:i4>0</vt:i4>
      </vt:variant>
      <vt:variant>
        <vt:i4>5</vt:i4>
      </vt:variant>
      <vt:variant>
        <vt:lpwstr>http://admin.pit.su/index2.php?option=com_content&amp;task=emailform&amp;id=5298&amp;itemid=223</vt:lpwstr>
      </vt:variant>
      <vt:variant>
        <vt:lpwstr/>
      </vt:variant>
      <vt:variant>
        <vt:i4>5832825</vt:i4>
      </vt:variant>
      <vt:variant>
        <vt:i4>21</vt:i4>
      </vt:variant>
      <vt:variant>
        <vt:i4>0</vt:i4>
      </vt:variant>
      <vt:variant>
        <vt:i4>5</vt:i4>
      </vt:variant>
      <vt:variant>
        <vt:lpwstr>http://admin.pit.su/index2.php?option=com_content&amp;task=view&amp;id=5298&amp;pop=1&amp;page=0&amp;Itemid=223</vt:lpwstr>
      </vt:variant>
      <vt:variant>
        <vt:lpwstr/>
      </vt:variant>
      <vt:variant>
        <vt:i4>4980750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consultantplus://offline/ref=88D23BC8D1F757B77C32525395B78DAAEFEAD87F2EF066709E31DBD2356EC9E42D29C0F536676AFB6332DFb9E9N</vt:lpwstr>
      </vt:variant>
      <vt:variant>
        <vt:lpwstr/>
      </vt:variant>
      <vt:variant>
        <vt:i4>1900554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consultantplus://offline/ref=4159AF86A6CDA4D795A8EDF003911E1E1EADF6CA0BAE8B7663644B4668EFE28CE57DEC9F3EF48B38394EC1IEB7N</vt:lpwstr>
      </vt:variant>
      <vt:variant>
        <vt:lpwstr/>
      </vt:variant>
      <vt:variant>
        <vt:i4>1900633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consultantplus://offline/ref=4159AF86A6CDA4D795A8EDF003911E1E1EADF6CA0CA88A7D67644B4668EFE28CE57DEC9F3EF48B383B4DC4IEB2N</vt:lpwstr>
      </vt:variant>
      <vt:variant>
        <vt:lpwstr/>
      </vt:variant>
      <vt:variant>
        <vt:i4>1900628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consultantplus://offline/ref=4159AF86A6CDA4D795A8EDF003911E1E1EADF6CA0EAA807C67644B4668EFE28CE57DEC9F3EF48B383B4CC4IEB1N</vt:lpwstr>
      </vt:variant>
      <vt:variant>
        <vt:lpwstr/>
      </vt:variant>
      <vt:variant>
        <vt:i4>1900631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consultantplus://offline/ref=4159AF86A6CDA4D795A8EDF003911E1E1EADF6CA0CAB807C64644B4668EFE28CE57DEC9F3EF48B383B4CC2IEB2N</vt:lpwstr>
      </vt:variant>
      <vt:variant>
        <vt:lpwstr/>
      </vt:variant>
      <vt:variant>
        <vt:i4>2359349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consultantplus://offline/ref=4159AF86A6CDA4D795A8F3FD15FD49131BA1AEC408AA88293D3B101B3FE6E8DBA232B5DD7AF9883BI3B8N</vt:lpwstr>
      </vt:variant>
      <vt:variant>
        <vt:lpwstr/>
      </vt:variant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consultantplus://offline/ref=4159AF86A6CDA4D795A8F3FD15FD49131BA1AEC409AA88293D3B101B3FE6E8DBA232B5DD7EF1I8BFN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Постановлению Администрации Лоухского</dc:title>
  <dc:subject/>
  <dc:creator>Пользователь</dc:creator>
  <cp:keywords/>
  <dc:description/>
  <cp:lastModifiedBy>opeka2</cp:lastModifiedBy>
  <cp:revision>156</cp:revision>
  <cp:lastPrinted>2021-03-23T08:59:00Z</cp:lastPrinted>
  <dcterms:created xsi:type="dcterms:W3CDTF">2021-03-22T14:16:00Z</dcterms:created>
  <dcterms:modified xsi:type="dcterms:W3CDTF">2022-01-25T06:41:00Z</dcterms:modified>
</cp:coreProperties>
</file>