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70" w:rsidRDefault="00372970" w:rsidP="00372970">
      <w:pPr>
        <w:pStyle w:val="a6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970" w:rsidRPr="00D67734" w:rsidRDefault="00372970" w:rsidP="00372970">
      <w:pPr>
        <w:pStyle w:val="a6"/>
        <w:jc w:val="center"/>
      </w:pPr>
    </w:p>
    <w:p w:rsidR="00372970" w:rsidRPr="00372970" w:rsidRDefault="00372970" w:rsidP="003729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7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72970" w:rsidRPr="00372970" w:rsidRDefault="00372970" w:rsidP="003729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70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372970" w:rsidRPr="00372970" w:rsidRDefault="00372970" w:rsidP="003729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70" w:rsidRPr="00372970" w:rsidRDefault="00372970" w:rsidP="003729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7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2970" w:rsidRPr="00372970" w:rsidRDefault="00372970" w:rsidP="003729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70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372970" w:rsidRPr="00372970" w:rsidRDefault="00372970" w:rsidP="003729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70" w:rsidRDefault="00372970" w:rsidP="003729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7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15253" w:rsidRDefault="00215253" w:rsidP="003729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70" w:rsidRDefault="00215253" w:rsidP="00372970">
      <w:pPr>
        <w:jc w:val="both"/>
        <w:rPr>
          <w:rFonts w:ascii="Times New Roman" w:hAnsi="Times New Roman" w:cs="Times New Roman"/>
          <w:sz w:val="24"/>
          <w:szCs w:val="24"/>
        </w:rPr>
      </w:pPr>
      <w:r w:rsidRPr="00215253">
        <w:rPr>
          <w:rFonts w:ascii="Times New Roman" w:hAnsi="Times New Roman" w:cs="Times New Roman"/>
          <w:sz w:val="24"/>
          <w:szCs w:val="24"/>
        </w:rPr>
        <w:t>15.02.2022</w:t>
      </w:r>
      <w:r w:rsidRPr="00215253">
        <w:rPr>
          <w:rFonts w:ascii="Times New Roman" w:hAnsi="Times New Roman" w:cs="Times New Roman"/>
          <w:sz w:val="24"/>
          <w:szCs w:val="24"/>
        </w:rPr>
        <w:tab/>
      </w:r>
      <w:r w:rsidRPr="00215253">
        <w:rPr>
          <w:rFonts w:ascii="Times New Roman" w:hAnsi="Times New Roman" w:cs="Times New Roman"/>
          <w:sz w:val="24"/>
          <w:szCs w:val="24"/>
        </w:rPr>
        <w:tab/>
      </w:r>
      <w:r w:rsidRPr="00215253">
        <w:rPr>
          <w:rFonts w:ascii="Times New Roman" w:hAnsi="Times New Roman" w:cs="Times New Roman"/>
          <w:sz w:val="24"/>
          <w:szCs w:val="24"/>
        </w:rPr>
        <w:tab/>
      </w:r>
      <w:r w:rsidRPr="00215253">
        <w:rPr>
          <w:rFonts w:ascii="Times New Roman" w:hAnsi="Times New Roman" w:cs="Times New Roman"/>
          <w:sz w:val="24"/>
          <w:szCs w:val="24"/>
        </w:rPr>
        <w:tab/>
      </w:r>
      <w:r w:rsidRPr="002152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5253">
        <w:rPr>
          <w:rFonts w:ascii="Times New Roman" w:hAnsi="Times New Roman" w:cs="Times New Roman"/>
          <w:sz w:val="24"/>
          <w:szCs w:val="24"/>
        </w:rPr>
        <w:t xml:space="preserve">      № 92</w:t>
      </w:r>
    </w:p>
    <w:p w:rsidR="00215253" w:rsidRPr="00215253" w:rsidRDefault="00215253" w:rsidP="00372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970" w:rsidRPr="00215253" w:rsidRDefault="00372970" w:rsidP="00215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рейтингового голосования по выбору общественных территорий Суоярвского городского поселения, подлежащих благоустройству в 2023 году</w:t>
      </w:r>
    </w:p>
    <w:p w:rsidR="00D12A18" w:rsidRDefault="00D12A18" w:rsidP="00D12A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970" w:rsidRDefault="00D12A18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 в целях реализации Государственной программы Республики Карелия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среды», утвержденной постановлением Правительства Республики Карелия от 31 августа 2017 г. № 301-П, 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Всероссийского селекторного совещания по вопросам реализации в субъектах Российской Федерации федерального проекта «Формирование комфортной городской среды» национального проекта «Жилье и городская среда» под председательством Заместителя Министра строительства и жилищно-коммунального хозяйства М. Б. Егорова от 19 января 2021 г. № 57-ПРМ-МЕ:</w:t>
      </w:r>
    </w:p>
    <w:p w:rsidR="00722E99" w:rsidRDefault="00722E99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рейтингового голосования по выбору общественных территорий </w:t>
      </w:r>
      <w:r w:rsidR="00BC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путем онлайн-голосования в информационно-телекоммуникационной сети 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30 мая 202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22E99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проведения рейтингового голосования по выбору общественных территорий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5F18A6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прилагаемый перечень общественных территорий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Суоярвского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поселения, представленных на рейтинговое голосование.</w:t>
      </w:r>
    </w:p>
    <w:p w:rsidR="00372970" w:rsidRDefault="005F18A6" w:rsidP="00372970">
      <w:pPr>
        <w:pStyle w:val="a7"/>
        <w:widowControl w:val="0"/>
        <w:ind w:left="0" w:firstLine="708"/>
        <w:jc w:val="both"/>
      </w:pPr>
      <w:r>
        <w:t xml:space="preserve">4. </w:t>
      </w:r>
      <w:proofErr w:type="gramStart"/>
      <w:r w:rsidR="00372970" w:rsidRPr="004E397B">
        <w:t>Разместить</w:t>
      </w:r>
      <w:proofErr w:type="gramEnd"/>
      <w:r w:rsidR="00372970" w:rsidRPr="004E397B">
        <w:t xml:space="preserve"> настоящее постановление на официальных сайтах муниципального образования «Суоярвский район» и «Суоярвское городское поселение».</w:t>
      </w:r>
    </w:p>
    <w:p w:rsidR="00372970" w:rsidRPr="004E397B" w:rsidRDefault="00372970" w:rsidP="00372970">
      <w:pPr>
        <w:pStyle w:val="a7"/>
        <w:widowControl w:val="0"/>
        <w:ind w:left="0"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E67E7" w:rsidRDefault="006E67E7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7" w:rsidRDefault="006E67E7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7" w:rsidRDefault="00372970" w:rsidP="0037297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           Р.В. Петров</w:t>
      </w:r>
    </w:p>
    <w:p w:rsidR="00B0674F" w:rsidRDefault="00B0674F" w:rsidP="00B067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4F" w:rsidRDefault="00B0674F" w:rsidP="00B0674F">
      <w:pPr>
        <w:pStyle w:val="a8"/>
        <w:pBdr>
          <w:bottom w:val="single" w:sz="12" w:space="0" w:color="auto"/>
        </w:pBdr>
        <w:tabs>
          <w:tab w:val="left" w:pos="900"/>
        </w:tabs>
        <w:rPr>
          <w:bCs/>
        </w:rPr>
      </w:pPr>
    </w:p>
    <w:p w:rsidR="00372970" w:rsidRPr="00B0674F" w:rsidRDefault="00B0674F" w:rsidP="00B0674F">
      <w:pPr>
        <w:pStyle w:val="a8"/>
        <w:tabs>
          <w:tab w:val="left" w:pos="900"/>
        </w:tabs>
        <w:rPr>
          <w:bCs/>
          <w:i/>
          <w:sz w:val="20"/>
          <w:szCs w:val="20"/>
        </w:rPr>
      </w:pPr>
      <w:r w:rsidRPr="00E96E50">
        <w:rPr>
          <w:bCs/>
          <w:i/>
          <w:sz w:val="20"/>
          <w:szCs w:val="20"/>
        </w:rPr>
        <w:t>Разослать</w:t>
      </w:r>
      <w:proofErr w:type="gramStart"/>
      <w:r w:rsidRPr="00E96E50">
        <w:rPr>
          <w:bCs/>
          <w:i/>
          <w:sz w:val="20"/>
          <w:szCs w:val="20"/>
        </w:rPr>
        <w:t xml:space="preserve"> :</w:t>
      </w:r>
      <w:proofErr w:type="gramEnd"/>
      <w:r w:rsidRPr="00E96E50">
        <w:rPr>
          <w:bCs/>
          <w:i/>
          <w:sz w:val="20"/>
          <w:szCs w:val="20"/>
        </w:rPr>
        <w:t xml:space="preserve"> дело, отдел по развитию предпринимате</w:t>
      </w:r>
      <w:r>
        <w:rPr>
          <w:bCs/>
          <w:i/>
          <w:sz w:val="20"/>
          <w:szCs w:val="20"/>
        </w:rPr>
        <w:t>льства и инвестиционной политики</w:t>
      </w:r>
    </w:p>
    <w:p w:rsidR="00372970" w:rsidRDefault="00372970" w:rsidP="006E67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970" w:rsidRDefault="00372970" w:rsidP="006E67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7" w:rsidRDefault="006E67E7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E67E7" w:rsidRPr="003905D7" w:rsidRDefault="006E67E7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3905D7">
        <w:rPr>
          <w:rFonts w:ascii="Times New Roman" w:eastAsia="Times New Roman" w:hAnsi="Times New Roman"/>
          <w:sz w:val="24"/>
          <w:szCs w:val="24"/>
        </w:rPr>
        <w:t>По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3905D7">
        <w:rPr>
          <w:rFonts w:ascii="Times New Roman" w:eastAsia="Times New Roman" w:hAnsi="Times New Roman"/>
          <w:sz w:val="24"/>
          <w:szCs w:val="24"/>
        </w:rPr>
        <w:t>ни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="00BC4A47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r w:rsidR="00BC4A47">
        <w:rPr>
          <w:rFonts w:ascii="Times New Roman" w:eastAsia="Times New Roman" w:hAnsi="Times New Roman"/>
          <w:spacing w:val="-1"/>
          <w:sz w:val="24"/>
          <w:szCs w:val="24"/>
        </w:rPr>
        <w:t xml:space="preserve"> «Суоярвский район»</w:t>
      </w:r>
    </w:p>
    <w:p w:rsidR="006E67E7" w:rsidRDefault="00372970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B0674F">
        <w:rPr>
          <w:rFonts w:ascii="Times New Roman" w:eastAsia="Times New Roman" w:hAnsi="Times New Roman"/>
          <w:sz w:val="24"/>
          <w:szCs w:val="24"/>
        </w:rPr>
        <w:t>15</w:t>
      </w:r>
      <w:r w:rsidR="003B41AC">
        <w:rPr>
          <w:rFonts w:ascii="Times New Roman" w:eastAsia="Times New Roman" w:hAnsi="Times New Roman"/>
          <w:sz w:val="24"/>
          <w:szCs w:val="24"/>
        </w:rPr>
        <w:t xml:space="preserve"> февраля </w:t>
      </w:r>
      <w:r w:rsidR="006E67E7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E67E7" w:rsidRPr="00390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года</w:t>
      </w:r>
      <w:r w:rsidR="006E67E7" w:rsidRPr="003905D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№</w:t>
      </w:r>
      <w:r w:rsidR="006E67E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bookmarkStart w:id="0" w:name="_GoBack"/>
      <w:bookmarkEnd w:id="0"/>
      <w:r w:rsidR="00B0674F">
        <w:rPr>
          <w:rFonts w:ascii="Times New Roman" w:eastAsia="Times New Roman" w:hAnsi="Times New Roman"/>
          <w:spacing w:val="-1"/>
          <w:sz w:val="24"/>
          <w:szCs w:val="24"/>
        </w:rPr>
        <w:t>92</w:t>
      </w:r>
    </w:p>
    <w:p w:rsidR="006E67E7" w:rsidRDefault="006E67E7" w:rsidP="006E67E7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6E67E7" w:rsidRP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ПОРЯДОК</w:t>
      </w:r>
    </w:p>
    <w:p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проведения рейтингового голосования по выбору общественных территорий </w:t>
      </w:r>
      <w:r w:rsidR="00372970">
        <w:rPr>
          <w:rFonts w:ascii="Times New Roman" w:eastAsia="Times New Roman" w:hAnsi="Times New Roman"/>
          <w:b/>
          <w:spacing w:val="-1"/>
          <w:sz w:val="24"/>
          <w:szCs w:val="24"/>
        </w:rPr>
        <w:t>Суоярвского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городского поселения, подлежащих благоустройству в 202</w:t>
      </w:r>
      <w:r w:rsidR="00372970">
        <w:rPr>
          <w:rFonts w:ascii="Times New Roman" w:eastAsia="Times New Roman" w:hAnsi="Times New Roman"/>
          <w:b/>
          <w:spacing w:val="-1"/>
          <w:sz w:val="24"/>
          <w:szCs w:val="24"/>
        </w:rPr>
        <w:t>3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году</w:t>
      </w:r>
    </w:p>
    <w:p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6E67E7" w:rsidRDefault="006E67E7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Настоящий Порядок проведения рейтингового голосования по выбору общественных территорий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поселения, подлежащих благоустройству в 202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году, разработан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в соответствии с приказом </w:t>
      </w:r>
      <w:r w:rsidR="00F14675" w:rsidRPr="00F14675">
        <w:rPr>
          <w:rFonts w:ascii="Times New Roman" w:eastAsia="Times New Roman" w:hAnsi="Times New Roman"/>
          <w:spacing w:val="-1"/>
          <w:sz w:val="24"/>
          <w:szCs w:val="24"/>
        </w:rPr>
        <w:t>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, </w:t>
      </w:r>
      <w:r w:rsidR="00F14675" w:rsidRPr="00B0674F">
        <w:rPr>
          <w:rFonts w:ascii="Times New Roman" w:eastAsia="Times New Roman" w:hAnsi="Times New Roman"/>
          <w:spacing w:val="-1"/>
          <w:sz w:val="24"/>
          <w:szCs w:val="24"/>
        </w:rPr>
        <w:t>протоколом Всероссийского селекторного совещания по вопросам</w:t>
      </w:r>
      <w:proofErr w:type="gramEnd"/>
      <w:r w:rsidR="00F14675" w:rsidRPr="00B0674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 w:rsidR="00F14675" w:rsidRPr="00B0674F">
        <w:rPr>
          <w:rFonts w:ascii="Times New Roman" w:eastAsia="Times New Roman" w:hAnsi="Times New Roman"/>
          <w:spacing w:val="-1"/>
          <w:sz w:val="24"/>
          <w:szCs w:val="24"/>
        </w:rPr>
        <w:t xml:space="preserve">реализации в субъектах Российской Федерации федерального проекта «Формирование комфортной городской среды» национального проекта «Жилье и городская среда» под председательством Заместителя Министра строительства и жилищно-коммунального хозяйства М. Б. Егорова от 19 января 2021 г. № 57-ПРМ-МЕ и регулирует вопросы проведения отбора территорий </w:t>
      </w:r>
      <w:r w:rsidR="00372970" w:rsidRPr="00B0674F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F14675" w:rsidRPr="00B0674F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поселения,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подлежащих благоустройству в 202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году, в рамках </w:t>
      </w:r>
      <w:r w:rsidR="002402D4" w:rsidRPr="002402D4">
        <w:rPr>
          <w:rFonts w:ascii="Times New Roman" w:hAnsi="Times New Roman" w:cs="Times New Roman"/>
          <w:sz w:val="24"/>
          <w:szCs w:val="24"/>
        </w:rPr>
        <w:t>муниципальной программы Суоярвского городского поселения «Формирование современной городской среды на</w:t>
      </w:r>
      <w:proofErr w:type="gramEnd"/>
      <w:r w:rsidR="002402D4" w:rsidRPr="002402D4">
        <w:rPr>
          <w:rFonts w:ascii="Times New Roman" w:hAnsi="Times New Roman" w:cs="Times New Roman"/>
          <w:sz w:val="24"/>
          <w:szCs w:val="24"/>
        </w:rPr>
        <w:t xml:space="preserve"> территории Суоярвского городского поселения»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, утвержденной постановлением администрации </w:t>
      </w:r>
      <w:r w:rsidR="002402D4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МО «Суоярвский район» 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от </w:t>
      </w:r>
      <w:r w:rsidR="002402D4" w:rsidRPr="002402D4">
        <w:rPr>
          <w:rFonts w:ascii="Times New Roman" w:eastAsia="Times New Roman" w:hAnsi="Times New Roman"/>
          <w:spacing w:val="-1"/>
          <w:sz w:val="24"/>
          <w:szCs w:val="24"/>
        </w:rPr>
        <w:t>27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2402D4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декабря 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>201</w:t>
      </w:r>
      <w:r w:rsidR="002402D4" w:rsidRPr="002402D4">
        <w:rPr>
          <w:rFonts w:ascii="Times New Roman" w:eastAsia="Times New Roman" w:hAnsi="Times New Roman"/>
          <w:spacing w:val="-1"/>
          <w:sz w:val="24"/>
          <w:szCs w:val="24"/>
        </w:rPr>
        <w:t>7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 г. №</w:t>
      </w:r>
      <w:r w:rsidR="002402D4" w:rsidRPr="002402D4">
        <w:rPr>
          <w:rFonts w:ascii="Times New Roman" w:eastAsia="Times New Roman" w:hAnsi="Times New Roman"/>
          <w:spacing w:val="-1"/>
          <w:sz w:val="24"/>
          <w:szCs w:val="24"/>
        </w:rPr>
        <w:t>725</w:t>
      </w:r>
      <w:r w:rsidR="00F14675" w:rsidRPr="002402D4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F14675" w:rsidRDefault="00F14675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2. Рейтинговое голосование проводится в целях создания механизма прямого участия граждан в формировании комфортной городской среды и для установления очередности благоустройства общественных территорий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и определения общественных территорий, подлежащих благоустройству в 202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году.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. В рейтинговом голосовании могут принимать участие граждане Российской Федерации, достигшие 14-летнего возраста, проживающие на территории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4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Граждане участвуют в голосовании лично на равных основаниях. Каждый участник голосования имеет один голос, имеющий равный вес.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Каждый уча</w:t>
      </w:r>
      <w:r w:rsidR="007E2C01">
        <w:rPr>
          <w:rFonts w:ascii="Times New Roman" w:eastAsia="Times New Roman" w:hAnsi="Times New Roman"/>
          <w:spacing w:val="-1"/>
          <w:sz w:val="24"/>
          <w:szCs w:val="24"/>
        </w:rPr>
        <w:t>стник может проголосовать за одну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A5A45" w:rsidRPr="00E67AD6">
        <w:rPr>
          <w:rFonts w:ascii="Times New Roman" w:eastAsia="Times New Roman" w:hAnsi="Times New Roman"/>
          <w:spacing w:val="-1"/>
          <w:sz w:val="24"/>
          <w:szCs w:val="24"/>
        </w:rPr>
        <w:t>общественн</w:t>
      </w:r>
      <w:r w:rsidR="00987E69" w:rsidRPr="00E67AD6">
        <w:rPr>
          <w:rFonts w:ascii="Times New Roman" w:eastAsia="Times New Roman" w:hAnsi="Times New Roman"/>
          <w:spacing w:val="-1"/>
          <w:sz w:val="24"/>
          <w:szCs w:val="24"/>
        </w:rPr>
        <w:t>ую</w:t>
      </w:r>
      <w:r w:rsidR="006A5A45" w:rsidRPr="00E67AD6">
        <w:rPr>
          <w:rFonts w:ascii="Times New Roman" w:eastAsia="Times New Roman" w:hAnsi="Times New Roman"/>
          <w:spacing w:val="-1"/>
          <w:sz w:val="24"/>
          <w:szCs w:val="24"/>
        </w:rPr>
        <w:t xml:space="preserve"> территори</w:t>
      </w:r>
      <w:r w:rsidR="00987E69" w:rsidRPr="00E67AD6"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6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Проведение рейтингового голосования осуществляется на единой федеральной платформе для онлайн-голосования граждан по выбору общественных территорий, планируемых к благоустройству в 202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году (далее – онлайн-голосование).</w:t>
      </w:r>
    </w:p>
    <w:p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7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. Голоса, отданные участниками голосования в ходе рейтингового голосования, имеют равный вес и участвуют в подсчетах на равных основаниях.</w:t>
      </w:r>
    </w:p>
    <w:p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8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. Подведение итогов рейтингового голосования по общественным территориям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производится на основании онлайн-г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олосования Общественной комиссией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по обеспечению реализации федерального проекта «Формирование комфортной городской среды» на территории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(далее – Общественная комиссия)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в течение трех рабочих дней с последнего дня онлайн-голо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сования, и оформляется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токолом Общественной комиссии (далее -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протокол).</w:t>
      </w:r>
    </w:p>
    <w:p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9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. В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протоколе указываются:</w:t>
      </w:r>
    </w:p>
    <w:p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а) число граждан, принявших участие в рейтинговом голосовании;</w:t>
      </w:r>
    </w:p>
    <w:p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б) результаты рейтингового голосования в виде рейтинговой таблицы 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 xml:space="preserve">общественных территорий </w:t>
      </w:r>
      <w:r w:rsidR="004A3DE8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поселения, вынесенных на рейтинговое голосование, составленной исходя из количества голосов участников онлайн-голосования, отданных за каждую территорию.</w:t>
      </w:r>
    </w:p>
    <w:p w:rsidR="00D12A18" w:rsidRPr="004D416E" w:rsidRDefault="00DF0B32" w:rsidP="00DF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10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>. Сведения об итогах рейтингового г</w:t>
      </w:r>
      <w:r>
        <w:rPr>
          <w:rFonts w:ascii="Times New Roman" w:eastAsia="Times New Roman" w:hAnsi="Times New Roman"/>
          <w:spacing w:val="-1"/>
          <w:sz w:val="24"/>
          <w:szCs w:val="24"/>
        </w:rPr>
        <w:t>олосования подлежат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обнародованию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>в информационно-телекоммуникационной сети «Интернет» на о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фициальном сайте Суоярвского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 xml:space="preserve"> муниципального района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="00372970" w:rsidRPr="00372970">
        <w:t xml:space="preserve"> </w:t>
      </w:r>
      <w:hyperlink r:id="rId6" w:history="1">
        <w:r w:rsidR="002402D4" w:rsidRPr="007C3E77">
          <w:rPr>
            <w:rStyle w:val="a5"/>
            <w:rFonts w:ascii="Times New Roman" w:eastAsia="Times New Roman" w:hAnsi="Times New Roman"/>
            <w:spacing w:val="-1"/>
            <w:sz w:val="24"/>
            <w:szCs w:val="24"/>
          </w:rPr>
          <w:t>https://suojarvi.ru/</w:t>
        </w:r>
      </w:hyperlink>
      <w:r w:rsidR="002402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и на официальном сайте С</w:t>
      </w:r>
      <w:r w:rsidR="002402D4">
        <w:rPr>
          <w:rFonts w:ascii="Times New Roman" w:eastAsia="Times New Roman" w:hAnsi="Times New Roman"/>
          <w:spacing w:val="-1"/>
          <w:sz w:val="24"/>
          <w:szCs w:val="24"/>
        </w:rPr>
        <w:t xml:space="preserve">уоярвского городского поселения: </w:t>
      </w:r>
      <w:hyperlink r:id="rId7" w:history="1">
        <w:r w:rsidR="004A3DE8" w:rsidRPr="007C3E77">
          <w:rPr>
            <w:rStyle w:val="a5"/>
            <w:rFonts w:ascii="Times New Roman" w:eastAsia="Times New Roman" w:hAnsi="Times New Roman"/>
            <w:spacing w:val="-1"/>
            <w:sz w:val="24"/>
            <w:szCs w:val="24"/>
          </w:rPr>
          <w:t>https://suojarvi-gp.ru/</w:t>
        </w:r>
      </w:hyperlink>
      <w:r w:rsidR="004A3DE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2402D4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E0431C" w:rsidRDefault="00E0431C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B0674F" w:rsidRDefault="00B0674F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DF0B32" w:rsidRPr="003905D7" w:rsidRDefault="00DF0B32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3905D7">
        <w:rPr>
          <w:rFonts w:ascii="Times New Roman" w:eastAsia="Times New Roman" w:hAnsi="Times New Roman"/>
          <w:sz w:val="24"/>
          <w:szCs w:val="24"/>
        </w:rPr>
        <w:t>По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3905D7">
        <w:rPr>
          <w:rFonts w:ascii="Times New Roman" w:eastAsia="Times New Roman" w:hAnsi="Times New Roman"/>
          <w:sz w:val="24"/>
          <w:szCs w:val="24"/>
        </w:rPr>
        <w:t>ни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3905D7">
        <w:rPr>
          <w:rFonts w:ascii="Times New Roman" w:eastAsia="Times New Roman" w:hAnsi="Times New Roman"/>
          <w:sz w:val="24"/>
          <w:szCs w:val="24"/>
        </w:rPr>
        <w:t>дми</w:t>
      </w:r>
      <w:r w:rsidRPr="003905D7">
        <w:rPr>
          <w:rFonts w:ascii="Times New Roman" w:eastAsia="Times New Roman" w:hAnsi="Times New Roman"/>
          <w:spacing w:val="-2"/>
          <w:sz w:val="24"/>
          <w:szCs w:val="24"/>
        </w:rPr>
        <w:t>н</w:t>
      </w:r>
      <w:r w:rsidRPr="003905D7">
        <w:rPr>
          <w:rFonts w:ascii="Times New Roman" w:eastAsia="Times New Roman" w:hAnsi="Times New Roman"/>
          <w:sz w:val="24"/>
          <w:szCs w:val="24"/>
        </w:rPr>
        <w:t>и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3905D7">
        <w:rPr>
          <w:rFonts w:ascii="Times New Roman" w:eastAsia="Times New Roman" w:hAnsi="Times New Roman"/>
          <w:sz w:val="24"/>
          <w:szCs w:val="24"/>
        </w:rPr>
        <w:t xml:space="preserve">трации </w:t>
      </w:r>
      <w:r w:rsidR="002402D4">
        <w:rPr>
          <w:rFonts w:ascii="Times New Roman" w:eastAsia="Times New Roman" w:hAnsi="Times New Roman"/>
          <w:sz w:val="24"/>
          <w:szCs w:val="24"/>
        </w:rPr>
        <w:t xml:space="preserve">МО «Суоярвский </w:t>
      </w:r>
      <w:r w:rsidRPr="003905D7">
        <w:rPr>
          <w:rFonts w:ascii="Times New Roman" w:eastAsia="Times New Roman" w:hAnsi="Times New Roman"/>
          <w:sz w:val="24"/>
          <w:szCs w:val="24"/>
        </w:rPr>
        <w:t>район</w:t>
      </w:r>
      <w:r w:rsidR="002402D4">
        <w:rPr>
          <w:rFonts w:ascii="Times New Roman" w:eastAsia="Times New Roman" w:hAnsi="Times New Roman"/>
          <w:sz w:val="24"/>
          <w:szCs w:val="24"/>
        </w:rPr>
        <w:t>»</w:t>
      </w:r>
    </w:p>
    <w:p w:rsidR="00DF0B32" w:rsidRDefault="003B41AC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B0674F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февраля</w:t>
      </w:r>
      <w:r w:rsidR="00DF0B32" w:rsidRPr="003905D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F0B3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02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B32" w:rsidRPr="00390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года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№</w:t>
      </w:r>
      <w:r w:rsidR="00DF0B3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B0674F">
        <w:rPr>
          <w:rFonts w:ascii="Times New Roman" w:eastAsia="Times New Roman" w:hAnsi="Times New Roman"/>
          <w:spacing w:val="-1"/>
          <w:sz w:val="24"/>
          <w:szCs w:val="24"/>
        </w:rPr>
        <w:t>92</w:t>
      </w:r>
    </w:p>
    <w:p w:rsid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B32" w:rsidRP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402D4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 xml:space="preserve">общественных территорий </w:t>
      </w:r>
      <w:r w:rsidR="002402D4">
        <w:rPr>
          <w:rFonts w:ascii="Times New Roman" w:hAnsi="Times New Roman" w:cs="Times New Roman"/>
          <w:b/>
          <w:sz w:val="24"/>
          <w:szCs w:val="24"/>
        </w:rPr>
        <w:t>Суоярвского</w:t>
      </w:r>
      <w:r w:rsidRPr="00DF0B3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представленных на рейтинговое голосование</w:t>
      </w:r>
      <w:r w:rsidR="00240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2D4" w:rsidRDefault="002402D4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2D4" w:rsidRDefault="002402D4" w:rsidP="002402D4">
      <w:pPr>
        <w:pStyle w:val="a7"/>
        <w:numPr>
          <w:ilvl w:val="0"/>
          <w:numId w:val="2"/>
        </w:numPr>
        <w:jc w:val="both"/>
      </w:pPr>
      <w:r w:rsidRPr="002402D4">
        <w:t xml:space="preserve">Обустройство детской игровой площадки </w:t>
      </w:r>
      <w:r>
        <w:t xml:space="preserve">между домами № 8А и 16А по ул. Фабричная в </w:t>
      </w:r>
      <w:proofErr w:type="gramStart"/>
      <w:r>
        <w:t>г</w:t>
      </w:r>
      <w:proofErr w:type="gramEnd"/>
      <w:r>
        <w:t>. Суоярви.</w:t>
      </w:r>
    </w:p>
    <w:p w:rsidR="002402D4" w:rsidRPr="002402D4" w:rsidRDefault="002402D4" w:rsidP="002402D4">
      <w:pPr>
        <w:pStyle w:val="a7"/>
        <w:numPr>
          <w:ilvl w:val="0"/>
          <w:numId w:val="2"/>
        </w:numPr>
        <w:jc w:val="both"/>
      </w:pPr>
      <w:r w:rsidRPr="002402D4">
        <w:t>Обустройство малой ярмарочной площади и входной зоны центральной ярмарочной площади</w:t>
      </w:r>
      <w:r>
        <w:t xml:space="preserve">. </w:t>
      </w:r>
    </w:p>
    <w:p w:rsidR="00DF0B32" w:rsidRPr="002402D4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0B32" w:rsidRPr="002402D4" w:rsidSect="00B0674F">
      <w:pgSz w:w="11906" w:h="16838"/>
      <w:pgMar w:top="1134" w:right="1247" w:bottom="567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928"/>
    <w:multiLevelType w:val="hybridMultilevel"/>
    <w:tmpl w:val="594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1195B"/>
    <w:multiLevelType w:val="hybridMultilevel"/>
    <w:tmpl w:val="C24C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DF2"/>
    <w:rsid w:val="001A2834"/>
    <w:rsid w:val="001E2E39"/>
    <w:rsid w:val="001F67AC"/>
    <w:rsid w:val="00215253"/>
    <w:rsid w:val="002402D4"/>
    <w:rsid w:val="002474A6"/>
    <w:rsid w:val="002F03B0"/>
    <w:rsid w:val="00372970"/>
    <w:rsid w:val="00372EBC"/>
    <w:rsid w:val="003B41AC"/>
    <w:rsid w:val="0044549F"/>
    <w:rsid w:val="004A3DE8"/>
    <w:rsid w:val="004F348C"/>
    <w:rsid w:val="005F18A6"/>
    <w:rsid w:val="006A5A45"/>
    <w:rsid w:val="006E67E7"/>
    <w:rsid w:val="00722E99"/>
    <w:rsid w:val="007E2C01"/>
    <w:rsid w:val="00966082"/>
    <w:rsid w:val="00987E69"/>
    <w:rsid w:val="00A25D63"/>
    <w:rsid w:val="00AB34B0"/>
    <w:rsid w:val="00B0674F"/>
    <w:rsid w:val="00BC4A47"/>
    <w:rsid w:val="00D12A18"/>
    <w:rsid w:val="00D43359"/>
    <w:rsid w:val="00DF0B32"/>
    <w:rsid w:val="00E01D21"/>
    <w:rsid w:val="00E0431C"/>
    <w:rsid w:val="00E15DF2"/>
    <w:rsid w:val="00E67AD6"/>
    <w:rsid w:val="00F1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7E7"/>
    <w:rPr>
      <w:color w:val="0000FF" w:themeColor="hyperlink"/>
      <w:u w:val="single"/>
    </w:rPr>
  </w:style>
  <w:style w:type="paragraph" w:styleId="a6">
    <w:name w:val="No Spacing"/>
    <w:uiPriority w:val="1"/>
    <w:qFormat/>
    <w:rsid w:val="003729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06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06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ojarvi-g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ojarvi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Косулина Елена</dc:creator>
  <cp:lastModifiedBy>user</cp:lastModifiedBy>
  <cp:revision>8</cp:revision>
  <cp:lastPrinted>2022-02-15T13:48:00Z</cp:lastPrinted>
  <dcterms:created xsi:type="dcterms:W3CDTF">2022-02-15T13:06:00Z</dcterms:created>
  <dcterms:modified xsi:type="dcterms:W3CDTF">2022-02-15T13:49:00Z</dcterms:modified>
</cp:coreProperties>
</file>