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3" w:rsidRDefault="00C261E3">
      <w:pPr>
        <w:rPr>
          <w:color w:val="800000"/>
          <w:sz w:val="27"/>
          <w:szCs w:val="27"/>
        </w:rPr>
      </w:pPr>
    </w:p>
    <w:p w:rsidR="007E1D5E" w:rsidRDefault="00E76506">
      <w:pPr>
        <w:rPr>
          <w:color w:val="8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7E1D5E" w:rsidRDefault="00E765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D5E" w:rsidRPr="00C261E3" w:rsidRDefault="00C261E3" w:rsidP="00C261E3">
      <w:pPr>
        <w:pStyle w:val="2"/>
        <w:tabs>
          <w:tab w:val="center" w:pos="4677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D304D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D304DA" w:rsidRPr="00D304D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XLVII </w:t>
      </w:r>
      <w:r w:rsidR="00E76506" w:rsidRPr="00C261E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сессия                                                           </w:t>
      </w:r>
      <w:r w:rsidR="00D304D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  </w:t>
      </w:r>
      <w:r w:rsidR="00E76506" w:rsidRPr="00C261E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  <w:r w:rsidR="00E76506" w:rsidRPr="00C261E3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IV</w:t>
      </w:r>
      <w:r w:rsidR="00E76506" w:rsidRPr="00C261E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созыв</w:t>
      </w:r>
    </w:p>
    <w:p w:rsidR="007E1D5E" w:rsidRDefault="007E1D5E"/>
    <w:p w:rsidR="007E1D5E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1D5E" w:rsidRDefault="007E1D5E"/>
    <w:p w:rsidR="007E1D5E" w:rsidRDefault="00D304DA">
      <w:pPr>
        <w:contextualSpacing/>
        <w:rPr>
          <w:sz w:val="26"/>
          <w:szCs w:val="26"/>
        </w:rPr>
      </w:pPr>
      <w:r>
        <w:rPr>
          <w:sz w:val="26"/>
          <w:szCs w:val="26"/>
        </w:rPr>
        <w:t>02</w:t>
      </w:r>
      <w:r w:rsidR="00E76506">
        <w:rPr>
          <w:sz w:val="26"/>
          <w:szCs w:val="26"/>
        </w:rPr>
        <w:t xml:space="preserve"> </w:t>
      </w:r>
      <w:r w:rsidR="004F200F">
        <w:rPr>
          <w:sz w:val="26"/>
          <w:szCs w:val="26"/>
        </w:rPr>
        <w:t xml:space="preserve">сентября </w:t>
      </w:r>
      <w:r w:rsidR="00E76506">
        <w:rPr>
          <w:sz w:val="26"/>
          <w:szCs w:val="26"/>
        </w:rPr>
        <w:t xml:space="preserve">2022 г.                                                             </w:t>
      </w:r>
      <w:r w:rsidR="00C261E3">
        <w:rPr>
          <w:sz w:val="26"/>
          <w:szCs w:val="26"/>
        </w:rPr>
        <w:t xml:space="preserve">                         </w:t>
      </w:r>
      <w:r w:rsidR="00E76506">
        <w:rPr>
          <w:sz w:val="26"/>
          <w:szCs w:val="26"/>
        </w:rPr>
        <w:t>№</w:t>
      </w:r>
      <w:r w:rsidR="00A033A8">
        <w:rPr>
          <w:sz w:val="26"/>
          <w:szCs w:val="26"/>
        </w:rPr>
        <w:t xml:space="preserve"> 440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27298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Схему территориального планирования </w:t>
      </w:r>
      <w:r w:rsidR="00C261E3">
        <w:rPr>
          <w:b/>
          <w:sz w:val="26"/>
          <w:szCs w:val="26"/>
        </w:rPr>
        <w:br/>
      </w:r>
      <w:r>
        <w:rPr>
          <w:b/>
          <w:sz w:val="26"/>
          <w:szCs w:val="26"/>
        </w:rPr>
        <w:t>Суоярвского муниципального района</w:t>
      </w:r>
    </w:p>
    <w:p w:rsidR="007E1D5E" w:rsidRDefault="007E1D5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7E1D5E" w:rsidRDefault="00E76506" w:rsidP="00C261E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</w:t>
      </w:r>
      <w:r w:rsidR="000A2BCE">
        <w:rPr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r w:rsidR="000A2BCE">
        <w:rPr>
          <w:sz w:val="26"/>
          <w:szCs w:val="26"/>
        </w:rPr>
        <w:t>18</w:t>
      </w:r>
      <w:r>
        <w:rPr>
          <w:sz w:val="26"/>
          <w:szCs w:val="26"/>
        </w:rPr>
        <w:t xml:space="preserve">, </w:t>
      </w:r>
      <w:r w:rsidR="0099402D">
        <w:rPr>
          <w:sz w:val="26"/>
          <w:szCs w:val="26"/>
        </w:rPr>
        <w:t>19</w:t>
      </w:r>
      <w:r>
        <w:rPr>
          <w:sz w:val="26"/>
          <w:szCs w:val="26"/>
        </w:rPr>
        <w:t xml:space="preserve">, </w:t>
      </w:r>
      <w:r w:rsidR="0099402D">
        <w:rPr>
          <w:sz w:val="26"/>
          <w:szCs w:val="26"/>
        </w:rPr>
        <w:t>20, 21</w:t>
      </w:r>
      <w:r>
        <w:rPr>
          <w:sz w:val="26"/>
          <w:szCs w:val="26"/>
        </w:rPr>
        <w:t xml:space="preserve"> Градостроительного кодекса Российской Федерации, учитывая протокол публичных слушаний от </w:t>
      </w:r>
      <w:r w:rsidR="0099402D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4F200F">
        <w:rPr>
          <w:sz w:val="26"/>
          <w:szCs w:val="26"/>
        </w:rPr>
        <w:t>0</w:t>
      </w:r>
      <w:r w:rsidR="0099402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E76506">
        <w:rPr>
          <w:sz w:val="26"/>
          <w:szCs w:val="26"/>
        </w:rPr>
        <w:t>2022</w:t>
      </w:r>
      <w:r>
        <w:rPr>
          <w:sz w:val="26"/>
          <w:szCs w:val="26"/>
        </w:rPr>
        <w:t xml:space="preserve">г. и заключение о результатах публичных слушаний от </w:t>
      </w:r>
      <w:r w:rsidR="0099402D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4F200F">
        <w:rPr>
          <w:sz w:val="26"/>
          <w:szCs w:val="26"/>
        </w:rPr>
        <w:t>0</w:t>
      </w:r>
      <w:r w:rsidR="0099402D">
        <w:rPr>
          <w:sz w:val="26"/>
          <w:szCs w:val="26"/>
        </w:rPr>
        <w:t>8</w:t>
      </w:r>
      <w:r>
        <w:rPr>
          <w:sz w:val="26"/>
          <w:szCs w:val="26"/>
        </w:rPr>
        <w:t>.2022 г.,</w:t>
      </w:r>
      <w:r w:rsidR="00C261E3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Совет депутатов муниципального образования «Суоярвский район» </w:t>
      </w:r>
      <w:r w:rsidR="00A033A8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7E1D5E" w:rsidRPr="00A033A8" w:rsidRDefault="007E1D5E">
      <w:pPr>
        <w:contextualSpacing/>
        <w:jc w:val="both"/>
        <w:rPr>
          <w:sz w:val="4"/>
          <w:szCs w:val="4"/>
        </w:rPr>
      </w:pPr>
    </w:p>
    <w:p w:rsidR="008928E2" w:rsidRPr="00F84D2E" w:rsidRDefault="0099402D" w:rsidP="00C261E3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Внести </w:t>
      </w:r>
      <w:r w:rsidR="007D6925">
        <w:rPr>
          <w:rFonts w:eastAsiaTheme="minorHAnsi"/>
          <w:sz w:val="26"/>
          <w:szCs w:val="26"/>
          <w:lang w:eastAsia="en-US"/>
        </w:rPr>
        <w:t>изменения в Схему территориального планирования Суоярвского муниципального</w:t>
      </w:r>
      <w:r w:rsidR="00160345">
        <w:rPr>
          <w:rFonts w:eastAsiaTheme="minorHAnsi"/>
          <w:sz w:val="26"/>
          <w:szCs w:val="26"/>
          <w:lang w:eastAsia="en-US"/>
        </w:rPr>
        <w:t xml:space="preserve"> района</w:t>
      </w:r>
      <w:r w:rsidR="00160873">
        <w:rPr>
          <w:rFonts w:eastAsiaTheme="minorHAnsi"/>
          <w:sz w:val="26"/>
          <w:szCs w:val="26"/>
          <w:lang w:eastAsia="en-US"/>
        </w:rPr>
        <w:t>, утвержденную решением Совета депутатов муниципального образования Суоярвский район» №</w:t>
      </w:r>
      <w:r w:rsidR="00A033A8">
        <w:rPr>
          <w:rFonts w:eastAsiaTheme="minorHAnsi"/>
          <w:sz w:val="26"/>
          <w:szCs w:val="26"/>
          <w:lang w:eastAsia="en-US"/>
        </w:rPr>
        <w:t xml:space="preserve"> </w:t>
      </w:r>
      <w:r w:rsidR="00160873">
        <w:rPr>
          <w:rFonts w:eastAsiaTheme="minorHAnsi"/>
          <w:sz w:val="26"/>
          <w:szCs w:val="26"/>
          <w:lang w:eastAsia="en-US"/>
        </w:rPr>
        <w:t>98 от 30.12.2019 года</w:t>
      </w:r>
      <w:r w:rsidR="00D93A04">
        <w:rPr>
          <w:rFonts w:eastAsiaTheme="minorHAnsi"/>
          <w:sz w:val="26"/>
          <w:szCs w:val="26"/>
          <w:lang w:eastAsia="en-US"/>
        </w:rPr>
        <w:t>,</w:t>
      </w:r>
      <w:r w:rsidR="00160873">
        <w:rPr>
          <w:rFonts w:eastAsiaTheme="minorHAnsi"/>
          <w:sz w:val="26"/>
          <w:szCs w:val="26"/>
          <w:lang w:eastAsia="en-US"/>
        </w:rPr>
        <w:t xml:space="preserve"> с учетом создания особо охраняемой территории рекреационного назначения местного значения муниципального образования «Суоярвский район»: урочище Терккяля, согласно Постановлению №</w:t>
      </w:r>
      <w:r w:rsidR="00A033A8">
        <w:rPr>
          <w:rFonts w:eastAsiaTheme="minorHAnsi"/>
          <w:sz w:val="26"/>
          <w:szCs w:val="26"/>
          <w:lang w:eastAsia="en-US"/>
        </w:rPr>
        <w:t xml:space="preserve"> </w:t>
      </w:r>
      <w:r w:rsidR="00160873">
        <w:rPr>
          <w:rFonts w:eastAsiaTheme="minorHAnsi"/>
          <w:sz w:val="26"/>
          <w:szCs w:val="26"/>
          <w:lang w:eastAsia="en-US"/>
        </w:rPr>
        <w:t>440 от 10.06.2021</w:t>
      </w:r>
      <w:bookmarkStart w:id="0" w:name="_GoBack"/>
      <w:bookmarkEnd w:id="0"/>
      <w:r w:rsidR="008928E2" w:rsidRPr="00F84D2E">
        <w:rPr>
          <w:rFonts w:eastAsiaTheme="minorHAnsi"/>
          <w:sz w:val="26"/>
          <w:szCs w:val="26"/>
          <w:lang w:eastAsia="en-US"/>
        </w:rPr>
        <w:t>.</w:t>
      </w:r>
    </w:p>
    <w:p w:rsidR="00F84D2E" w:rsidRPr="00F84D2E" w:rsidRDefault="00A033A8" w:rsidP="00C261E3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Опубликовать настоящее р</w:t>
      </w:r>
      <w:r w:rsidR="008928E2" w:rsidRPr="00F84D2E">
        <w:rPr>
          <w:rFonts w:eastAsiaTheme="minorHAnsi"/>
          <w:sz w:val="26"/>
          <w:szCs w:val="26"/>
          <w:lang w:eastAsia="en-US"/>
        </w:rPr>
        <w:t xml:space="preserve">ешение в газете «Суоярвский </w:t>
      </w:r>
      <w:r>
        <w:rPr>
          <w:rFonts w:eastAsiaTheme="minorHAnsi"/>
          <w:sz w:val="26"/>
          <w:szCs w:val="26"/>
          <w:lang w:eastAsia="en-US"/>
        </w:rPr>
        <w:t>вестник</w:t>
      </w:r>
      <w:r w:rsidR="008928E2" w:rsidRPr="00F84D2E">
        <w:rPr>
          <w:rFonts w:eastAsiaTheme="minorHAnsi"/>
          <w:sz w:val="26"/>
          <w:szCs w:val="26"/>
          <w:lang w:eastAsia="en-US"/>
        </w:rPr>
        <w:t>» и разместить на официальном сайте администрации муниципального образования «Суоярвский район»</w:t>
      </w:r>
      <w:r w:rsidR="00F84D2E" w:rsidRPr="00F84D2E">
        <w:rPr>
          <w:rFonts w:eastAsiaTheme="minorHAnsi"/>
          <w:sz w:val="26"/>
          <w:szCs w:val="26"/>
          <w:lang w:eastAsia="en-US"/>
        </w:rPr>
        <w:t xml:space="preserve"> </w:t>
      </w:r>
      <w:r w:rsidR="00F84D2E" w:rsidRPr="00F84D2E">
        <w:rPr>
          <w:color w:val="000000"/>
          <w:sz w:val="26"/>
          <w:szCs w:val="26"/>
        </w:rPr>
        <w:t>в информационно-телекоммуникационной сети «Интернет», расположенном по адресу: https://suojarvi.ru</w:t>
      </w:r>
      <w:r w:rsidR="00F84D2E" w:rsidRPr="00F84D2E">
        <w:rPr>
          <w:sz w:val="26"/>
          <w:szCs w:val="26"/>
        </w:rPr>
        <w:t>.</w:t>
      </w:r>
      <w:r w:rsidR="008928E2" w:rsidRPr="00F84D2E">
        <w:rPr>
          <w:rFonts w:eastAsiaTheme="minorHAnsi"/>
          <w:sz w:val="26"/>
          <w:szCs w:val="26"/>
          <w:lang w:eastAsia="en-US"/>
        </w:rPr>
        <w:t xml:space="preserve"> </w:t>
      </w:r>
    </w:p>
    <w:p w:rsidR="007E1D5E" w:rsidRPr="00F84D2E" w:rsidRDefault="00F84D2E" w:rsidP="00C261E3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Настоящее решение вступает в силу со дня официального обнародования (опубликования).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C261E3" w:rsidRDefault="00C261E3">
      <w:pPr>
        <w:contextualSpacing/>
        <w:jc w:val="both"/>
        <w:rPr>
          <w:sz w:val="26"/>
          <w:szCs w:val="26"/>
        </w:rPr>
      </w:pPr>
    </w:p>
    <w:p w:rsidR="007E1D5E" w:rsidRDefault="00E7650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 Совета депутатов </w:t>
      </w:r>
      <w:r w:rsidR="00D93A04">
        <w:rPr>
          <w:sz w:val="26"/>
          <w:szCs w:val="26"/>
        </w:rPr>
        <w:br/>
      </w:r>
      <w:r>
        <w:rPr>
          <w:sz w:val="26"/>
          <w:szCs w:val="26"/>
        </w:rPr>
        <w:t>МО «Суоярвский район»,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«Суоярвский район»                                                                   </w:t>
      </w:r>
      <w:r w:rsidRPr="00E7650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Н.В. Васенина 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sectPr w:rsidR="007E1D5E" w:rsidSect="001B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BCE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345"/>
    <w:rsid w:val="00160873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4C9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985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00F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4FC0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D6925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2856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402D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33A8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261E3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4E07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04DA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3A04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C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4C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B3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B34C9"/>
    <w:rPr>
      <w:color w:val="0000FF"/>
      <w:u w:val="single"/>
    </w:rPr>
  </w:style>
  <w:style w:type="character" w:styleId="a4">
    <w:name w:val="Strong"/>
    <w:qFormat/>
    <w:rsid w:val="001B34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1B34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1B34C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1B34C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1B34C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1B3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3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B34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B34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B34C9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B34C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1B34C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B34C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B3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9</cp:revision>
  <cp:lastPrinted>2022-08-30T11:40:00Z</cp:lastPrinted>
  <dcterms:created xsi:type="dcterms:W3CDTF">2022-08-19T11:00:00Z</dcterms:created>
  <dcterms:modified xsi:type="dcterms:W3CDTF">2022-09-07T09:08:00Z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