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F6" w:rsidRDefault="006144F6" w:rsidP="006144F6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6144F6">
        <w:rPr>
          <w:color w:val="000000"/>
          <w:sz w:val="28"/>
          <w:szCs w:val="28"/>
          <w:shd w:val="clear" w:color="auto" w:fill="FFFFFF"/>
        </w:rPr>
        <w:t>Пал сухой травы может привести к трагедии!</w:t>
      </w:r>
    </w:p>
    <w:p w:rsidR="006144F6" w:rsidRDefault="006144F6" w:rsidP="006144F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144F6" w:rsidRDefault="006144F6" w:rsidP="006144F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144F6">
        <w:rPr>
          <w:color w:val="000000"/>
          <w:sz w:val="28"/>
          <w:szCs w:val="28"/>
          <w:shd w:val="clear" w:color="auto" w:fill="FFFFFF"/>
        </w:rPr>
        <w:t>Практически всегда пожары происходят по вине человека. Сухая растительность может легко воспламениться от оставленного без присмотра костра, непотушенной сигареты или случайно брошенной спички, а под воздействием ветра огненная стихия может перейти на жилые и промышленные объекты.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44F6" w:rsidRDefault="006144F6" w:rsidP="006144F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144F6">
        <w:rPr>
          <w:color w:val="000000"/>
          <w:sz w:val="28"/>
          <w:szCs w:val="28"/>
          <w:shd w:val="clear" w:color="auto" w:fill="FFFFFF"/>
        </w:rPr>
        <w:t xml:space="preserve">Лица виновные в нарушении требований пожарной безопасности при сжигании сухой травы и мусора несут административную ответственность в виде предупреждения или штрафа. </w:t>
      </w:r>
    </w:p>
    <w:p w:rsidR="006144F6" w:rsidRDefault="006144F6" w:rsidP="006144F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144F6">
        <w:rPr>
          <w:color w:val="000000"/>
          <w:sz w:val="28"/>
          <w:szCs w:val="28"/>
          <w:shd w:val="clear" w:color="auto" w:fill="FFFFFF"/>
        </w:rPr>
        <w:t>Напоминаем, что за несоблюдение правил уничтожения отходов (сухой травы) предусмотрена административная ответственность в порядке части 1 статьи 20.4 Кодекса РФ об административных правонарушениях, а именно: - предупреждение или наложение административного штрафа на граждан в размере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144F6">
        <w:rPr>
          <w:color w:val="000000"/>
          <w:sz w:val="28"/>
          <w:szCs w:val="28"/>
          <w:shd w:val="clear" w:color="auto" w:fill="FFFFFF"/>
        </w:rPr>
        <w:t>от 2 000 до 3 000 рублей; - на должностных лиц - от 6 000 до 15 000 рублей;</w:t>
      </w:r>
      <w:proofErr w:type="gramEnd"/>
      <w:r w:rsidRPr="006144F6">
        <w:rPr>
          <w:color w:val="000000"/>
          <w:sz w:val="28"/>
          <w:szCs w:val="28"/>
          <w:shd w:val="clear" w:color="auto" w:fill="FFFFFF"/>
        </w:rPr>
        <w:t xml:space="preserve"> - на частных предпринимателей - от 20 000 до 30 000 рублей; - на юридических лиц - от 150 000 до 200 000 рублей.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44F6" w:rsidRDefault="006144F6" w:rsidP="006144F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144F6">
        <w:rPr>
          <w:color w:val="000000"/>
          <w:sz w:val="28"/>
          <w:szCs w:val="28"/>
          <w:shd w:val="clear" w:color="auto" w:fill="FFFFFF"/>
        </w:rPr>
        <w:t>Административной ответственности подвергаются нарушители, которые жгут листья, траву и другие остатки растительности в местах общественного пользования и на территории хозяйствующих субъектов, за исключением специально отведенных мест.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44F6" w:rsidRPr="006144F6" w:rsidRDefault="006144F6" w:rsidP="006144F6">
      <w:pPr>
        <w:ind w:firstLine="709"/>
        <w:jc w:val="both"/>
        <w:rPr>
          <w:sz w:val="28"/>
          <w:szCs w:val="28"/>
        </w:rPr>
      </w:pPr>
      <w:r w:rsidRPr="006144F6">
        <w:rPr>
          <w:color w:val="000000"/>
          <w:sz w:val="28"/>
          <w:szCs w:val="28"/>
          <w:shd w:val="clear" w:color="auto" w:fill="FFFFFF"/>
        </w:rPr>
        <w:t>Помните, что огонь с сухой травы может легко перекинуться на жилые дома и строения, а также лесные массивы, и принести значительный материальный ущерб, а самое главное – гибель людей!</w:t>
      </w:r>
    </w:p>
    <w:p w:rsidR="006B5D24" w:rsidRDefault="006144F6" w:rsidP="00AB1475">
      <w:pPr>
        <w:rPr>
          <w:b/>
          <w:bCs/>
          <w:sz w:val="28"/>
          <w:szCs w:val="28"/>
          <w:u w:val="single"/>
          <w:lang w:eastAsia="en-US"/>
        </w:rPr>
      </w:pPr>
      <w:r w:rsidRPr="006144F6">
        <w:rPr>
          <w:sz w:val="28"/>
          <w:szCs w:val="28"/>
        </w:rPr>
        <w:t> </w:t>
      </w:r>
      <w:bookmarkStart w:id="0" w:name="_GoBack"/>
      <w:bookmarkEnd w:id="0"/>
    </w:p>
    <w:p w:rsidR="005E7425" w:rsidRDefault="005E7425" w:rsidP="005E7425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  <w:u w:val="single"/>
          <w:lang w:eastAsia="en-US"/>
        </w:rPr>
      </w:pPr>
      <w:r w:rsidRPr="005E7425">
        <w:rPr>
          <w:b/>
          <w:bCs/>
          <w:sz w:val="28"/>
          <w:szCs w:val="28"/>
          <w:u w:val="single"/>
          <w:lang w:eastAsia="en-US"/>
        </w:rPr>
        <w:t>КоАП РФ</w:t>
      </w:r>
    </w:p>
    <w:p w:rsidR="006B5D24" w:rsidRPr="005E7425" w:rsidRDefault="006B5D24" w:rsidP="005E7425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  <w:u w:val="single"/>
          <w:lang w:eastAsia="en-US"/>
        </w:rPr>
      </w:pPr>
    </w:p>
    <w:p w:rsidR="005E7425" w:rsidRPr="006B5D24" w:rsidRDefault="005E7425" w:rsidP="005E7425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  <w:lang w:eastAsia="en-US"/>
        </w:rPr>
      </w:pPr>
      <w:r w:rsidRPr="006B5D24">
        <w:rPr>
          <w:b/>
          <w:bCs/>
          <w:sz w:val="28"/>
          <w:szCs w:val="28"/>
          <w:lang w:eastAsia="en-US"/>
        </w:rPr>
        <w:t xml:space="preserve">Статья 20.4. Нарушение </w:t>
      </w:r>
      <w:hyperlink r:id="rId5" w:history="1">
        <w:r w:rsidRPr="006B5D24">
          <w:rPr>
            <w:b/>
            <w:bCs/>
            <w:color w:val="0000FF"/>
            <w:sz w:val="28"/>
            <w:szCs w:val="28"/>
            <w:lang w:eastAsia="en-US"/>
          </w:rPr>
          <w:t>требований</w:t>
        </w:r>
      </w:hyperlink>
      <w:r w:rsidRPr="006B5D24">
        <w:rPr>
          <w:b/>
          <w:bCs/>
          <w:sz w:val="28"/>
          <w:szCs w:val="28"/>
          <w:lang w:eastAsia="en-US"/>
        </w:rPr>
        <w:t xml:space="preserve"> пожарной безопасности</w:t>
      </w:r>
    </w:p>
    <w:p w:rsidR="005E7425" w:rsidRPr="006B5D24" w:rsidRDefault="005E7425" w:rsidP="005E742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B5D24">
        <w:rPr>
          <w:sz w:val="28"/>
          <w:szCs w:val="28"/>
          <w:lang w:eastAsia="en-US"/>
        </w:rPr>
        <w:t xml:space="preserve">(в ред. Федерального </w:t>
      </w:r>
      <w:hyperlink r:id="rId6" w:history="1">
        <w:r w:rsidRPr="006B5D24">
          <w:rPr>
            <w:color w:val="0000FF"/>
            <w:sz w:val="28"/>
            <w:szCs w:val="28"/>
            <w:lang w:eastAsia="en-US"/>
          </w:rPr>
          <w:t>закона</w:t>
        </w:r>
      </w:hyperlink>
      <w:r w:rsidRPr="006B5D24">
        <w:rPr>
          <w:sz w:val="28"/>
          <w:szCs w:val="28"/>
          <w:lang w:eastAsia="en-US"/>
        </w:rPr>
        <w:t xml:space="preserve"> от 03.06.2011 N 120-ФЗ)</w:t>
      </w:r>
    </w:p>
    <w:p w:rsidR="005E7425" w:rsidRPr="006B5D24" w:rsidRDefault="005E7425" w:rsidP="005E742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E7425" w:rsidRPr="006B5D24" w:rsidRDefault="005E7425" w:rsidP="005E742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B5D24">
        <w:rPr>
          <w:sz w:val="28"/>
          <w:szCs w:val="28"/>
          <w:lang w:eastAsia="en-US"/>
        </w:rPr>
        <w:t xml:space="preserve">1. Нарушение требований пожарной безопасности, за исключением случаев, предусмотренных </w:t>
      </w:r>
      <w:hyperlink r:id="rId7" w:history="1">
        <w:r w:rsidRPr="006B5D24">
          <w:rPr>
            <w:color w:val="0000FF"/>
            <w:sz w:val="28"/>
            <w:szCs w:val="28"/>
            <w:lang w:eastAsia="en-US"/>
          </w:rPr>
          <w:t>статьями 8.32</w:t>
        </w:r>
      </w:hyperlink>
      <w:r w:rsidRPr="006B5D24">
        <w:rPr>
          <w:sz w:val="28"/>
          <w:szCs w:val="28"/>
          <w:lang w:eastAsia="en-US"/>
        </w:rPr>
        <w:t xml:space="preserve"> и </w:t>
      </w:r>
      <w:hyperlink r:id="rId8" w:history="1">
        <w:r w:rsidRPr="006B5D24">
          <w:rPr>
            <w:color w:val="0000FF"/>
            <w:sz w:val="28"/>
            <w:szCs w:val="28"/>
            <w:lang w:eastAsia="en-US"/>
          </w:rPr>
          <w:t>11.16</w:t>
        </w:r>
      </w:hyperlink>
      <w:r w:rsidRPr="006B5D24">
        <w:rPr>
          <w:sz w:val="28"/>
          <w:szCs w:val="28"/>
          <w:lang w:eastAsia="en-US"/>
        </w:rPr>
        <w:t xml:space="preserve"> настоящего Кодекса и </w:t>
      </w:r>
      <w:hyperlink r:id="rId9" w:history="1">
        <w:r w:rsidRPr="006B5D24">
          <w:rPr>
            <w:color w:val="0000FF"/>
            <w:sz w:val="28"/>
            <w:szCs w:val="28"/>
            <w:lang w:eastAsia="en-US"/>
          </w:rPr>
          <w:t>частями 6</w:t>
        </w:r>
      </w:hyperlink>
      <w:r w:rsidRPr="006B5D24">
        <w:rPr>
          <w:sz w:val="28"/>
          <w:szCs w:val="28"/>
          <w:lang w:eastAsia="en-US"/>
        </w:rPr>
        <w:t xml:space="preserve">, </w:t>
      </w:r>
      <w:hyperlink r:id="rId10" w:history="1">
        <w:r w:rsidRPr="006B5D24">
          <w:rPr>
            <w:color w:val="0000FF"/>
            <w:sz w:val="28"/>
            <w:szCs w:val="28"/>
            <w:lang w:eastAsia="en-US"/>
          </w:rPr>
          <w:t>6.1</w:t>
        </w:r>
      </w:hyperlink>
      <w:r w:rsidRPr="006B5D24">
        <w:rPr>
          <w:sz w:val="28"/>
          <w:szCs w:val="28"/>
          <w:lang w:eastAsia="en-US"/>
        </w:rPr>
        <w:t xml:space="preserve"> и </w:t>
      </w:r>
      <w:hyperlink r:id="rId11" w:history="1">
        <w:r w:rsidRPr="006B5D24">
          <w:rPr>
            <w:color w:val="0000FF"/>
            <w:sz w:val="28"/>
            <w:szCs w:val="28"/>
            <w:lang w:eastAsia="en-US"/>
          </w:rPr>
          <w:t>7</w:t>
        </w:r>
      </w:hyperlink>
      <w:r w:rsidRPr="006B5D24">
        <w:rPr>
          <w:sz w:val="28"/>
          <w:szCs w:val="28"/>
          <w:lang w:eastAsia="en-US"/>
        </w:rPr>
        <w:t xml:space="preserve"> настоящей статьи, -</w:t>
      </w:r>
    </w:p>
    <w:p w:rsidR="005E7425" w:rsidRPr="006B5D24" w:rsidRDefault="005E7425" w:rsidP="005E742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en-US"/>
        </w:rPr>
      </w:pPr>
      <w:proofErr w:type="gramStart"/>
      <w:r w:rsidRPr="006B5D24">
        <w:rPr>
          <w:sz w:val="28"/>
          <w:szCs w:val="28"/>
          <w:lang w:eastAsia="en-US"/>
        </w:rPr>
        <w:t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5E7425" w:rsidRPr="006B5D24" w:rsidRDefault="005E7425" w:rsidP="005E742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B5D24">
        <w:rPr>
          <w:sz w:val="28"/>
          <w:szCs w:val="28"/>
          <w:lang w:eastAsia="en-US"/>
        </w:rPr>
        <w:t xml:space="preserve">(часть 1 в ред. Федерального </w:t>
      </w:r>
      <w:hyperlink r:id="rId12" w:history="1">
        <w:r w:rsidRPr="006B5D24">
          <w:rPr>
            <w:color w:val="0000FF"/>
            <w:sz w:val="28"/>
            <w:szCs w:val="28"/>
            <w:lang w:eastAsia="en-US"/>
          </w:rPr>
          <w:t>закона</w:t>
        </w:r>
      </w:hyperlink>
      <w:r w:rsidRPr="006B5D24">
        <w:rPr>
          <w:sz w:val="28"/>
          <w:szCs w:val="28"/>
          <w:lang w:eastAsia="en-US"/>
        </w:rPr>
        <w:t xml:space="preserve"> от 28.05.2017 N 100-ФЗ)</w:t>
      </w:r>
    </w:p>
    <w:p w:rsidR="005E7425" w:rsidRPr="006B5D24" w:rsidRDefault="005E7425" w:rsidP="006144F6">
      <w:pPr>
        <w:jc w:val="center"/>
        <w:rPr>
          <w:sz w:val="28"/>
          <w:szCs w:val="28"/>
        </w:rPr>
      </w:pPr>
    </w:p>
    <w:p w:rsidR="006B5D24" w:rsidRPr="006B5D24" w:rsidRDefault="006B5D24" w:rsidP="006B5D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B5D24">
        <w:rPr>
          <w:sz w:val="28"/>
          <w:szCs w:val="28"/>
          <w:lang w:eastAsia="en-US"/>
        </w:rPr>
        <w:t xml:space="preserve">2. Те же действия, совершенные в условиях </w:t>
      </w:r>
      <w:hyperlink r:id="rId13" w:history="1">
        <w:r w:rsidRPr="006B5D24">
          <w:rPr>
            <w:color w:val="0000FF"/>
            <w:sz w:val="28"/>
            <w:szCs w:val="28"/>
            <w:lang w:eastAsia="en-US"/>
          </w:rPr>
          <w:t>особого противопожарного режима</w:t>
        </w:r>
      </w:hyperlink>
      <w:r w:rsidRPr="006B5D24">
        <w:rPr>
          <w:sz w:val="28"/>
          <w:szCs w:val="28"/>
          <w:lang w:eastAsia="en-US"/>
        </w:rPr>
        <w:t>, -</w:t>
      </w:r>
    </w:p>
    <w:p w:rsidR="006B5D24" w:rsidRPr="006B5D24" w:rsidRDefault="006B5D24" w:rsidP="006B5D2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  <w:lang w:eastAsia="en-US"/>
        </w:rPr>
      </w:pPr>
      <w:proofErr w:type="gramStart"/>
      <w:r w:rsidRPr="006B5D24">
        <w:rPr>
          <w:sz w:val="28"/>
          <w:szCs w:val="28"/>
          <w:lang w:eastAsia="en-US"/>
        </w:rPr>
        <w:lastRenderedPageBreak/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  <w:proofErr w:type="gramEnd"/>
    </w:p>
    <w:p w:rsidR="0018422D" w:rsidRPr="006B5D24" w:rsidRDefault="0018422D">
      <w:pPr>
        <w:rPr>
          <w:sz w:val="28"/>
          <w:szCs w:val="28"/>
        </w:rPr>
      </w:pPr>
    </w:p>
    <w:sectPr w:rsidR="0018422D" w:rsidRPr="006B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F6"/>
    <w:rsid w:val="0018422D"/>
    <w:rsid w:val="005E7425"/>
    <w:rsid w:val="006144F6"/>
    <w:rsid w:val="006B5D24"/>
    <w:rsid w:val="008510CF"/>
    <w:rsid w:val="00AB1475"/>
    <w:rsid w:val="00CD5F34"/>
    <w:rsid w:val="00F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4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5F34"/>
    <w:pPr>
      <w:spacing w:after="75"/>
      <w:outlineLvl w:val="0"/>
    </w:pPr>
    <w:rPr>
      <w:kern w:val="36"/>
      <w:sz w:val="40"/>
      <w:szCs w:val="40"/>
      <w:lang w:eastAsia="en-US"/>
    </w:rPr>
  </w:style>
  <w:style w:type="paragraph" w:styleId="2">
    <w:name w:val="heading 2"/>
    <w:basedOn w:val="a"/>
    <w:next w:val="a"/>
    <w:link w:val="20"/>
    <w:qFormat/>
    <w:rsid w:val="00CD5F34"/>
    <w:pPr>
      <w:keepNext/>
      <w:widowControl w:val="0"/>
      <w:autoSpaceDE w:val="0"/>
      <w:autoSpaceDN w:val="0"/>
      <w:adjustRightInd w:val="0"/>
      <w:outlineLvl w:val="1"/>
    </w:pPr>
    <w:rPr>
      <w:sz w:val="28"/>
      <w:szCs w:val="20"/>
    </w:rPr>
  </w:style>
  <w:style w:type="paragraph" w:styleId="3">
    <w:name w:val="heading 3"/>
    <w:basedOn w:val="a"/>
    <w:link w:val="30"/>
    <w:uiPriority w:val="9"/>
    <w:qFormat/>
    <w:rsid w:val="00CD5F34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5">
    <w:name w:val="heading 5"/>
    <w:basedOn w:val="a"/>
    <w:link w:val="50"/>
    <w:uiPriority w:val="9"/>
    <w:qFormat/>
    <w:rsid w:val="00CD5F34"/>
    <w:pPr>
      <w:spacing w:before="150" w:after="150"/>
      <w:outlineLvl w:val="4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5F34"/>
    <w:rPr>
      <w:kern w:val="36"/>
      <w:sz w:val="40"/>
      <w:szCs w:val="40"/>
    </w:rPr>
  </w:style>
  <w:style w:type="character" w:customStyle="1" w:styleId="20">
    <w:name w:val="Заголовок 2 Знак"/>
    <w:basedOn w:val="a0"/>
    <w:link w:val="2"/>
    <w:rsid w:val="00CD5F34"/>
    <w:rPr>
      <w:sz w:val="28"/>
      <w:lang w:eastAsia="ru-RU"/>
    </w:rPr>
  </w:style>
  <w:style w:type="character" w:customStyle="1" w:styleId="30">
    <w:name w:val="Заголовок 3 Знак"/>
    <w:link w:val="3"/>
    <w:uiPriority w:val="9"/>
    <w:rsid w:val="00CD5F34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"/>
    <w:rsid w:val="00CD5F34"/>
    <w:rPr>
      <w:b/>
      <w:bCs/>
      <w:sz w:val="32"/>
      <w:szCs w:val="32"/>
    </w:rPr>
  </w:style>
  <w:style w:type="character" w:styleId="a3">
    <w:name w:val="Emphasis"/>
    <w:uiPriority w:val="20"/>
    <w:qFormat/>
    <w:rsid w:val="00CD5F34"/>
    <w:rPr>
      <w:i/>
      <w:iCs/>
      <w:vanish/>
      <w:webHidden w:val="0"/>
      <w:specVanish w:val="0"/>
    </w:rPr>
  </w:style>
  <w:style w:type="paragraph" w:styleId="a4">
    <w:name w:val="List Paragraph"/>
    <w:basedOn w:val="a"/>
    <w:qFormat/>
    <w:rsid w:val="00CD5F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4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5F34"/>
    <w:pPr>
      <w:spacing w:after="75"/>
      <w:outlineLvl w:val="0"/>
    </w:pPr>
    <w:rPr>
      <w:kern w:val="36"/>
      <w:sz w:val="40"/>
      <w:szCs w:val="40"/>
      <w:lang w:eastAsia="en-US"/>
    </w:rPr>
  </w:style>
  <w:style w:type="paragraph" w:styleId="2">
    <w:name w:val="heading 2"/>
    <w:basedOn w:val="a"/>
    <w:next w:val="a"/>
    <w:link w:val="20"/>
    <w:qFormat/>
    <w:rsid w:val="00CD5F34"/>
    <w:pPr>
      <w:keepNext/>
      <w:widowControl w:val="0"/>
      <w:autoSpaceDE w:val="0"/>
      <w:autoSpaceDN w:val="0"/>
      <w:adjustRightInd w:val="0"/>
      <w:outlineLvl w:val="1"/>
    </w:pPr>
    <w:rPr>
      <w:sz w:val="28"/>
      <w:szCs w:val="20"/>
    </w:rPr>
  </w:style>
  <w:style w:type="paragraph" w:styleId="3">
    <w:name w:val="heading 3"/>
    <w:basedOn w:val="a"/>
    <w:link w:val="30"/>
    <w:uiPriority w:val="9"/>
    <w:qFormat/>
    <w:rsid w:val="00CD5F34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5">
    <w:name w:val="heading 5"/>
    <w:basedOn w:val="a"/>
    <w:link w:val="50"/>
    <w:uiPriority w:val="9"/>
    <w:qFormat/>
    <w:rsid w:val="00CD5F34"/>
    <w:pPr>
      <w:spacing w:before="150" w:after="150"/>
      <w:outlineLvl w:val="4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5F34"/>
    <w:rPr>
      <w:kern w:val="36"/>
      <w:sz w:val="40"/>
      <w:szCs w:val="40"/>
    </w:rPr>
  </w:style>
  <w:style w:type="character" w:customStyle="1" w:styleId="20">
    <w:name w:val="Заголовок 2 Знак"/>
    <w:basedOn w:val="a0"/>
    <w:link w:val="2"/>
    <w:rsid w:val="00CD5F34"/>
    <w:rPr>
      <w:sz w:val="28"/>
      <w:lang w:eastAsia="ru-RU"/>
    </w:rPr>
  </w:style>
  <w:style w:type="character" w:customStyle="1" w:styleId="30">
    <w:name w:val="Заголовок 3 Знак"/>
    <w:link w:val="3"/>
    <w:uiPriority w:val="9"/>
    <w:rsid w:val="00CD5F34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"/>
    <w:rsid w:val="00CD5F34"/>
    <w:rPr>
      <w:b/>
      <w:bCs/>
      <w:sz w:val="32"/>
      <w:szCs w:val="32"/>
    </w:rPr>
  </w:style>
  <w:style w:type="character" w:styleId="a3">
    <w:name w:val="Emphasis"/>
    <w:uiPriority w:val="20"/>
    <w:qFormat/>
    <w:rsid w:val="00CD5F34"/>
    <w:rPr>
      <w:i/>
      <w:iCs/>
      <w:vanish/>
      <w:webHidden w:val="0"/>
      <w:specVanish w:val="0"/>
    </w:rPr>
  </w:style>
  <w:style w:type="paragraph" w:styleId="a4">
    <w:name w:val="List Paragraph"/>
    <w:basedOn w:val="a"/>
    <w:qFormat/>
    <w:rsid w:val="00CD5F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1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9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03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7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96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90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42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21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357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1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411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40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141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674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48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117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508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10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88332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2805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7690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52409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1746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EB2FFB2BCF9AE09DB3E4F8295161855A215F497A5FE5F4A72B3AB1CFF48FD4933335C4D0727323DE9757CEF8CD52BB087F5239BA2w9x0K" TargetMode="External"/><Relationship Id="rId13" Type="http://schemas.openxmlformats.org/officeDocument/2006/relationships/hyperlink" Target="consultantplus://offline/ref=36FED91E49050BBB4D5DA574580C7AEA9452D831A4A23CFFBBB453071C935FF6532C8DEF349FDE08BE90AEB00FD4896540448F2A2825F5B2w0y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EB2FFB2BCF9AE09DB3E4F8295161855A215F497A5FE5F4A72B3AB1CFF48FD4933335F4C0420323DE9757CEF8CD52BB087F5239BA2w9x0K" TargetMode="External"/><Relationship Id="rId12" Type="http://schemas.openxmlformats.org/officeDocument/2006/relationships/hyperlink" Target="consultantplus://offline/ref=B58EB2FFB2BCF9AE09DB3E4F8295161854AB13F294A7FE5F4A72B3AB1CFF48FD4933335C480721316AB36578A6D8D134B99DEB2585A29139wCx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8EB2FFB2BCF9AE09DB3E4F8295161854AB13F291A0FE5F4A72B3AB1CFF48FD4933335C4807213B6BB36578A6D8D134B99DEB2585A29139wCxFK" TargetMode="External"/><Relationship Id="rId11" Type="http://schemas.openxmlformats.org/officeDocument/2006/relationships/hyperlink" Target="consultantplus://offline/ref=B58EB2FFB2BCF9AE09DB3E4F8295161855A215F497A5FE5F4A72B3AB1CFF48FD4933335F4E0E28323DE9757CEF8CD52BB087F5239BA2w9x0K" TargetMode="External"/><Relationship Id="rId5" Type="http://schemas.openxmlformats.org/officeDocument/2006/relationships/hyperlink" Target="consultantplus://offline/ref=B58EB2FFB2BCF9AE09DB3E4F8295161857AA12F097A1FE5F4A72B3AB1CFF48FD5B336B50490E3F396DA63329E0w8xC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8EB2FFB2BCF9AE09DB3E4F8295161855A215F497A5FE5F4A72B3AB1CFF48FD4933335E400420323DE9757CEF8CD52BB087F5239BA2w9x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8EB2FFB2BCF9AE09DB3E4F8295161855A215F497A5FE5F4A72B3AB1CFF48FD4933335F4E0E26323DE9757CEF8CD52BB087F5239BA2w9x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Борисович</dc:creator>
  <cp:lastModifiedBy>Пользователь Windows</cp:lastModifiedBy>
  <cp:revision>7</cp:revision>
  <dcterms:created xsi:type="dcterms:W3CDTF">2020-03-20T04:58:00Z</dcterms:created>
  <dcterms:modified xsi:type="dcterms:W3CDTF">2022-04-19T09:58:00Z</dcterms:modified>
</cp:coreProperties>
</file>