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AB" w:rsidRPr="006837AB" w:rsidRDefault="006837AB" w:rsidP="00683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837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800100"/>
            <wp:effectExtent l="19050" t="0" r="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7AB" w:rsidRPr="006837AB" w:rsidRDefault="006837AB" w:rsidP="00683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7AB" w:rsidRPr="006837AB" w:rsidRDefault="006837AB" w:rsidP="006837AB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7A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РЕСПУБЛИКА КАРЕЛИЯ</w:t>
      </w:r>
    </w:p>
    <w:p w:rsidR="006837AB" w:rsidRPr="006837AB" w:rsidRDefault="006837AB" w:rsidP="006837AB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7A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KARJALAN TAZAVALDU</w:t>
      </w:r>
    </w:p>
    <w:p w:rsidR="006837AB" w:rsidRPr="006837AB" w:rsidRDefault="006837AB" w:rsidP="006837AB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37AB" w:rsidRPr="006837AB" w:rsidRDefault="006837AB" w:rsidP="006837A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37A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6837AB" w:rsidRPr="006837AB" w:rsidRDefault="006837AB" w:rsidP="006837A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37A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СУОЯРВСКОГО МУНИЦИПАЛЬНОГО ОКРУГА</w:t>
      </w:r>
    </w:p>
    <w:p w:rsidR="006837AB" w:rsidRPr="006837AB" w:rsidRDefault="006837AB" w:rsidP="006837AB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37A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SUOJÄRVEN YMBÄRISTÖN HALLINDO</w:t>
      </w:r>
    </w:p>
    <w:p w:rsidR="006837AB" w:rsidRPr="006837AB" w:rsidRDefault="006837AB" w:rsidP="00683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7AB" w:rsidRPr="006837AB" w:rsidRDefault="006837AB" w:rsidP="00683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7A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14FC6" w:rsidRPr="00E14FC6" w:rsidRDefault="00E14FC6" w:rsidP="00E14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E14FC6" w:rsidRPr="00E14FC6" w:rsidRDefault="00EE6AD0" w:rsidP="00E14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14FC6" w:rsidRPr="00E14FC6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.01.2023</w:t>
      </w:r>
      <w:r w:rsidR="00E14FC6" w:rsidRPr="00E14F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4FC6" w:rsidRPr="00E14F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4FC6" w:rsidRPr="00E14F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4FC6" w:rsidRPr="00E14F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4FC6" w:rsidRPr="00E14F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4FC6" w:rsidRPr="00E14F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4FC6" w:rsidRPr="00E14F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4FC6" w:rsidRPr="00E14F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№ </w:t>
      </w:r>
      <w:r w:rsidR="00157036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</w:p>
    <w:p w:rsidR="00185598" w:rsidRDefault="00185598" w:rsidP="00E14FC6">
      <w:pPr>
        <w:jc w:val="right"/>
      </w:pPr>
      <w:r>
        <w:t xml:space="preserve">   </w:t>
      </w:r>
    </w:p>
    <w:p w:rsidR="00E14FC6" w:rsidRDefault="00185598" w:rsidP="00E14FC6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14FC6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  <w:r w:rsidR="00E14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DA2">
        <w:rPr>
          <w:rFonts w:ascii="Times New Roman" w:hAnsi="Times New Roman" w:cs="Times New Roman"/>
          <w:b/>
          <w:sz w:val="28"/>
          <w:szCs w:val="28"/>
        </w:rPr>
        <w:t>«Р</w:t>
      </w:r>
      <w:r w:rsidRPr="00E14FC6">
        <w:rPr>
          <w:rFonts w:ascii="Times New Roman" w:hAnsi="Times New Roman" w:cs="Times New Roman"/>
          <w:b/>
          <w:sz w:val="28"/>
          <w:szCs w:val="28"/>
        </w:rPr>
        <w:t xml:space="preserve">азвитие туризма </w:t>
      </w:r>
    </w:p>
    <w:p w:rsidR="00185598" w:rsidRPr="00E14FC6" w:rsidRDefault="005A47B5" w:rsidP="00E14FC6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14FC6">
        <w:rPr>
          <w:rFonts w:ascii="Times New Roman" w:hAnsi="Times New Roman" w:cs="Times New Roman"/>
          <w:b/>
          <w:sz w:val="28"/>
          <w:szCs w:val="28"/>
        </w:rPr>
        <w:t xml:space="preserve"> Суоярвско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E14FC6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E14FC6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986DA2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185598" w:rsidRPr="00185598" w:rsidRDefault="00185598" w:rsidP="001855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85598" w:rsidRPr="00185598" w:rsidRDefault="000F25A7" w:rsidP="000F25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25A7">
        <w:rPr>
          <w:rFonts w:ascii="Times New Roman" w:hAnsi="Times New Roman" w:cs="Times New Roman"/>
          <w:sz w:val="26"/>
          <w:szCs w:val="26"/>
        </w:rPr>
        <w:t>В соответствии со статьей 179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6837AB">
        <w:rPr>
          <w:rFonts w:ascii="Times New Roman" w:hAnsi="Times New Roman" w:cs="Times New Roman"/>
          <w:sz w:val="26"/>
          <w:szCs w:val="26"/>
        </w:rPr>
        <w:t xml:space="preserve"> </w:t>
      </w:r>
      <w:r w:rsidR="00185598" w:rsidRPr="00185598">
        <w:rPr>
          <w:rFonts w:ascii="Times New Roman" w:hAnsi="Times New Roman" w:cs="Times New Roman"/>
          <w:sz w:val="26"/>
          <w:szCs w:val="26"/>
        </w:rPr>
        <w:t xml:space="preserve">с целью создания условий для развития туризма на территории </w:t>
      </w:r>
      <w:r>
        <w:rPr>
          <w:rFonts w:ascii="Times New Roman" w:hAnsi="Times New Roman" w:cs="Times New Roman"/>
          <w:sz w:val="26"/>
          <w:szCs w:val="26"/>
        </w:rPr>
        <w:t>Суоярвского муниципального округа</w:t>
      </w:r>
      <w:r w:rsidR="00185598" w:rsidRPr="00185598">
        <w:rPr>
          <w:rFonts w:ascii="Times New Roman" w:hAnsi="Times New Roman" w:cs="Times New Roman"/>
          <w:sz w:val="26"/>
          <w:szCs w:val="26"/>
        </w:rPr>
        <w:t>:</w:t>
      </w:r>
    </w:p>
    <w:p w:rsidR="00185598" w:rsidRPr="00716317" w:rsidRDefault="00185598" w:rsidP="00E8293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5598">
        <w:rPr>
          <w:rFonts w:ascii="Times New Roman" w:hAnsi="Times New Roman" w:cs="Times New Roman"/>
          <w:sz w:val="26"/>
          <w:szCs w:val="26"/>
        </w:rPr>
        <w:t xml:space="preserve">1. </w:t>
      </w:r>
      <w:r w:rsidRPr="00716317">
        <w:rPr>
          <w:rFonts w:ascii="Times New Roman" w:eastAsia="Calibri" w:hAnsi="Times New Roman" w:cs="Times New Roman"/>
          <w:sz w:val="26"/>
          <w:szCs w:val="26"/>
        </w:rPr>
        <w:t>Ут</w:t>
      </w:r>
      <w:r w:rsidR="009848BB">
        <w:rPr>
          <w:rFonts w:ascii="Times New Roman" w:eastAsia="Calibri" w:hAnsi="Times New Roman" w:cs="Times New Roman"/>
          <w:sz w:val="26"/>
          <w:szCs w:val="26"/>
        </w:rPr>
        <w:t xml:space="preserve">вердить </w:t>
      </w:r>
      <w:r w:rsidR="006837AB">
        <w:rPr>
          <w:rFonts w:ascii="Times New Roman" w:eastAsia="Calibri" w:hAnsi="Times New Roman" w:cs="Times New Roman"/>
          <w:sz w:val="26"/>
          <w:szCs w:val="26"/>
        </w:rPr>
        <w:t xml:space="preserve">прилагаемую </w:t>
      </w:r>
      <w:r w:rsidR="009848BB">
        <w:rPr>
          <w:rFonts w:ascii="Times New Roman" w:eastAsia="Calibri" w:hAnsi="Times New Roman" w:cs="Times New Roman"/>
          <w:sz w:val="26"/>
          <w:szCs w:val="26"/>
        </w:rPr>
        <w:t xml:space="preserve">муниципальную программу </w:t>
      </w:r>
      <w:r w:rsidRPr="00716317">
        <w:rPr>
          <w:rFonts w:ascii="Times New Roman" w:eastAsia="Calibri" w:hAnsi="Times New Roman" w:cs="Times New Roman"/>
          <w:sz w:val="26"/>
          <w:szCs w:val="26"/>
        </w:rPr>
        <w:t xml:space="preserve">«Развитие туризма </w:t>
      </w:r>
      <w:r w:rsidR="00F728D6">
        <w:rPr>
          <w:rFonts w:ascii="Times New Roman" w:eastAsia="Calibri" w:hAnsi="Times New Roman" w:cs="Times New Roman"/>
          <w:sz w:val="26"/>
          <w:szCs w:val="26"/>
        </w:rPr>
        <w:t>в</w:t>
      </w:r>
      <w:r w:rsidRPr="007163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C4459" w:rsidRPr="00716317">
        <w:rPr>
          <w:rFonts w:ascii="Times New Roman" w:eastAsia="Calibri" w:hAnsi="Times New Roman" w:cs="Times New Roman"/>
          <w:sz w:val="26"/>
          <w:szCs w:val="26"/>
        </w:rPr>
        <w:t>Суоярвско</w:t>
      </w:r>
      <w:r w:rsidR="00F728D6">
        <w:rPr>
          <w:rFonts w:ascii="Times New Roman" w:eastAsia="Calibri" w:hAnsi="Times New Roman" w:cs="Times New Roman"/>
          <w:sz w:val="26"/>
          <w:szCs w:val="26"/>
        </w:rPr>
        <w:t>м</w:t>
      </w:r>
      <w:r w:rsidR="001C4459" w:rsidRPr="00716317">
        <w:rPr>
          <w:rFonts w:ascii="Times New Roman" w:eastAsia="Calibri" w:hAnsi="Times New Roman" w:cs="Times New Roman"/>
          <w:sz w:val="26"/>
          <w:szCs w:val="26"/>
        </w:rPr>
        <w:t xml:space="preserve"> муниципально</w:t>
      </w:r>
      <w:r w:rsidR="00F728D6">
        <w:rPr>
          <w:rFonts w:ascii="Times New Roman" w:eastAsia="Calibri" w:hAnsi="Times New Roman" w:cs="Times New Roman"/>
          <w:sz w:val="26"/>
          <w:szCs w:val="26"/>
        </w:rPr>
        <w:t>м</w:t>
      </w:r>
      <w:r w:rsidRPr="00716317">
        <w:rPr>
          <w:rFonts w:ascii="Times New Roman" w:eastAsia="Calibri" w:hAnsi="Times New Roman" w:cs="Times New Roman"/>
          <w:sz w:val="26"/>
          <w:szCs w:val="26"/>
        </w:rPr>
        <w:t xml:space="preserve"> округ</w:t>
      </w:r>
      <w:r w:rsidR="00F728D6">
        <w:rPr>
          <w:rFonts w:ascii="Times New Roman" w:eastAsia="Calibri" w:hAnsi="Times New Roman" w:cs="Times New Roman"/>
          <w:sz w:val="26"/>
          <w:szCs w:val="26"/>
        </w:rPr>
        <w:t>е</w:t>
      </w:r>
      <w:r w:rsidRPr="00716317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185598" w:rsidRPr="00716317" w:rsidRDefault="00185598" w:rsidP="00716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6317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1C4459" w:rsidRPr="00716317">
        <w:rPr>
          <w:rFonts w:ascii="Times New Roman" w:eastAsia="Calibri" w:hAnsi="Times New Roman" w:cs="Times New Roman"/>
          <w:sz w:val="26"/>
          <w:szCs w:val="26"/>
        </w:rPr>
        <w:t xml:space="preserve"> Признать утратившими силу</w:t>
      </w:r>
      <w:r w:rsidR="00716317" w:rsidRPr="00716317">
        <w:rPr>
          <w:rFonts w:ascii="Times New Roman" w:eastAsia="Calibri" w:hAnsi="Times New Roman" w:cs="Times New Roman"/>
          <w:sz w:val="26"/>
          <w:szCs w:val="26"/>
        </w:rPr>
        <w:t xml:space="preserve"> П</w:t>
      </w:r>
      <w:r w:rsidR="00716317" w:rsidRPr="00707EDA">
        <w:rPr>
          <w:rFonts w:ascii="Times New Roman" w:eastAsia="Calibri" w:hAnsi="Times New Roman" w:cs="Times New Roman"/>
          <w:sz w:val="26"/>
          <w:szCs w:val="26"/>
        </w:rPr>
        <w:t>остановлени</w:t>
      </w:r>
      <w:r w:rsidR="00716317">
        <w:rPr>
          <w:rFonts w:ascii="Times New Roman" w:eastAsia="Calibri" w:hAnsi="Times New Roman" w:cs="Times New Roman"/>
          <w:sz w:val="26"/>
          <w:szCs w:val="26"/>
        </w:rPr>
        <w:t>я</w:t>
      </w:r>
      <w:r w:rsidR="00716317" w:rsidRPr="00707EDA">
        <w:rPr>
          <w:rFonts w:ascii="Times New Roman" w:eastAsia="Calibri" w:hAnsi="Times New Roman" w:cs="Times New Roman"/>
          <w:sz w:val="26"/>
          <w:szCs w:val="26"/>
        </w:rPr>
        <w:t xml:space="preserve"> администрации муниципального обра</w:t>
      </w:r>
      <w:r w:rsidR="00716317" w:rsidRPr="00716317">
        <w:rPr>
          <w:rFonts w:ascii="Times New Roman" w:eastAsia="Calibri" w:hAnsi="Times New Roman" w:cs="Times New Roman"/>
          <w:sz w:val="26"/>
          <w:szCs w:val="26"/>
        </w:rPr>
        <w:t>зо</w:t>
      </w:r>
      <w:r w:rsidR="00716317">
        <w:rPr>
          <w:rFonts w:ascii="Times New Roman" w:eastAsia="Calibri" w:hAnsi="Times New Roman" w:cs="Times New Roman"/>
          <w:sz w:val="26"/>
          <w:szCs w:val="26"/>
        </w:rPr>
        <w:t>вания «Суоярвский район»</w:t>
      </w:r>
      <w:r w:rsidR="001C4459" w:rsidRPr="00716317">
        <w:rPr>
          <w:rFonts w:ascii="Times New Roman" w:eastAsia="Calibri" w:hAnsi="Times New Roman" w:cs="Times New Roman"/>
          <w:sz w:val="26"/>
          <w:szCs w:val="26"/>
        </w:rPr>
        <w:t>:</w:t>
      </w:r>
    </w:p>
    <w:p w:rsidR="00716317" w:rsidRDefault="00707EDA" w:rsidP="0071631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631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716317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Pr="00716317">
        <w:rPr>
          <w:rFonts w:ascii="Times New Roman" w:eastAsia="Calibri" w:hAnsi="Times New Roman" w:cs="Times New Roman"/>
          <w:sz w:val="26"/>
          <w:szCs w:val="26"/>
        </w:rPr>
        <w:t>03.11</w:t>
      </w:r>
      <w:r w:rsidRPr="00707EDA">
        <w:rPr>
          <w:rFonts w:ascii="Times New Roman" w:eastAsia="Calibri" w:hAnsi="Times New Roman" w:cs="Times New Roman"/>
          <w:sz w:val="26"/>
          <w:szCs w:val="26"/>
        </w:rPr>
        <w:t>.202</w:t>
      </w:r>
      <w:r w:rsidRPr="00716317">
        <w:rPr>
          <w:rFonts w:ascii="Times New Roman" w:eastAsia="Calibri" w:hAnsi="Times New Roman" w:cs="Times New Roman"/>
          <w:sz w:val="26"/>
          <w:szCs w:val="26"/>
        </w:rPr>
        <w:t>0</w:t>
      </w:r>
      <w:r w:rsidRPr="00707EDA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Pr="00716317">
        <w:rPr>
          <w:rFonts w:ascii="Times New Roman" w:eastAsia="Calibri" w:hAnsi="Times New Roman" w:cs="Times New Roman"/>
          <w:sz w:val="26"/>
          <w:szCs w:val="26"/>
        </w:rPr>
        <w:t>1010</w:t>
      </w:r>
      <w:r w:rsidR="00716317" w:rsidRPr="00716317">
        <w:rPr>
          <w:rFonts w:ascii="Times New Roman" w:eastAsia="Calibri" w:hAnsi="Times New Roman" w:cs="Times New Roman"/>
          <w:sz w:val="26"/>
          <w:szCs w:val="26"/>
        </w:rPr>
        <w:t xml:space="preserve"> «О внесении изменений в постановление администрации муниципального образования «Суоярвский район» от 30.03.2018 № 217а»;</w:t>
      </w:r>
    </w:p>
    <w:p w:rsidR="00707EDA" w:rsidRDefault="00716317" w:rsidP="007163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707EDA">
        <w:rPr>
          <w:rFonts w:ascii="Times New Roman" w:hAnsi="Times New Roman" w:cs="Times New Roman"/>
          <w:sz w:val="26"/>
          <w:szCs w:val="26"/>
        </w:rPr>
        <w:t>от 20.05.2020 № 367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6317">
        <w:rPr>
          <w:rFonts w:ascii="Times New Roman" w:eastAsia="Calibri" w:hAnsi="Times New Roman" w:cs="Times New Roman"/>
          <w:sz w:val="26"/>
          <w:szCs w:val="26"/>
        </w:rPr>
        <w:t>«О внесении изменений в постановление администрации муниципального образования «Суоярвский район» от 30.03.2018 № 217а</w:t>
      </w:r>
      <w:r w:rsidR="009848BB">
        <w:rPr>
          <w:rFonts w:ascii="Times New Roman" w:eastAsia="Calibri" w:hAnsi="Times New Roman" w:cs="Times New Roman"/>
          <w:sz w:val="26"/>
          <w:szCs w:val="26"/>
        </w:rPr>
        <w:t xml:space="preserve"> на 2018- 2023 годы</w:t>
      </w:r>
      <w:r w:rsidRPr="00716317"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716317" w:rsidRDefault="00716317" w:rsidP="0071631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07EDA">
        <w:rPr>
          <w:rFonts w:ascii="Times New Roman" w:hAnsi="Times New Roman" w:cs="Times New Roman"/>
          <w:sz w:val="26"/>
          <w:szCs w:val="26"/>
        </w:rPr>
        <w:t>от 30.03.2018 № 217а</w:t>
      </w:r>
      <w:r w:rsidR="00707EDA" w:rsidRPr="00707EDA">
        <w:rPr>
          <w:rFonts w:ascii="Times New Roman" w:eastAsia="Calibri" w:hAnsi="Times New Roman" w:cs="Times New Roman"/>
          <w:sz w:val="26"/>
          <w:szCs w:val="26"/>
        </w:rPr>
        <w:t xml:space="preserve"> «Об утверждении</w:t>
      </w:r>
      <w:r w:rsidR="009848BB">
        <w:rPr>
          <w:rFonts w:ascii="Times New Roman" w:hAnsi="Times New Roman" w:cs="Times New Roman"/>
          <w:sz w:val="26"/>
          <w:szCs w:val="26"/>
        </w:rPr>
        <w:t xml:space="preserve"> м</w:t>
      </w:r>
      <w:r w:rsidR="00707EDA" w:rsidRPr="00707EDA">
        <w:rPr>
          <w:rFonts w:ascii="Times New Roman" w:eastAsia="Calibri" w:hAnsi="Times New Roman" w:cs="Times New Roman"/>
          <w:sz w:val="26"/>
          <w:szCs w:val="26"/>
        </w:rPr>
        <w:t xml:space="preserve">униципальной программы «Развитие </w:t>
      </w:r>
      <w:r w:rsidR="00707EDA">
        <w:rPr>
          <w:rFonts w:ascii="Times New Roman" w:hAnsi="Times New Roman" w:cs="Times New Roman"/>
          <w:sz w:val="26"/>
          <w:szCs w:val="26"/>
        </w:rPr>
        <w:t>туризма</w:t>
      </w:r>
      <w:r w:rsidR="00707EDA" w:rsidRPr="00707E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07EDA">
        <w:rPr>
          <w:rFonts w:ascii="Times New Roman" w:hAnsi="Times New Roman" w:cs="Times New Roman"/>
          <w:sz w:val="26"/>
          <w:szCs w:val="26"/>
        </w:rPr>
        <w:t>в</w:t>
      </w:r>
      <w:r w:rsidR="00707EDA" w:rsidRPr="00707EDA">
        <w:rPr>
          <w:rFonts w:ascii="Times New Roman" w:eastAsia="Calibri" w:hAnsi="Times New Roman" w:cs="Times New Roman"/>
          <w:sz w:val="26"/>
          <w:szCs w:val="26"/>
        </w:rPr>
        <w:t xml:space="preserve"> Суоярвско</w:t>
      </w:r>
      <w:r w:rsidR="00707EDA">
        <w:rPr>
          <w:rFonts w:ascii="Times New Roman" w:hAnsi="Times New Roman" w:cs="Times New Roman"/>
          <w:sz w:val="26"/>
          <w:szCs w:val="26"/>
        </w:rPr>
        <w:t>м</w:t>
      </w:r>
      <w:r w:rsidR="00707EDA" w:rsidRPr="00707EDA">
        <w:rPr>
          <w:rFonts w:ascii="Times New Roman" w:eastAsia="Calibri" w:hAnsi="Times New Roman" w:cs="Times New Roman"/>
          <w:sz w:val="26"/>
          <w:szCs w:val="26"/>
        </w:rPr>
        <w:t xml:space="preserve"> муниципально</w:t>
      </w:r>
      <w:r w:rsidR="00707EDA">
        <w:rPr>
          <w:rFonts w:ascii="Times New Roman" w:hAnsi="Times New Roman" w:cs="Times New Roman"/>
          <w:sz w:val="26"/>
          <w:szCs w:val="26"/>
        </w:rPr>
        <w:t>м</w:t>
      </w:r>
      <w:r w:rsidR="00707EDA" w:rsidRPr="00707EDA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r w:rsidR="00707EDA">
        <w:rPr>
          <w:rFonts w:ascii="Times New Roman" w:hAnsi="Times New Roman" w:cs="Times New Roman"/>
          <w:sz w:val="26"/>
          <w:szCs w:val="26"/>
        </w:rPr>
        <w:t>е</w:t>
      </w:r>
      <w:r w:rsidR="009848BB">
        <w:rPr>
          <w:rFonts w:ascii="Times New Roman" w:hAnsi="Times New Roman" w:cs="Times New Roman"/>
          <w:sz w:val="26"/>
          <w:szCs w:val="26"/>
        </w:rPr>
        <w:t xml:space="preserve"> на 2018- 2023 годы</w:t>
      </w:r>
      <w:r w:rsidR="00707EDA" w:rsidRPr="00707EDA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716317" w:rsidRDefault="00716317" w:rsidP="007163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="00382D08">
        <w:rPr>
          <w:rFonts w:ascii="Times New Roman" w:eastAsia="Calibri" w:hAnsi="Times New Roman" w:cs="Times New Roman"/>
          <w:sz w:val="26"/>
          <w:szCs w:val="26"/>
        </w:rPr>
        <w:t>Опубликовать настоящее п</w:t>
      </w:r>
      <w:r w:rsidR="00707EDA" w:rsidRPr="00716317">
        <w:rPr>
          <w:rFonts w:ascii="Times New Roman" w:eastAsia="Calibri" w:hAnsi="Times New Roman" w:cs="Times New Roman"/>
          <w:sz w:val="26"/>
          <w:szCs w:val="26"/>
        </w:rPr>
        <w:t>остановление на официальном сайте Суоярвского муниципального округа в информационно-телекоммуникационной сети «Интернет».</w:t>
      </w:r>
    </w:p>
    <w:p w:rsidR="00707EDA" w:rsidRDefault="00716317" w:rsidP="004779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4. </w:t>
      </w:r>
      <w:proofErr w:type="gramStart"/>
      <w:r w:rsidR="00707EDA" w:rsidRPr="00716317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="00707EDA" w:rsidRPr="00716317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4779E2" w:rsidRDefault="004779E2" w:rsidP="004779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779E2" w:rsidRDefault="004779E2" w:rsidP="004779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779E2" w:rsidRPr="004779E2" w:rsidRDefault="004779E2" w:rsidP="004779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13116" w:rsidRDefault="00707EDA" w:rsidP="0001311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79E2">
        <w:rPr>
          <w:rFonts w:ascii="Times New Roman" w:eastAsia="Calibri" w:hAnsi="Times New Roman" w:cs="Times New Roman"/>
          <w:sz w:val="26"/>
          <w:szCs w:val="26"/>
        </w:rPr>
        <w:t>Глава</w:t>
      </w:r>
      <w:r w:rsidR="00013116">
        <w:rPr>
          <w:rFonts w:ascii="Times New Roman" w:eastAsia="Calibri" w:hAnsi="Times New Roman" w:cs="Times New Roman"/>
          <w:sz w:val="26"/>
          <w:szCs w:val="26"/>
        </w:rPr>
        <w:t xml:space="preserve"> Суоярвского</w:t>
      </w:r>
    </w:p>
    <w:p w:rsidR="00707EDA" w:rsidRPr="004779E2" w:rsidRDefault="00013116" w:rsidP="0001311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муниципального округа</w:t>
      </w:r>
      <w:r w:rsidR="00707EDA" w:rsidRPr="004779E2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32225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07EDA" w:rsidRPr="004779E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</w:t>
      </w:r>
      <w:r w:rsidR="004779E2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 w:rsidR="00157036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4779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07EDA" w:rsidRPr="004779E2">
        <w:rPr>
          <w:rFonts w:ascii="Times New Roman" w:eastAsia="Calibri" w:hAnsi="Times New Roman" w:cs="Times New Roman"/>
          <w:sz w:val="26"/>
          <w:szCs w:val="26"/>
        </w:rPr>
        <w:t>Р.В.Петров</w:t>
      </w:r>
    </w:p>
    <w:p w:rsidR="00707EDA" w:rsidRPr="004779E2" w:rsidRDefault="00707EDA" w:rsidP="004779E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79E2">
        <w:rPr>
          <w:rFonts w:ascii="Times New Roman" w:eastAsia="Calibri" w:hAnsi="Times New Roman" w:cs="Times New Roman"/>
          <w:sz w:val="26"/>
          <w:szCs w:val="26"/>
        </w:rPr>
        <w:t>____________________________________________</w:t>
      </w:r>
      <w:r w:rsidR="000A2EB2">
        <w:rPr>
          <w:rFonts w:ascii="Times New Roman" w:eastAsia="Calibri" w:hAnsi="Times New Roman" w:cs="Times New Roman"/>
          <w:sz w:val="26"/>
          <w:szCs w:val="26"/>
        </w:rPr>
        <w:t>______________________________</w:t>
      </w:r>
    </w:p>
    <w:p w:rsidR="00707EDA" w:rsidRDefault="00707EDA" w:rsidP="004779E2">
      <w:pPr>
        <w:tabs>
          <w:tab w:val="num" w:pos="709"/>
        </w:tabs>
        <w:spacing w:after="0" w:line="240" w:lineRule="auto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</w:rPr>
        <w:t xml:space="preserve"> </w:t>
      </w:r>
      <w:r w:rsidRPr="00012C32">
        <w:rPr>
          <w:rFonts w:ascii="Calibri" w:eastAsia="Calibri" w:hAnsi="Calibri" w:cs="Times New Roman"/>
          <w:i/>
        </w:rPr>
        <w:t>Разослать: Дело, отдел по развитию предприниматель</w:t>
      </w:r>
      <w:r>
        <w:rPr>
          <w:rFonts w:ascii="Calibri" w:eastAsia="Calibri" w:hAnsi="Calibri" w:cs="Times New Roman"/>
          <w:i/>
        </w:rPr>
        <w:t>ства и инвестиционной политики</w:t>
      </w:r>
    </w:p>
    <w:p w:rsidR="00C92685" w:rsidRDefault="00C92685" w:rsidP="003B6298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C92685" w:rsidRDefault="00C92685" w:rsidP="003B6298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013116" w:rsidRDefault="00013116" w:rsidP="003B6298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013116" w:rsidRDefault="00013116" w:rsidP="003B6298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B55D72" w:rsidRDefault="003B6298" w:rsidP="00B55D72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F40DD8" w:rsidRPr="000D087C" w:rsidRDefault="00B55D72" w:rsidP="00B55D72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="003B629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40DD8">
        <w:rPr>
          <w:rFonts w:ascii="Times New Roman" w:hAnsi="Times New Roman" w:cs="Times New Roman"/>
          <w:color w:val="000000"/>
          <w:sz w:val="24"/>
          <w:szCs w:val="24"/>
        </w:rPr>
        <w:t>УТВЕРЖДЕНА</w:t>
      </w:r>
    </w:p>
    <w:p w:rsidR="00F40DD8" w:rsidRPr="000D087C" w:rsidRDefault="00F40DD8" w:rsidP="00F40DD8">
      <w:pPr>
        <w:pStyle w:val="ConsPlusNormal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9268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D087C">
        <w:rPr>
          <w:rFonts w:ascii="Times New Roman" w:hAnsi="Times New Roman" w:cs="Times New Roman"/>
          <w:color w:val="000000"/>
          <w:sz w:val="24"/>
          <w:szCs w:val="24"/>
        </w:rPr>
        <w:t>остановлением</w:t>
      </w:r>
      <w:r w:rsidR="00C926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087C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</w:p>
    <w:p w:rsidR="00F40DD8" w:rsidRPr="000D087C" w:rsidRDefault="00C92685" w:rsidP="00F40DD8">
      <w:pPr>
        <w:pStyle w:val="ConsPlusNormal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0D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Суоярвского </w:t>
      </w:r>
      <w:r w:rsidR="003B6298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="00F40D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0DD8" w:rsidRPr="000D087C">
        <w:rPr>
          <w:rFonts w:ascii="Times New Roman" w:hAnsi="Times New Roman" w:cs="Times New Roman"/>
          <w:color w:val="000000"/>
          <w:sz w:val="24"/>
          <w:szCs w:val="24"/>
        </w:rPr>
        <w:t>округа</w:t>
      </w:r>
    </w:p>
    <w:p w:rsidR="00F40DD8" w:rsidRPr="000D087C" w:rsidRDefault="00F40DD8" w:rsidP="00F40DD8">
      <w:pPr>
        <w:pStyle w:val="ConsPlusNormal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92685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082C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C9268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82C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5D72">
        <w:rPr>
          <w:rFonts w:ascii="Times New Roman" w:hAnsi="Times New Roman" w:cs="Times New Roman"/>
          <w:color w:val="000000"/>
          <w:sz w:val="24"/>
          <w:szCs w:val="24"/>
          <w:u w:val="single"/>
        </w:rPr>
        <w:t>20</w:t>
      </w:r>
      <w:r w:rsidR="00082C3D">
        <w:rPr>
          <w:rFonts w:ascii="Times New Roman" w:hAnsi="Times New Roman" w:cs="Times New Roman"/>
          <w:color w:val="000000"/>
          <w:sz w:val="24"/>
          <w:szCs w:val="24"/>
          <w:u w:val="single"/>
        </w:rPr>
        <w:t>.01.2023</w:t>
      </w:r>
      <w:r>
        <w:rPr>
          <w:rFonts w:ascii="Times New Roman" w:hAnsi="Times New Roman" w:cs="Times New Roman"/>
          <w:color w:val="000000"/>
          <w:sz w:val="24"/>
          <w:szCs w:val="24"/>
        </w:rPr>
        <w:t>__№__</w:t>
      </w:r>
      <w:r w:rsidR="00157036" w:rsidRPr="00157036">
        <w:rPr>
          <w:rFonts w:ascii="Times New Roman" w:hAnsi="Times New Roman" w:cs="Times New Roman"/>
          <w:color w:val="000000"/>
          <w:sz w:val="24"/>
          <w:szCs w:val="24"/>
          <w:u w:val="single"/>
        </w:rPr>
        <w:t>87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F40DD8" w:rsidRPr="00FC21A0" w:rsidRDefault="00F40DD8" w:rsidP="00F40DD8">
      <w:pPr>
        <w:pStyle w:val="ConsPlusNormal"/>
        <w:jc w:val="center"/>
        <w:rPr>
          <w:color w:val="000000"/>
        </w:rPr>
      </w:pPr>
    </w:p>
    <w:p w:rsidR="00F40DD8" w:rsidRDefault="00F40DD8" w:rsidP="00F40DD8">
      <w:pPr>
        <w:pStyle w:val="ConsPlusTitle"/>
        <w:jc w:val="center"/>
        <w:rPr>
          <w:color w:val="000000"/>
        </w:rPr>
      </w:pPr>
      <w:bookmarkStart w:id="1" w:name="P38"/>
      <w:bookmarkEnd w:id="1"/>
    </w:p>
    <w:p w:rsidR="00F40DD8" w:rsidRDefault="00F40DD8" w:rsidP="00F40DD8">
      <w:pPr>
        <w:pStyle w:val="ConsPlusTitle"/>
        <w:jc w:val="center"/>
        <w:rPr>
          <w:color w:val="000000"/>
        </w:rPr>
      </w:pPr>
    </w:p>
    <w:p w:rsidR="00F40DD8" w:rsidRDefault="00F40DD8" w:rsidP="00F40DD8">
      <w:pPr>
        <w:pStyle w:val="ConsPlusTitle"/>
        <w:jc w:val="center"/>
        <w:rPr>
          <w:color w:val="000000"/>
        </w:rPr>
      </w:pPr>
    </w:p>
    <w:p w:rsidR="008E76ED" w:rsidRDefault="008E76ED" w:rsidP="00F40DD8">
      <w:pPr>
        <w:pStyle w:val="ConsPlusTitle"/>
        <w:jc w:val="center"/>
        <w:rPr>
          <w:color w:val="000000"/>
        </w:rPr>
      </w:pPr>
    </w:p>
    <w:p w:rsidR="008E76ED" w:rsidRDefault="008E76ED" w:rsidP="00F40DD8">
      <w:pPr>
        <w:pStyle w:val="ConsPlusTitle"/>
        <w:jc w:val="center"/>
        <w:rPr>
          <w:color w:val="000000"/>
        </w:rPr>
      </w:pPr>
    </w:p>
    <w:p w:rsidR="008E76ED" w:rsidRDefault="008E76ED" w:rsidP="00F40DD8">
      <w:pPr>
        <w:pStyle w:val="ConsPlusTitle"/>
        <w:jc w:val="center"/>
        <w:rPr>
          <w:color w:val="000000"/>
        </w:rPr>
      </w:pPr>
    </w:p>
    <w:p w:rsidR="008E76ED" w:rsidRDefault="008E76ED" w:rsidP="00F40DD8">
      <w:pPr>
        <w:pStyle w:val="ConsPlusTitle"/>
        <w:jc w:val="center"/>
        <w:rPr>
          <w:color w:val="000000"/>
        </w:rPr>
      </w:pPr>
    </w:p>
    <w:p w:rsidR="008E76ED" w:rsidRDefault="008E76ED" w:rsidP="00F40DD8">
      <w:pPr>
        <w:pStyle w:val="ConsPlusTitle"/>
        <w:jc w:val="center"/>
        <w:rPr>
          <w:color w:val="000000"/>
        </w:rPr>
      </w:pPr>
    </w:p>
    <w:p w:rsidR="008E76ED" w:rsidRDefault="008E76ED" w:rsidP="00F40DD8">
      <w:pPr>
        <w:pStyle w:val="ConsPlusTitle"/>
        <w:jc w:val="center"/>
        <w:rPr>
          <w:color w:val="000000"/>
        </w:rPr>
      </w:pPr>
    </w:p>
    <w:p w:rsidR="00F40DD8" w:rsidRPr="008E76ED" w:rsidRDefault="00F40DD8" w:rsidP="00F40DD8">
      <w:pPr>
        <w:pStyle w:val="ConsPlusTitle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8E76ED">
        <w:rPr>
          <w:rFonts w:ascii="Times New Roman" w:hAnsi="Times New Roman" w:cs="Times New Roman"/>
          <w:color w:val="000000"/>
          <w:sz w:val="40"/>
          <w:szCs w:val="40"/>
        </w:rPr>
        <w:t xml:space="preserve">Муниципальная программа </w:t>
      </w:r>
    </w:p>
    <w:p w:rsidR="003858DA" w:rsidRDefault="00F40DD8" w:rsidP="00332FDD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 w:rsidRPr="008E76ED">
        <w:rPr>
          <w:rFonts w:ascii="Times New Roman" w:hAnsi="Times New Roman" w:cs="Times New Roman"/>
          <w:color w:val="000000"/>
          <w:sz w:val="40"/>
          <w:szCs w:val="40"/>
        </w:rPr>
        <w:t>«</w:t>
      </w:r>
      <w:r w:rsidRPr="008E76ED">
        <w:rPr>
          <w:rFonts w:ascii="Times New Roman" w:hAnsi="Times New Roman" w:cs="Times New Roman"/>
          <w:sz w:val="40"/>
          <w:szCs w:val="40"/>
        </w:rPr>
        <w:t xml:space="preserve">Развитие туризма </w:t>
      </w:r>
    </w:p>
    <w:p w:rsidR="00F40DD8" w:rsidRPr="008E76ED" w:rsidRDefault="00332FDD" w:rsidP="003858DA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 w:rsidRPr="008E76ED">
        <w:rPr>
          <w:rFonts w:ascii="Times New Roman" w:hAnsi="Times New Roman" w:cs="Times New Roman"/>
          <w:sz w:val="40"/>
          <w:szCs w:val="40"/>
        </w:rPr>
        <w:t>в</w:t>
      </w:r>
      <w:r w:rsidR="00F40DD8" w:rsidRPr="008E76ED">
        <w:rPr>
          <w:rFonts w:ascii="Times New Roman" w:hAnsi="Times New Roman" w:cs="Times New Roman"/>
          <w:sz w:val="40"/>
          <w:szCs w:val="40"/>
        </w:rPr>
        <w:t xml:space="preserve"> </w:t>
      </w:r>
      <w:r w:rsidR="009848BB" w:rsidRPr="008E76ED">
        <w:rPr>
          <w:rFonts w:ascii="Times New Roman" w:hAnsi="Times New Roman" w:cs="Times New Roman"/>
          <w:sz w:val="40"/>
          <w:szCs w:val="40"/>
        </w:rPr>
        <w:t>Суоярвско</w:t>
      </w:r>
      <w:r w:rsidRPr="008E76ED">
        <w:rPr>
          <w:rFonts w:ascii="Times New Roman" w:hAnsi="Times New Roman" w:cs="Times New Roman"/>
          <w:sz w:val="40"/>
          <w:szCs w:val="40"/>
        </w:rPr>
        <w:t>м</w:t>
      </w:r>
      <w:r w:rsidR="009848BB" w:rsidRPr="008E76ED">
        <w:rPr>
          <w:rFonts w:ascii="Times New Roman" w:hAnsi="Times New Roman" w:cs="Times New Roman"/>
          <w:sz w:val="40"/>
          <w:szCs w:val="40"/>
        </w:rPr>
        <w:t xml:space="preserve"> муниципально</w:t>
      </w:r>
      <w:r w:rsidRPr="008E76ED">
        <w:rPr>
          <w:rFonts w:ascii="Times New Roman" w:hAnsi="Times New Roman" w:cs="Times New Roman"/>
          <w:sz w:val="40"/>
          <w:szCs w:val="40"/>
        </w:rPr>
        <w:t>м</w:t>
      </w:r>
      <w:r w:rsidR="009848BB" w:rsidRPr="008E76ED">
        <w:rPr>
          <w:rFonts w:ascii="Times New Roman" w:hAnsi="Times New Roman" w:cs="Times New Roman"/>
          <w:sz w:val="40"/>
          <w:szCs w:val="40"/>
        </w:rPr>
        <w:t xml:space="preserve"> </w:t>
      </w:r>
      <w:r w:rsidR="00F40DD8" w:rsidRPr="008E76ED">
        <w:rPr>
          <w:rFonts w:ascii="Times New Roman" w:hAnsi="Times New Roman" w:cs="Times New Roman"/>
          <w:sz w:val="40"/>
          <w:szCs w:val="40"/>
        </w:rPr>
        <w:t>округ</w:t>
      </w:r>
      <w:r w:rsidRPr="008E76ED">
        <w:rPr>
          <w:rFonts w:ascii="Times New Roman" w:hAnsi="Times New Roman" w:cs="Times New Roman"/>
          <w:sz w:val="40"/>
          <w:szCs w:val="40"/>
        </w:rPr>
        <w:t>е</w:t>
      </w:r>
      <w:r w:rsidR="00F40DD8" w:rsidRPr="008E76ED">
        <w:rPr>
          <w:rFonts w:ascii="Times New Roman" w:hAnsi="Times New Roman" w:cs="Times New Roman"/>
          <w:color w:val="000000"/>
          <w:sz w:val="40"/>
          <w:szCs w:val="40"/>
        </w:rPr>
        <w:t>»</w:t>
      </w:r>
    </w:p>
    <w:p w:rsidR="002F72CA" w:rsidRDefault="002F72CA" w:rsidP="00F40D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8E76ED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0D33CA" w:rsidRDefault="000D33CA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0D33CA" w:rsidRDefault="000D33CA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6C052E" w:rsidRPr="00EE56E4" w:rsidRDefault="008E76ED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0"/>
          <w:szCs w:val="20"/>
        </w:rPr>
      </w:pPr>
      <w:r w:rsidRPr="00EE56E4">
        <w:rPr>
          <w:rStyle w:val="af"/>
          <w:rFonts w:ascii="Times New Roman" w:eastAsia="Calibri" w:hAnsi="Times New Roman" w:cs="Times New Roman"/>
          <w:sz w:val="20"/>
          <w:szCs w:val="20"/>
        </w:rPr>
        <w:t>2023</w:t>
      </w:r>
      <w:r w:rsidR="00EE56E4">
        <w:rPr>
          <w:rStyle w:val="af"/>
          <w:rFonts w:ascii="Times New Roman" w:eastAsia="Calibri" w:hAnsi="Times New Roman" w:cs="Times New Roman"/>
          <w:sz w:val="20"/>
          <w:szCs w:val="20"/>
        </w:rPr>
        <w:t xml:space="preserve"> год</w:t>
      </w:r>
    </w:p>
    <w:p w:rsidR="006C052E" w:rsidRDefault="006C052E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p w:rsidR="001A5C7E" w:rsidRPr="001A5C7E" w:rsidRDefault="001A5C7E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  <w:r w:rsidRPr="001A5C7E">
        <w:rPr>
          <w:rStyle w:val="af"/>
          <w:rFonts w:ascii="Times New Roman" w:eastAsia="Calibri" w:hAnsi="Times New Roman" w:cs="Times New Roman"/>
          <w:sz w:val="28"/>
          <w:szCs w:val="28"/>
        </w:rPr>
        <w:t xml:space="preserve">Паспорт муниципальной программы </w:t>
      </w:r>
    </w:p>
    <w:p w:rsidR="001A5C7E" w:rsidRPr="001A5C7E" w:rsidRDefault="001A5C7E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  <w:r w:rsidRPr="001A5C7E">
        <w:rPr>
          <w:rStyle w:val="af"/>
          <w:rFonts w:ascii="Times New Roman" w:eastAsia="Calibri" w:hAnsi="Times New Roman" w:cs="Times New Roman"/>
          <w:sz w:val="28"/>
          <w:szCs w:val="28"/>
        </w:rPr>
        <w:t>Суоярвского муниципального округа</w:t>
      </w:r>
    </w:p>
    <w:p w:rsidR="001A5C7E" w:rsidRDefault="001A5C7E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b w:val="0"/>
          <w:sz w:val="28"/>
          <w:szCs w:val="28"/>
          <w:u w:val="single"/>
        </w:rPr>
      </w:pPr>
      <w:r w:rsidRPr="001A5C7E">
        <w:rPr>
          <w:rStyle w:val="af"/>
          <w:rFonts w:ascii="Times New Roman" w:eastAsia="Calibri" w:hAnsi="Times New Roman" w:cs="Times New Roman"/>
          <w:b w:val="0"/>
          <w:sz w:val="28"/>
          <w:szCs w:val="28"/>
          <w:u w:val="single"/>
        </w:rPr>
        <w:t>Развитие туризма в Суоярвском муниципальном округе</w:t>
      </w:r>
    </w:p>
    <w:p w:rsidR="00703D7A" w:rsidRPr="001A5C7E" w:rsidRDefault="00703D7A" w:rsidP="001A5C7E">
      <w:pPr>
        <w:spacing w:after="0" w:line="240" w:lineRule="auto"/>
        <w:jc w:val="center"/>
        <w:rPr>
          <w:rStyle w:val="af"/>
          <w:rFonts w:ascii="Times New Roman" w:eastAsia="Calibri" w:hAnsi="Times New Roman" w:cs="Times New Roman"/>
          <w:sz w:val="28"/>
          <w:szCs w:val="28"/>
        </w:rPr>
      </w:pPr>
    </w:p>
    <w:tbl>
      <w:tblPr>
        <w:tblW w:w="10207" w:type="dxa"/>
        <w:tblInd w:w="-1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7230"/>
      </w:tblGrid>
      <w:tr w:rsidR="001A5C7E" w:rsidTr="00157036">
        <w:trPr>
          <w:cantSplit/>
          <w:trHeight w:hRule="exact" w:val="51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C7E" w:rsidRPr="001A5C7E" w:rsidRDefault="001A5C7E" w:rsidP="001D168C">
            <w:pPr>
              <w:spacing w:after="5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C7E" w:rsidRPr="001A5C7E" w:rsidRDefault="001A5C7E" w:rsidP="001D168C">
            <w:pPr>
              <w:ind w:left="2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C7E" w:rsidRPr="006C052E" w:rsidRDefault="001A5C7E" w:rsidP="00C0666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5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туризма в Суоярвском муниципальном округе</w:t>
            </w:r>
          </w:p>
          <w:p w:rsidR="001A5C7E" w:rsidRPr="006C052E" w:rsidRDefault="001A5C7E" w:rsidP="001A5C7E">
            <w:pPr>
              <w:ind w:firstLine="2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5C7E" w:rsidTr="00157036">
        <w:trPr>
          <w:cantSplit/>
          <w:trHeight w:hRule="exact" w:val="43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C7E" w:rsidRPr="001A5C7E" w:rsidRDefault="001A5C7E" w:rsidP="001D168C">
            <w:pPr>
              <w:spacing w:after="5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C7E" w:rsidRPr="001A5C7E" w:rsidRDefault="001A5C7E" w:rsidP="001D168C">
            <w:pPr>
              <w:ind w:left="28" w:right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C7E" w:rsidRPr="006C052E" w:rsidRDefault="001A5C7E" w:rsidP="00C0666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5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Суоярвск</w:t>
            </w:r>
            <w:r w:rsidR="00C06669" w:rsidRPr="006C05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</w:t>
            </w:r>
            <w:r w:rsidRPr="006C05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округа</w:t>
            </w:r>
          </w:p>
        </w:tc>
      </w:tr>
      <w:tr w:rsidR="001A5C7E" w:rsidTr="00157036">
        <w:trPr>
          <w:cantSplit/>
          <w:trHeight w:hRule="exact" w:val="110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C7E" w:rsidRPr="001A5C7E" w:rsidRDefault="001A5C7E" w:rsidP="001D168C">
            <w:pPr>
              <w:spacing w:after="2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C7E" w:rsidRPr="001A5C7E" w:rsidRDefault="001A5C7E" w:rsidP="001D168C">
            <w:pPr>
              <w:ind w:left="28" w:right="6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C7E" w:rsidRPr="006C052E" w:rsidRDefault="001A5C7E" w:rsidP="001A5C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52E">
              <w:rPr>
                <w:rFonts w:ascii="Times New Roman" w:hAnsi="Times New Roman" w:cs="Times New Roman"/>
                <w:sz w:val="26"/>
                <w:szCs w:val="26"/>
              </w:rPr>
              <w:t>Отдел по развитию предпринимательства и инвестиционной политики Администрации Суоярвского муниципального округа (далее – Администрация)</w:t>
            </w:r>
          </w:p>
        </w:tc>
      </w:tr>
      <w:tr w:rsidR="001A5C7E" w:rsidTr="00157036">
        <w:trPr>
          <w:cantSplit/>
          <w:trHeight w:hRule="exact" w:val="112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C7E" w:rsidRPr="001A5C7E" w:rsidRDefault="001A5C7E" w:rsidP="001D168C">
            <w:pPr>
              <w:spacing w:after="5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C7E" w:rsidRPr="001A5C7E" w:rsidRDefault="001A5C7E" w:rsidP="001D168C">
            <w:pPr>
              <w:ind w:left="2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C7E" w:rsidRPr="006C052E" w:rsidRDefault="001A5C7E" w:rsidP="00C0666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5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Суоярвского муниципального округа,</w:t>
            </w:r>
            <w:r w:rsidR="00C06669" w:rsidRPr="006C05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</w:t>
            </w:r>
            <w:r w:rsidRPr="006C05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по развитию предпринимательс</w:t>
            </w:r>
            <w:r w:rsidR="00C06669" w:rsidRPr="006C05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тва и инвестиционной политики</w:t>
            </w:r>
          </w:p>
          <w:p w:rsidR="001A5C7E" w:rsidRPr="006C052E" w:rsidRDefault="001A5C7E" w:rsidP="001A5C7E">
            <w:pPr>
              <w:ind w:firstLine="2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5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Субъекты малого и среднего предпринимательства</w:t>
            </w:r>
          </w:p>
        </w:tc>
      </w:tr>
      <w:tr w:rsidR="001A5C7E" w:rsidTr="00157036">
        <w:trPr>
          <w:cantSplit/>
          <w:trHeight w:hRule="exact" w:val="71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C7E" w:rsidRPr="001A5C7E" w:rsidRDefault="001A5C7E" w:rsidP="001D168C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C7E" w:rsidRPr="006C052E" w:rsidRDefault="001A5C7E" w:rsidP="00C0666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5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отсутствуют</w:t>
            </w:r>
          </w:p>
          <w:p w:rsidR="001A5C7E" w:rsidRPr="006C052E" w:rsidRDefault="001A5C7E" w:rsidP="001A5C7E">
            <w:pPr>
              <w:ind w:firstLine="2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5C7E" w:rsidTr="00157036">
        <w:trPr>
          <w:cantSplit/>
          <w:trHeight w:hRule="exact" w:val="122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C7E" w:rsidRPr="001A5C7E" w:rsidRDefault="001A5C7E" w:rsidP="00EE56E4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Программы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0C2" w:rsidRPr="006C052E" w:rsidRDefault="005310C2" w:rsidP="00157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5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и поддержание имиджа Суоярвского муниципального округа, как благоприятной территории  для отдыха и туризма и повышение инвестиционной привлекательности округа в целом.</w:t>
            </w:r>
          </w:p>
          <w:p w:rsidR="005310C2" w:rsidRPr="006C052E" w:rsidRDefault="005310C2" w:rsidP="00157036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1A5C7E" w:rsidRPr="006C052E" w:rsidRDefault="001A5C7E" w:rsidP="0015703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5C7E" w:rsidTr="00157036">
        <w:trPr>
          <w:cantSplit/>
          <w:trHeight w:hRule="exact" w:val="19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C7E" w:rsidRPr="001A5C7E" w:rsidRDefault="001A5C7E" w:rsidP="001D168C">
            <w:pPr>
              <w:spacing w:after="2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C7E" w:rsidRPr="001A5C7E" w:rsidRDefault="001A5C7E" w:rsidP="001D168C">
            <w:pPr>
              <w:spacing w:after="2"/>
              <w:ind w:left="2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 Программы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31AF" w:rsidRDefault="001531AF" w:rsidP="00157036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</w:t>
            </w:r>
            <w:r w:rsidRPr="00BA719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оздание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благоприятной конкурентной среды развития </w:t>
            </w:r>
            <w:r w:rsidRPr="00BA719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туристского комплекса в Суоярвском муниципальном округе для обеспечения роста въездных туристских потоков, стимулирования социально-экономического развития Суоярвского муниципального округа.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1A5C7E" w:rsidRPr="006C052E" w:rsidRDefault="001531AF" w:rsidP="00157036">
            <w:pPr>
              <w:pStyle w:val="Defaul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19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Легализация теневого сектора туристических объектов.</w:t>
            </w:r>
          </w:p>
        </w:tc>
      </w:tr>
      <w:tr w:rsidR="001A5C7E" w:rsidTr="00157036">
        <w:trPr>
          <w:cantSplit/>
          <w:trHeight w:hRule="exact" w:val="44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C7E" w:rsidRPr="001A5C7E" w:rsidRDefault="001A5C7E" w:rsidP="001D168C">
            <w:pPr>
              <w:spacing w:after="5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C7E" w:rsidRPr="001A5C7E" w:rsidRDefault="001A5C7E" w:rsidP="001D168C">
            <w:pPr>
              <w:ind w:left="2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Программы</w:t>
            </w:r>
          </w:p>
          <w:p w:rsidR="001A5C7E" w:rsidRPr="001A5C7E" w:rsidRDefault="001A5C7E" w:rsidP="001D168C">
            <w:pPr>
              <w:ind w:left="2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C7E" w:rsidRPr="001A5C7E" w:rsidRDefault="001A5C7E" w:rsidP="001D168C">
            <w:pPr>
              <w:ind w:left="2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C7E" w:rsidRPr="001A5C7E" w:rsidRDefault="001A5C7E" w:rsidP="001D168C">
            <w:pPr>
              <w:ind w:left="2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C7E" w:rsidRPr="001A5C7E" w:rsidRDefault="001A5C7E" w:rsidP="001D168C">
            <w:pPr>
              <w:ind w:left="2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C7E" w:rsidRPr="001A5C7E" w:rsidRDefault="001A5C7E" w:rsidP="001D168C">
            <w:pPr>
              <w:ind w:left="2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C7E" w:rsidRPr="001A5C7E" w:rsidRDefault="001A5C7E" w:rsidP="001D168C">
            <w:pPr>
              <w:ind w:left="2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C7E" w:rsidRPr="001A5C7E" w:rsidRDefault="001A5C7E" w:rsidP="001D168C">
            <w:pPr>
              <w:ind w:left="2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C7E" w:rsidRPr="001A5C7E" w:rsidRDefault="001A5C7E" w:rsidP="001D168C">
            <w:pPr>
              <w:ind w:left="2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C7E" w:rsidRPr="001A5C7E" w:rsidRDefault="001A5C7E" w:rsidP="001D168C">
            <w:pPr>
              <w:ind w:left="2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7036" w:rsidRDefault="00EE56E4" w:rsidP="00157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01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5201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содействие увеличению потока въездного туризма на территорию Суоярвского муниципального округа, в том числе, </w:t>
            </w:r>
          </w:p>
          <w:p w:rsidR="00EE56E4" w:rsidRPr="0052016A" w:rsidRDefault="00EE56E4" w:rsidP="00157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01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помощью   проведения активной информационной политики, направленной на формирование положительного имиджа Суоярвского округа</w:t>
            </w:r>
            <w:r w:rsidR="00DA4B2E" w:rsidRPr="005201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5201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как территории, благоприятной для развития туризма; </w:t>
            </w:r>
          </w:p>
          <w:p w:rsidR="00EE56E4" w:rsidRPr="0052016A" w:rsidRDefault="00EE56E4" w:rsidP="00157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01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повышение инвестиционной привлекательности </w:t>
            </w:r>
            <w:r w:rsidR="00DA4B2E" w:rsidRPr="005201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округа</w:t>
            </w:r>
            <w:r w:rsidRPr="005201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целом;</w:t>
            </w:r>
          </w:p>
          <w:p w:rsidR="00EE56E4" w:rsidRPr="0052016A" w:rsidRDefault="00EE56E4" w:rsidP="001570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01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создание условий для развития предпринимательства в сфере туризма;</w:t>
            </w:r>
          </w:p>
          <w:p w:rsidR="001A5C7E" w:rsidRPr="0052016A" w:rsidRDefault="00EE56E4" w:rsidP="001570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201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412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A4B2E" w:rsidRPr="005201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снижения неформальной занятости</w:t>
            </w:r>
            <w:r w:rsidR="0052016A" w:rsidRPr="005201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12C8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среди </w:t>
            </w:r>
            <w:r w:rsidR="0052016A" w:rsidRPr="005201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субъектов предпринимательства, занимающихся и</w:t>
            </w:r>
            <w:r w:rsidR="006333E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/или</w:t>
            </w:r>
            <w:r w:rsidR="0052016A" w:rsidRPr="005201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планируемых заниматься туристической деятельностью  на территории Суоярвского округа.</w:t>
            </w:r>
            <w:r w:rsidR="0052016A" w:rsidRPr="005201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A5C7E" w:rsidRPr="006C052E" w:rsidRDefault="001A5C7E" w:rsidP="00157036">
            <w:pPr>
              <w:ind w:firstLine="2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A5C7E" w:rsidRPr="006C052E" w:rsidRDefault="001A5C7E" w:rsidP="00157036">
            <w:pPr>
              <w:ind w:firstLine="2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5C7E" w:rsidTr="00157036">
        <w:trPr>
          <w:cantSplit/>
          <w:trHeight w:hRule="exact" w:val="302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C7E" w:rsidRPr="001A5C7E" w:rsidRDefault="001A5C7E" w:rsidP="001D168C">
            <w:pPr>
              <w:ind w:left="2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показатели и индикаторы Программы</w:t>
            </w:r>
          </w:p>
          <w:p w:rsidR="001A5C7E" w:rsidRPr="001A5C7E" w:rsidRDefault="001A5C7E" w:rsidP="001D168C">
            <w:pPr>
              <w:ind w:left="2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C7E" w:rsidRPr="001A5C7E" w:rsidRDefault="001A5C7E" w:rsidP="001D168C">
            <w:pPr>
              <w:ind w:left="28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D80" w:rsidRPr="006C052E" w:rsidRDefault="001A5C7E" w:rsidP="00157036">
            <w:pPr>
              <w:pStyle w:val="ConsPlusNormal"/>
              <w:tabs>
                <w:tab w:val="left" w:pos="459"/>
              </w:tabs>
              <w:ind w:left="55"/>
              <w:rPr>
                <w:rFonts w:ascii="Times New Roman" w:hAnsi="Times New Roman" w:cs="Times New Roman"/>
                <w:sz w:val="26"/>
                <w:szCs w:val="26"/>
              </w:rPr>
            </w:pPr>
            <w:r w:rsidRPr="006C052E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4D0D80" w:rsidRPr="006C052E">
              <w:rPr>
                <w:rFonts w:ascii="Times New Roman" w:hAnsi="Times New Roman" w:cs="Times New Roman"/>
                <w:sz w:val="26"/>
                <w:szCs w:val="26"/>
              </w:rPr>
              <w:t>Количество туристов, въехавших на территорию Суоярвского муниципального  округа и размещенных в гостиницах и аналогичных средствах размещения в отчетном периоде.</w:t>
            </w:r>
          </w:p>
          <w:p w:rsidR="001A5C7E" w:rsidRPr="006C052E" w:rsidRDefault="001A5C7E" w:rsidP="00157036">
            <w:pPr>
              <w:pStyle w:val="ConsPlusNormal"/>
              <w:tabs>
                <w:tab w:val="left" w:pos="459"/>
              </w:tabs>
              <w:ind w:left="55"/>
              <w:rPr>
                <w:rFonts w:ascii="Times New Roman" w:hAnsi="Times New Roman" w:cs="Times New Roman"/>
                <w:sz w:val="26"/>
                <w:szCs w:val="26"/>
              </w:rPr>
            </w:pPr>
            <w:r w:rsidRPr="006C052E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C14B9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легализованных </w:t>
            </w:r>
            <w:r w:rsidRPr="006C052E">
              <w:rPr>
                <w:rFonts w:ascii="Times New Roman" w:hAnsi="Times New Roman" w:cs="Times New Roman"/>
                <w:sz w:val="26"/>
                <w:szCs w:val="26"/>
              </w:rPr>
              <w:t>туристических объектов в Суоярвском муниципальном округе</w:t>
            </w:r>
            <w:r w:rsidR="000A3EF3">
              <w:rPr>
                <w:rFonts w:ascii="Times New Roman" w:hAnsi="Times New Roman" w:cs="Times New Roman"/>
                <w:sz w:val="26"/>
                <w:szCs w:val="26"/>
              </w:rPr>
              <w:t xml:space="preserve"> (всего на территории округа)</w:t>
            </w:r>
            <w:r w:rsidR="004D0D80" w:rsidRPr="006C05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D0D80" w:rsidRPr="006C052E" w:rsidRDefault="005310C2" w:rsidP="00157036">
            <w:pPr>
              <w:pStyle w:val="ConsPlusNormal"/>
              <w:tabs>
                <w:tab w:val="left" w:pos="459"/>
              </w:tabs>
              <w:ind w:left="55"/>
              <w:rPr>
                <w:rFonts w:ascii="Times New Roman" w:hAnsi="Times New Roman" w:cs="Times New Roman"/>
                <w:sz w:val="26"/>
                <w:szCs w:val="26"/>
              </w:rPr>
            </w:pPr>
            <w:r w:rsidRPr="006C05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D0D80" w:rsidRPr="006C052E">
              <w:rPr>
                <w:rFonts w:ascii="Times New Roman" w:hAnsi="Times New Roman" w:cs="Times New Roman"/>
                <w:sz w:val="26"/>
                <w:szCs w:val="26"/>
              </w:rPr>
              <w:t>. Количество мероприятий</w:t>
            </w:r>
            <w:r w:rsidR="00943D40">
              <w:rPr>
                <w:rFonts w:ascii="Times New Roman" w:hAnsi="Times New Roman" w:cs="Times New Roman"/>
                <w:sz w:val="26"/>
                <w:szCs w:val="26"/>
              </w:rPr>
              <w:t>/публикаций</w:t>
            </w:r>
            <w:r w:rsidR="004D0D80" w:rsidRPr="006C052E">
              <w:rPr>
                <w:rFonts w:ascii="Times New Roman" w:hAnsi="Times New Roman" w:cs="Times New Roman"/>
                <w:sz w:val="26"/>
                <w:szCs w:val="26"/>
              </w:rPr>
              <w:t>, направленных на создание и развитие комфортной информационной туристской среды.</w:t>
            </w:r>
          </w:p>
        </w:tc>
      </w:tr>
      <w:tr w:rsidR="001A5C7E" w:rsidTr="00157036">
        <w:trPr>
          <w:cantSplit/>
          <w:trHeight w:hRule="exact" w:val="64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C7E" w:rsidRPr="001A5C7E" w:rsidRDefault="001A5C7E" w:rsidP="001D168C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C7E" w:rsidRPr="006C052E" w:rsidRDefault="00124809" w:rsidP="00157036">
            <w:pPr>
              <w:ind w:left="28" w:right="-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5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2023 -2030</w:t>
            </w:r>
            <w:r w:rsidR="001A5C7E" w:rsidRPr="006C05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гг.</w:t>
            </w:r>
          </w:p>
        </w:tc>
      </w:tr>
      <w:tr w:rsidR="001A5C7E" w:rsidTr="00157036">
        <w:trPr>
          <w:cantSplit/>
          <w:trHeight w:val="104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C7E" w:rsidRPr="001A5C7E" w:rsidRDefault="001A5C7E" w:rsidP="001D168C">
            <w:pPr>
              <w:spacing w:after="5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C7E" w:rsidRPr="001A5C7E" w:rsidRDefault="001A5C7E" w:rsidP="001D168C">
            <w:pPr>
              <w:ind w:left="28" w:righ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C7E" w:rsidRPr="006C052E" w:rsidRDefault="001A5C7E" w:rsidP="00157036">
            <w:pPr>
              <w:ind w:left="28" w:right="-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05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Финансирование для реализаций мероприятий программы не требуется</w:t>
            </w:r>
          </w:p>
        </w:tc>
      </w:tr>
      <w:tr w:rsidR="001A5C7E" w:rsidTr="00157036">
        <w:trPr>
          <w:cantSplit/>
          <w:trHeight w:hRule="exact" w:val="444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C7E" w:rsidRPr="001A5C7E" w:rsidRDefault="001A5C7E" w:rsidP="001D168C">
            <w:pPr>
              <w:spacing w:after="5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C7E" w:rsidRPr="001A5C7E" w:rsidRDefault="001A5C7E" w:rsidP="001D168C">
            <w:pPr>
              <w:ind w:left="28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 и показатели эффективности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00A3" w:rsidRPr="006C052E" w:rsidRDefault="00A300A3" w:rsidP="00157036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6C052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Ожидаемым конечным результатом реализации программы является создание конкурентоспособной туристической среды Суоярвского округа через развитие современной инфраструктуры туризма, повышение качества туристских услуг, повышения инвестиционной привлекательности территории; рост вклада туризма в социально-экономическое развитие округа, увеличение поступлений в бюджет за счет увеличения доходов от туристских услуг и связанных с ними видов деятельности, создание новых рабочих мест;</w:t>
            </w:r>
            <w:proofErr w:type="gramEnd"/>
            <w:r w:rsidRPr="006C052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формирование системы </w:t>
            </w:r>
            <w:proofErr w:type="spellStart"/>
            <w:r w:rsidRPr="006C052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самозанятости</w:t>
            </w:r>
            <w:proofErr w:type="spellEnd"/>
            <w:r w:rsidRPr="006C052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населения в сфере туризма; создание условий для успешного старта и динамичного развития местного предпринимательства; сохранение и рациональное использование природного и культурного наследия.</w:t>
            </w:r>
          </w:p>
          <w:p w:rsidR="001A5C7E" w:rsidRPr="006C052E" w:rsidRDefault="001A5C7E" w:rsidP="0015703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902FA" w:rsidRDefault="00C902FA" w:rsidP="00F40DD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531A9" w:rsidRPr="00E531A9" w:rsidRDefault="00E75E5F" w:rsidP="0052016A">
      <w:pPr>
        <w:spacing w:after="0" w:line="240" w:lineRule="auto"/>
        <w:ind w:left="190" w:right="190" w:hanging="1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531A9" w:rsidRPr="00E531A9">
        <w:rPr>
          <w:rFonts w:ascii="Times New Roman" w:eastAsia="Calibri" w:hAnsi="Times New Roman" w:cs="Times New Roman"/>
          <w:b/>
          <w:sz w:val="28"/>
          <w:szCs w:val="28"/>
        </w:rPr>
        <w:t>. АНАЛИЗ ПРОБЛЕМЫ И ОБОСНОВАНИЕ ЕЕ РЕШЕНИЯ В</w:t>
      </w:r>
    </w:p>
    <w:p w:rsidR="00007C98" w:rsidRDefault="00E531A9" w:rsidP="0052016A">
      <w:pPr>
        <w:spacing w:after="0" w:line="240" w:lineRule="auto"/>
        <w:ind w:left="190" w:right="180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531A9">
        <w:rPr>
          <w:rFonts w:ascii="Times New Roman" w:eastAsia="Calibri" w:hAnsi="Times New Roman" w:cs="Times New Roman"/>
          <w:b/>
          <w:sz w:val="28"/>
          <w:szCs w:val="28"/>
        </w:rPr>
        <w:t>СООТВЕТСТВИИ</w:t>
      </w:r>
      <w:proofErr w:type="gramEnd"/>
      <w:r w:rsidRPr="00E531A9">
        <w:rPr>
          <w:rFonts w:ascii="Times New Roman" w:eastAsia="Calibri" w:hAnsi="Times New Roman" w:cs="Times New Roman"/>
          <w:b/>
          <w:sz w:val="28"/>
          <w:szCs w:val="28"/>
        </w:rPr>
        <w:t xml:space="preserve"> С ПРОГРАММНО-ЦЕЛЕВЫМ ПРИНЦИПОМ</w:t>
      </w:r>
    </w:p>
    <w:p w:rsidR="0052016A" w:rsidRPr="00E531A9" w:rsidRDefault="0052016A" w:rsidP="0052016A">
      <w:pPr>
        <w:spacing w:after="0" w:line="240" w:lineRule="auto"/>
        <w:ind w:left="190" w:right="180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150" w:rsidRPr="00EB46CD" w:rsidRDefault="00412C8C" w:rsidP="00412C8C">
      <w:pPr>
        <w:spacing w:after="0" w:line="240" w:lineRule="auto"/>
        <w:ind w:right="-1" w:firstLine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D11150" w:rsidRPr="00EB46CD">
        <w:rPr>
          <w:rFonts w:ascii="Times New Roman" w:hAnsi="Times New Roman"/>
          <w:sz w:val="26"/>
          <w:szCs w:val="26"/>
        </w:rPr>
        <w:t>Туризм играет важную роль в социально-экономическом развитии территории: обеспечивает создание дополнительных рабочих мест, рост занятости экономически активного населения и повышение уровня благосостояния общества.</w:t>
      </w:r>
    </w:p>
    <w:p w:rsidR="00D11150" w:rsidRPr="00EB46CD" w:rsidRDefault="00D11150" w:rsidP="00F248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46CD">
        <w:rPr>
          <w:rFonts w:ascii="Times New Roman" w:hAnsi="Times New Roman"/>
          <w:sz w:val="26"/>
          <w:szCs w:val="26"/>
        </w:rPr>
        <w:t>Отрасль туризма оказывает стимулирующее воздействие на развитие таких секторов экономики как: услуги средств размещения, строительство, транспорт, связь, торговля, производство товаров широкого потребления и сувенирной продукции, общественное питание и др.</w:t>
      </w:r>
    </w:p>
    <w:p w:rsidR="00D11150" w:rsidRPr="00EB46CD" w:rsidRDefault="00D11150" w:rsidP="00F248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46CD">
        <w:rPr>
          <w:rFonts w:ascii="Times New Roman" w:hAnsi="Times New Roman"/>
          <w:sz w:val="26"/>
          <w:szCs w:val="26"/>
        </w:rPr>
        <w:t>Также развитие туризма способствует сохранению природных, экологических и историко-культурных ресурсов, проявляет несколько большую стабильность по сравнению с другими отраслями экономики в условиях неустойчивой ситуации на мировых рынках.</w:t>
      </w:r>
    </w:p>
    <w:p w:rsidR="00D11150" w:rsidRPr="00EB46CD" w:rsidRDefault="00D11150" w:rsidP="00F248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46CD">
        <w:rPr>
          <w:rFonts w:ascii="Times New Roman" w:hAnsi="Times New Roman"/>
          <w:sz w:val="26"/>
          <w:szCs w:val="26"/>
        </w:rPr>
        <w:t xml:space="preserve">Особое внимание к отрасли туризма на федеральном уровне диктует обоснованную необходимость развития туризма на региональном и муниципальном уровне. </w:t>
      </w:r>
      <w:r w:rsidR="00790C14">
        <w:rPr>
          <w:rFonts w:ascii="Times New Roman" w:hAnsi="Times New Roman"/>
          <w:sz w:val="26"/>
          <w:szCs w:val="26"/>
        </w:rPr>
        <w:t xml:space="preserve">                        </w:t>
      </w:r>
      <w:proofErr w:type="gramStart"/>
      <w:r w:rsidRPr="00EB46CD">
        <w:rPr>
          <w:rFonts w:ascii="Times New Roman" w:hAnsi="Times New Roman"/>
          <w:sz w:val="26"/>
          <w:szCs w:val="26"/>
        </w:rPr>
        <w:t xml:space="preserve">В соответствии со статьей 4 Федерального закона от 24.11.1996 № 132-ФЗ "Об основах туристской деятельности в Российской Федерации" приоритетными направлениями </w:t>
      </w:r>
      <w:r w:rsidRPr="00EB46CD">
        <w:rPr>
          <w:rFonts w:ascii="Times New Roman" w:hAnsi="Times New Roman"/>
          <w:sz w:val="26"/>
          <w:szCs w:val="26"/>
        </w:rPr>
        <w:lastRenderedPageBreak/>
        <w:t xml:space="preserve">государственного регулирования туристской деятельности являются поддержка и развитие внутреннего, въездного, социального и самодеятельного туризма, распоряжением Правительства Российской Федерации от 5 мая 2018 г. № 872-р утверждена концепция федеральной целевой программы "Развитие внутреннего и въездного туризма в Российской </w:t>
      </w:r>
      <w:r w:rsidR="00007C98" w:rsidRPr="00EB46CD">
        <w:rPr>
          <w:rFonts w:ascii="Times New Roman" w:hAnsi="Times New Roman"/>
          <w:sz w:val="26"/>
          <w:szCs w:val="26"/>
        </w:rPr>
        <w:t>Федерации" на 2019 - 2025 годы</w:t>
      </w:r>
      <w:proofErr w:type="gramEnd"/>
      <w:r w:rsidRPr="00EB46CD">
        <w:rPr>
          <w:rFonts w:ascii="Times New Roman" w:hAnsi="Times New Roman"/>
          <w:sz w:val="26"/>
          <w:szCs w:val="26"/>
        </w:rPr>
        <w:t>, распоряжением Правительства Российской Федерации от 20.09.2019 № 2129-р утверждена Стратегия развития туризма в Российской Федерации до 2035 года.</w:t>
      </w:r>
    </w:p>
    <w:p w:rsidR="00D11150" w:rsidRPr="00EB46CD" w:rsidRDefault="00D11150" w:rsidP="00F248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46CD">
        <w:rPr>
          <w:rFonts w:ascii="Times New Roman" w:hAnsi="Times New Roman"/>
          <w:sz w:val="26"/>
          <w:szCs w:val="26"/>
        </w:rPr>
        <w:t>Указанные федеральные программы определяют вектор развития туризма на территории Российской Федерации до 2035 года. По итогам реализации вышеперечисленных программ в Российской Федерации степень конкурентоспособности туристского рынка должна достичь высокого уровня, при котором будут удовлетворены потребности российских и иностранных граждан в качественных туристских услугах.</w:t>
      </w:r>
    </w:p>
    <w:p w:rsidR="00007C98" w:rsidRPr="00EB46CD" w:rsidRDefault="00D11150" w:rsidP="00F248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46CD">
        <w:rPr>
          <w:rFonts w:ascii="Times New Roman" w:hAnsi="Times New Roman"/>
          <w:sz w:val="26"/>
          <w:szCs w:val="26"/>
        </w:rPr>
        <w:t xml:space="preserve">На региональном уровне механизмы поддержки и стимулирования развития туризма прописаны в государственной программе </w:t>
      </w:r>
      <w:r w:rsidR="00007C98" w:rsidRPr="00DF1F0F">
        <w:rPr>
          <w:rFonts w:ascii="Times New Roman" w:hAnsi="Times New Roman"/>
          <w:sz w:val="26"/>
          <w:szCs w:val="26"/>
        </w:rPr>
        <w:t>Республики Карелия "Развитие туризма", утвержденная Постановления Правительства Республики Карелия от 28 января 2016 года N 11-П. Программа реализуется в два этапа: 2016-2018 и 2019-2030 годы</w:t>
      </w:r>
      <w:r w:rsidR="00007C98" w:rsidRPr="00EB46CD">
        <w:rPr>
          <w:rFonts w:ascii="Times New Roman" w:hAnsi="Times New Roman"/>
          <w:sz w:val="26"/>
          <w:szCs w:val="26"/>
        </w:rPr>
        <w:t>.</w:t>
      </w:r>
    </w:p>
    <w:p w:rsidR="00D11150" w:rsidRPr="00D37A4E" w:rsidRDefault="00D11150" w:rsidP="00F24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B46CD">
        <w:rPr>
          <w:rFonts w:ascii="Times New Roman" w:hAnsi="Times New Roman"/>
          <w:sz w:val="26"/>
          <w:szCs w:val="26"/>
        </w:rPr>
        <w:t xml:space="preserve">На муниципальном уровне в соответствии с федеральной политикой в сфере туризма, в целях реализации Стратегии социально-экономического развития </w:t>
      </w:r>
      <w:r w:rsidR="00F714F6" w:rsidRPr="00EB46CD">
        <w:rPr>
          <w:rFonts w:ascii="Times New Roman" w:hAnsi="Times New Roman"/>
          <w:sz w:val="26"/>
          <w:szCs w:val="26"/>
        </w:rPr>
        <w:t>Суоярвского муниципального округа до 2030 года</w:t>
      </w:r>
      <w:r w:rsidRPr="00EB46CD">
        <w:rPr>
          <w:rFonts w:ascii="Times New Roman" w:hAnsi="Times New Roman"/>
          <w:sz w:val="26"/>
          <w:szCs w:val="26"/>
        </w:rPr>
        <w:t xml:space="preserve">, развития туристской отрасли, формирования конкурентоспособной туристской среды и увеличения туристско-экскурсионного потока разработана муниципальная программа «Развитие туризма </w:t>
      </w:r>
      <w:r w:rsidR="00F714F6" w:rsidRPr="00EB46CD">
        <w:rPr>
          <w:rFonts w:ascii="Times New Roman" w:hAnsi="Times New Roman"/>
          <w:sz w:val="26"/>
          <w:szCs w:val="26"/>
        </w:rPr>
        <w:t xml:space="preserve">в </w:t>
      </w:r>
      <w:r w:rsidR="00F714F6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Суоярвском муниципальном округе</w:t>
      </w: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".</w:t>
      </w:r>
    </w:p>
    <w:p w:rsidR="00C419E5" w:rsidRPr="00D37A4E" w:rsidRDefault="00C419E5" w:rsidP="00F248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Программа представляет собой документ по развитию туризма на территории Суоярвского муниципального округа и включает в себя приоритеты для развития туризма на территории округа.</w:t>
      </w:r>
    </w:p>
    <w:p w:rsidR="00C419E5" w:rsidRPr="00EB46CD" w:rsidRDefault="00C419E5" w:rsidP="00E531A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Программа направлена на формирование и развитие системы поддержки индустрии туризма на территории Суоярвского муниципального округа, создание благоприятного инвестиционного климата, развитие системы безопасного и качественного отдыха, развитие системы информирования туристов.</w:t>
      </w:r>
    </w:p>
    <w:p w:rsidR="007837E1" w:rsidRDefault="00807880" w:rsidP="00E531A9">
      <w:pPr>
        <w:pStyle w:val="pt-consplusnormal"/>
        <w:spacing w:before="0" w:beforeAutospacing="0" w:after="0" w:afterAutospacing="0" w:line="302" w:lineRule="atLeast"/>
        <w:ind w:firstLine="567"/>
        <w:rPr>
          <w:b/>
          <w:sz w:val="26"/>
          <w:szCs w:val="26"/>
        </w:rPr>
      </w:pPr>
      <w:bookmarkStart w:id="2" w:name="_Toc107945170"/>
      <w:r w:rsidRPr="00807880">
        <w:rPr>
          <w:b/>
          <w:sz w:val="26"/>
          <w:szCs w:val="26"/>
        </w:rPr>
        <w:t>Текущее состояние</w:t>
      </w:r>
      <w:bookmarkEnd w:id="2"/>
    </w:p>
    <w:p w:rsidR="00807880" w:rsidRPr="00D37A4E" w:rsidRDefault="00807880" w:rsidP="00F24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Суоярвский муниципальный округ расположен в западной части Республики Карелия, граничит с Муезерским, </w:t>
      </w:r>
      <w:proofErr w:type="spellStart"/>
      <w:r w:rsidR="00C77D46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Кондопожским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Медвежьегорским, 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Пряжинским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Питкярантским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, Сортавальским районами Республики Карелия и с Финляндией.</w:t>
      </w:r>
    </w:p>
    <w:p w:rsidR="00807880" w:rsidRPr="00D37A4E" w:rsidRDefault="00807880" w:rsidP="00F24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Районным центром является </w:t>
      </w:r>
      <w:proofErr w:type="gram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г</w:t>
      </w:r>
      <w:proofErr w:type="gram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. Суоярви. Численность населения на 01 января 2022 года составляет 14 361 человек.</w:t>
      </w:r>
    </w:p>
    <w:p w:rsidR="006C052E" w:rsidRDefault="00807880" w:rsidP="00F24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Расстояние от </w:t>
      </w:r>
      <w:proofErr w:type="gram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г</w:t>
      </w:r>
      <w:proofErr w:type="gram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Петрозаводска до г. Суоярви составляет 130 (сто тридцать) километров.  По железнодорожной ветке до </w:t>
      </w:r>
      <w:proofErr w:type="gram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г</w:t>
      </w:r>
      <w:proofErr w:type="gram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. Петрозаводск порядка 146 км. Через станцию Суоярви курсируют пассажирские поезда № 682А Петрозаводск - Суоярви, № 681А Суоярви - Петрозаводск с периодичностью 2  раза в неделю, № 350А Санкт-Петербур</w:t>
      </w:r>
      <w:proofErr w:type="gram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г-</w:t>
      </w:r>
      <w:proofErr w:type="gram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Костомукша, № 350В Костомукша–Санкт-Петербург с периодичностью 2  раза в неделю, № 160А Петрозаводск - Москва, №160В Москва-Петрозаводск (ежедневно). </w:t>
      </w:r>
    </w:p>
    <w:p w:rsidR="00F21C1B" w:rsidRPr="00D37A4E" w:rsidRDefault="007651B5" w:rsidP="00F24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Суоярвский </w:t>
      </w:r>
      <w:r w:rsidR="007960EE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муниципальный </w:t>
      </w: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округ располагает </w:t>
      </w:r>
      <w:r w:rsidR="00F21C1B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всеми необходимыми ресурсами </w:t>
      </w: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для развития различных видов внутреннего туризма.</w:t>
      </w:r>
      <w:r w:rsidR="00F21C1B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Главными факторами являются благоприятная экология и природно-климатические условия, уникальное историческое и культурное наследие, значительные возможности для развития охоты и рыболовства, потенциал для развития активного отдыха, такой как сплав на байдарках.</w:t>
      </w:r>
    </w:p>
    <w:p w:rsidR="001D168C" w:rsidRPr="00D37A4E" w:rsidRDefault="00F21C1B" w:rsidP="00F2483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7A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651B5" w:rsidRPr="00D37A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D168C" w:rsidRPr="00D37A4E">
        <w:rPr>
          <w:rFonts w:ascii="Times New Roman" w:eastAsia="Calibri" w:hAnsi="Times New Roman" w:cs="Times New Roman"/>
          <w:sz w:val="26"/>
          <w:szCs w:val="26"/>
        </w:rPr>
        <w:t xml:space="preserve">Всего на территории Суоярвского округа зарегистрировано более 120 объектов историко-культурного наследия, однако, значимых природных или других достопримечательностей здесь немного. </w:t>
      </w:r>
      <w:proofErr w:type="gramStart"/>
      <w:r w:rsidR="001D168C" w:rsidRPr="00D37A4E">
        <w:rPr>
          <w:rFonts w:ascii="Times New Roman" w:eastAsia="Calibri" w:hAnsi="Times New Roman" w:cs="Times New Roman"/>
          <w:sz w:val="26"/>
          <w:szCs w:val="26"/>
        </w:rPr>
        <w:t>Мы имеем ввиду такие, которые могут привлечь большое количество туристов.</w:t>
      </w:r>
      <w:proofErr w:type="gramEnd"/>
    </w:p>
    <w:p w:rsidR="001D168C" w:rsidRPr="00D37A4E" w:rsidRDefault="001D168C" w:rsidP="00F24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На территории Суоярвского</w:t>
      </w:r>
      <w:r w:rsidR="004E7D0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муниципального</w:t>
      </w: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округа разместились уникальные и неповторимые места, которые могут вызвать интерес для посещения туристами, таких мест как: </w:t>
      </w:r>
    </w:p>
    <w:p w:rsidR="001D168C" w:rsidRPr="00D37A4E" w:rsidRDefault="001D168C" w:rsidP="00F24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- г</w:t>
      </w:r>
      <w:proofErr w:type="gram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.С</w:t>
      </w:r>
      <w:proofErr w:type="gram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уоярви, Суоярвский гранитный карьер, удивительно красивое озеро с прозрачной водой, образованное на месте гранитного карьера;</w:t>
      </w:r>
    </w:p>
    <w:p w:rsidR="001D168C" w:rsidRPr="00D37A4E" w:rsidRDefault="001D168C" w:rsidP="00F24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старинное село Вешкелица, получившее известность благодаря уникальному месторасположению на 12 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ламбушках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из-за чего местные жители окрестили 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Вешкелицу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«Карельская (Северная) Венеция». В селе расположен этнокультурный центр «Вешкелюс», являющийся центром сохранения карельского языка и культуры;</w:t>
      </w:r>
    </w:p>
    <w:p w:rsidR="001D168C" w:rsidRPr="00D37A4E" w:rsidRDefault="001D168C" w:rsidP="00F24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-  пос. Игнойла, расположенный на берегу реки Шуя (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Игнойльская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ГЭС) и прекрасно подходящий для сплава на байдарках или рафтах;</w:t>
      </w:r>
    </w:p>
    <w:p w:rsidR="001D168C" w:rsidRPr="00D37A4E" w:rsidRDefault="001D168C" w:rsidP="00F24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-  ландшафтный заказник Толвоярви, не закрытый для посещения, охоты, рыбалки, сбора грибов и ягод;</w:t>
      </w:r>
    </w:p>
    <w:p w:rsidR="001D168C" w:rsidRPr="00D37A4E" w:rsidRDefault="001D168C" w:rsidP="00F24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- урочище Каратсалми с графскими развалинами Анненского чугуноплавильного завода, который с 1856 по 1904 года являлся самым крупным и надежным чугуноплавильным отделением Александровского пушечного завода в Петрозаводске;</w:t>
      </w:r>
    </w:p>
    <w:p w:rsidR="001D168C" w:rsidRPr="00D37A4E" w:rsidRDefault="001D168C" w:rsidP="00F24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-  военно-мемориальный комплекс Колласъярви, расположенный в 30 км от г</w:t>
      </w:r>
      <w:proofErr w:type="gram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.С</w:t>
      </w:r>
      <w:proofErr w:type="gram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уоярви по пути в пос. Лоймола. На высотах Колласъярви велись ожесточенные бои во время второй мировой войны. В знак памяти погибшим солдатам был установлен 18-ти метровый крест Колла, прозванный как «Крест Маннергейма»;</w:t>
      </w:r>
    </w:p>
    <w:p w:rsidR="001D168C" w:rsidRPr="00D37A4E" w:rsidRDefault="001D168C" w:rsidP="00F24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 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Уксинская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озовая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гряда является памятником деятельности последнего ледника, классический пример развития ледникового ландшафта. Представляет собой систему 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озовых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гряд, центральная часть которых сложена исключительно валунным материалом. </w:t>
      </w:r>
      <w:proofErr w:type="gram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Расположена</w:t>
      </w:r>
      <w:proofErr w:type="gram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36 км от п. Лоймола. Посёлок расположен на берегу одноимённой реки, популярной у туристов-водников. Река Лоймола берёт своё начало в озере 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Лоймоланъярви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впадает в реку 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Тулемайоки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которая затем впадает в Ладожское озеро. Данная территория имеет огромный туристический потенциал, здесь начинается водный маршрут по славу на байдарках по р. 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Лоймоланйоки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р. Лоймола;</w:t>
      </w:r>
    </w:p>
    <w:p w:rsidR="001D168C" w:rsidRPr="00D37A4E" w:rsidRDefault="001D168C" w:rsidP="00F24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 на территории п. Поросозеро есть скала – «Шведский камень», согласно легенде, в конце 16 века у этого места карел проводник опрокинул лодку со шведским отрядом. У порога 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Валазма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сохранились руины 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Валазминского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металлургического завода. 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Валазменский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порог на реке Суна, в пяти километрах ниже по течению от поселка Поросозеро.</w:t>
      </w:r>
    </w:p>
    <w:p w:rsidR="001D168C" w:rsidRPr="00D37A4E" w:rsidRDefault="001D168C" w:rsidP="00F24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 п. Суйстамо. Земля Суйстамо – древний центр карельских 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рунопевцев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сказителей. На старом приходском кладбище Суйстамо расположены могилы 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рунопевца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Иивана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Онойла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плакальщицы 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Матьо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Платтонен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Двоюродные брат и сестра — представители 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рунопевческого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рода 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Сотикайнен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ведущего своё начало от 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Сотика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 Лоймола. С приходом Суйстамо также связано имя 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рунопевца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Петри 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Шемейкка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Его виртуозную игру на кантеле тогда высоко оценил финский композитор Ян Сибелиус. Он же послужил прототипом для Памятника 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рунопевцам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Карелии, установленного на площади </w:t>
      </w:r>
      <w:proofErr w:type="spellStart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Вяйнемёйнена</w:t>
      </w:r>
      <w:proofErr w:type="spellEnd"/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Сортавале в 1935 году. Памятники на могилах установлены обществом «Калевала». Вблизи поселка расположены шикарные пляжи, пользующие спросом у туристов.</w:t>
      </w:r>
    </w:p>
    <w:p w:rsidR="00D37A4E" w:rsidRPr="00D37A4E" w:rsidRDefault="00D37A4E" w:rsidP="00F24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</w:t>
      </w:r>
      <w:r w:rsidR="001D168C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апреле 2017 года открыл свои двери историко-краеведческий музей в городе Суоярви.  Выпуском сувенирной продукции на территории округа </w:t>
      </w:r>
      <w:r w:rsidR="00F85B1E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занимаются 5</w:t>
      </w:r>
      <w:r w:rsidR="001D168C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85B1E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субъектов малого и среднего предпринимательства</w:t>
      </w: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(текстильная продукция, деревянные поделки, резьба по дереву)</w:t>
      </w:r>
      <w:r w:rsidR="001D168C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</w:t>
      </w:r>
    </w:p>
    <w:p w:rsidR="001424B6" w:rsidRPr="00D37A4E" w:rsidRDefault="00D37A4E" w:rsidP="00F24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7651B5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состоянию на 1 </w:t>
      </w:r>
      <w:r w:rsidR="001D168C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декабря </w:t>
      </w:r>
      <w:r w:rsidR="007651B5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20</w:t>
      </w:r>
      <w:r w:rsidR="00332D37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22</w:t>
      </w:r>
      <w:r w:rsidR="007651B5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 в </w:t>
      </w:r>
      <w:r w:rsidR="00332D37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Суоя</w:t>
      </w:r>
      <w:r w:rsidR="007651B5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="00332D37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7651B5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ском районе располагается 2</w:t>
      </w:r>
      <w:r w:rsidR="001D168C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7651B5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объекта коллективных средств размещения с общим  числом койко-мест – </w:t>
      </w:r>
      <w:r w:rsidR="001D168C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34</w:t>
      </w:r>
      <w:r w:rsidR="007651B5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7.</w:t>
      </w:r>
      <w:r w:rsidR="00B15E41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</w:t>
      </w:r>
    </w:p>
    <w:p w:rsidR="00FB4156" w:rsidRPr="00D37A4E" w:rsidRDefault="007651B5" w:rsidP="00F24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Анализ факторов, таких как географическое положение,  транспортная инфраструктура, природные ресурсы и экологические условия, инфраструктура рынка и </w:t>
      </w: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информационное пространство выявляет сильные и слабые стороны развития туризма в </w:t>
      </w:r>
      <w:r w:rsidR="00332D37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Суоярвском </w:t>
      </w:r>
      <w:r w:rsidR="000450CF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округе</w:t>
      </w:r>
      <w:r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FB4156" w:rsidRPr="00D37A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</w:p>
    <w:p w:rsidR="004D6011" w:rsidRPr="001143F3" w:rsidRDefault="00FB4156" w:rsidP="005652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="00D11150" w:rsidRPr="00FD2B36">
        <w:rPr>
          <w:rFonts w:ascii="Times New Roman" w:hAnsi="Times New Roman" w:cs="Times New Roman"/>
          <w:b/>
          <w:sz w:val="28"/>
          <w:szCs w:val="28"/>
        </w:rPr>
        <w:t>SWOT-анализ туристского потенциала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8"/>
        <w:gridCol w:w="5142"/>
      </w:tblGrid>
      <w:tr w:rsidR="004D6011" w:rsidRPr="00F02590" w:rsidTr="001D168C">
        <w:tc>
          <w:tcPr>
            <w:tcW w:w="2499" w:type="pct"/>
            <w:tcBorders>
              <w:top w:val="single" w:sz="4" w:space="0" w:color="auto"/>
            </w:tcBorders>
            <w:shd w:val="clear" w:color="auto" w:fill="auto"/>
          </w:tcPr>
          <w:p w:rsidR="004D6011" w:rsidRPr="00F02590" w:rsidRDefault="00D1191A" w:rsidP="001D168C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  <w:r w:rsidR="004D6011" w:rsidRPr="00F02590">
              <w:rPr>
                <w:rFonts w:ascii="Times New Roman" w:hAnsi="Times New Roman"/>
                <w:b/>
                <w:bCs/>
                <w:sz w:val="24"/>
                <w:szCs w:val="24"/>
              </w:rPr>
              <w:t>Сильные стороны</w:t>
            </w:r>
          </w:p>
        </w:tc>
        <w:tc>
          <w:tcPr>
            <w:tcW w:w="2501" w:type="pct"/>
            <w:tcBorders>
              <w:top w:val="single" w:sz="4" w:space="0" w:color="auto"/>
            </w:tcBorders>
            <w:shd w:val="clear" w:color="auto" w:fill="auto"/>
          </w:tcPr>
          <w:p w:rsidR="004D6011" w:rsidRPr="00F02590" w:rsidRDefault="00D1191A" w:rsidP="001D168C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</w:t>
            </w:r>
            <w:r w:rsidR="004D6011" w:rsidRPr="00F02590">
              <w:rPr>
                <w:rFonts w:ascii="Times New Roman" w:hAnsi="Times New Roman"/>
                <w:b/>
                <w:bCs/>
                <w:sz w:val="24"/>
                <w:szCs w:val="24"/>
              </w:rPr>
              <w:t>Слабые стороны</w:t>
            </w:r>
          </w:p>
        </w:tc>
      </w:tr>
      <w:tr w:rsidR="004D6011" w:rsidRPr="00F02590" w:rsidTr="001D168C">
        <w:tc>
          <w:tcPr>
            <w:tcW w:w="2499" w:type="pct"/>
            <w:shd w:val="clear" w:color="auto" w:fill="auto"/>
          </w:tcPr>
          <w:p w:rsidR="004D6011" w:rsidRPr="00F02590" w:rsidRDefault="004D6011" w:rsidP="004D6011">
            <w:pPr>
              <w:pStyle w:val="a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hanging="204"/>
              <w:rPr>
                <w:rFonts w:ascii="Times New Roman" w:hAnsi="Times New Roman"/>
                <w:sz w:val="24"/>
                <w:szCs w:val="24"/>
              </w:rPr>
            </w:pPr>
            <w:r w:rsidRPr="00F02590">
              <w:rPr>
                <w:rFonts w:ascii="Times New Roman" w:hAnsi="Times New Roman"/>
                <w:sz w:val="24"/>
                <w:szCs w:val="24"/>
              </w:rPr>
              <w:t>Нетронутые природные красоты, уникальные ландшафты, природные явления</w:t>
            </w:r>
          </w:p>
          <w:p w:rsidR="004D6011" w:rsidRPr="00FC3C10" w:rsidRDefault="004D6011" w:rsidP="004D6011">
            <w:pPr>
              <w:pStyle w:val="a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hanging="204"/>
              <w:rPr>
                <w:rFonts w:ascii="Times New Roman" w:hAnsi="Times New Roman"/>
                <w:sz w:val="24"/>
                <w:szCs w:val="24"/>
              </w:rPr>
            </w:pPr>
            <w:r w:rsidRPr="00FC3C10">
              <w:rPr>
                <w:rFonts w:ascii="Times New Roman" w:hAnsi="Times New Roman"/>
                <w:sz w:val="24"/>
                <w:szCs w:val="24"/>
              </w:rPr>
              <w:t>Возможность увидеть диких животных в естественной среде</w:t>
            </w:r>
          </w:p>
          <w:p w:rsidR="004D6011" w:rsidRPr="00F02590" w:rsidRDefault="004D6011" w:rsidP="004D6011">
            <w:pPr>
              <w:pStyle w:val="a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hanging="204"/>
              <w:rPr>
                <w:rFonts w:ascii="Times New Roman" w:hAnsi="Times New Roman"/>
                <w:sz w:val="24"/>
                <w:szCs w:val="24"/>
              </w:rPr>
            </w:pPr>
            <w:r w:rsidRPr="00F02590">
              <w:rPr>
                <w:rFonts w:ascii="Times New Roman" w:hAnsi="Times New Roman"/>
                <w:sz w:val="24"/>
                <w:szCs w:val="24"/>
              </w:rPr>
              <w:t xml:space="preserve">Государственный ландшафтный заказник «Толвоярви» </w:t>
            </w:r>
          </w:p>
          <w:p w:rsidR="004D6011" w:rsidRPr="00F02590" w:rsidRDefault="004D6011" w:rsidP="004D6011">
            <w:pPr>
              <w:pStyle w:val="a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hanging="204"/>
              <w:rPr>
                <w:rFonts w:ascii="Times New Roman" w:hAnsi="Times New Roman"/>
                <w:sz w:val="24"/>
                <w:szCs w:val="24"/>
              </w:rPr>
            </w:pPr>
            <w:r w:rsidRPr="00F02590">
              <w:rPr>
                <w:rFonts w:ascii="Times New Roman" w:hAnsi="Times New Roman"/>
                <w:sz w:val="24"/>
                <w:szCs w:val="24"/>
              </w:rPr>
              <w:t>Национальные карельские деревни</w:t>
            </w:r>
          </w:p>
          <w:p w:rsidR="004D6011" w:rsidRPr="00F02590" w:rsidRDefault="004D6011" w:rsidP="004D6011">
            <w:pPr>
              <w:pStyle w:val="a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hanging="204"/>
              <w:rPr>
                <w:rFonts w:ascii="Times New Roman" w:hAnsi="Times New Roman"/>
                <w:sz w:val="24"/>
                <w:szCs w:val="24"/>
              </w:rPr>
            </w:pPr>
            <w:r w:rsidRPr="00F02590">
              <w:rPr>
                <w:rFonts w:ascii="Times New Roman" w:hAnsi="Times New Roman"/>
                <w:sz w:val="24"/>
                <w:szCs w:val="24"/>
              </w:rPr>
              <w:t xml:space="preserve">Исторические объекты </w:t>
            </w:r>
          </w:p>
          <w:p w:rsidR="004D6011" w:rsidRPr="00F02590" w:rsidRDefault="004D6011" w:rsidP="004D6011">
            <w:pPr>
              <w:pStyle w:val="a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hanging="204"/>
              <w:rPr>
                <w:rFonts w:ascii="Times New Roman" w:hAnsi="Times New Roman"/>
                <w:sz w:val="24"/>
                <w:szCs w:val="24"/>
              </w:rPr>
            </w:pPr>
            <w:r w:rsidRPr="00F02590">
              <w:rPr>
                <w:rFonts w:ascii="Times New Roman" w:hAnsi="Times New Roman"/>
                <w:sz w:val="24"/>
                <w:szCs w:val="24"/>
              </w:rPr>
              <w:t>Спортивная рыбалка и охота высокого класса</w:t>
            </w:r>
          </w:p>
          <w:p w:rsidR="004D6011" w:rsidRPr="00F02590" w:rsidRDefault="004D6011" w:rsidP="004D6011">
            <w:pPr>
              <w:pStyle w:val="af3"/>
              <w:numPr>
                <w:ilvl w:val="0"/>
                <w:numId w:val="25"/>
              </w:numPr>
              <w:spacing w:line="276" w:lineRule="auto"/>
              <w:ind w:hanging="204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F02590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>Заинтересованность органов государственной власти, местного самоуправления в развитии туризма в регионе</w:t>
            </w:r>
          </w:p>
        </w:tc>
        <w:tc>
          <w:tcPr>
            <w:tcW w:w="2501" w:type="pct"/>
            <w:shd w:val="clear" w:color="auto" w:fill="auto"/>
          </w:tcPr>
          <w:p w:rsidR="004D6011" w:rsidRPr="00F02590" w:rsidRDefault="004D6011" w:rsidP="004D6011">
            <w:pPr>
              <w:pStyle w:val="a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hanging="310"/>
              <w:rPr>
                <w:rFonts w:ascii="Times New Roman" w:hAnsi="Times New Roman"/>
                <w:sz w:val="24"/>
                <w:szCs w:val="24"/>
              </w:rPr>
            </w:pPr>
            <w:r w:rsidRPr="00F00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2590">
              <w:rPr>
                <w:rFonts w:ascii="Times New Roman" w:hAnsi="Times New Roman"/>
                <w:sz w:val="24"/>
                <w:szCs w:val="24"/>
              </w:rPr>
              <w:t>Слабое развитие инфраструктуры туризма</w:t>
            </w:r>
          </w:p>
          <w:p w:rsidR="004D6011" w:rsidRPr="00F02590" w:rsidRDefault="004D6011" w:rsidP="004D6011">
            <w:pPr>
              <w:pStyle w:val="a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hanging="310"/>
              <w:rPr>
                <w:rFonts w:ascii="Times New Roman" w:hAnsi="Times New Roman"/>
                <w:sz w:val="24"/>
                <w:szCs w:val="24"/>
              </w:rPr>
            </w:pPr>
            <w:r w:rsidRPr="00F00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2590">
              <w:rPr>
                <w:rFonts w:ascii="Times New Roman" w:hAnsi="Times New Roman"/>
                <w:sz w:val="24"/>
                <w:szCs w:val="24"/>
              </w:rPr>
              <w:t xml:space="preserve">Объективные проблемы с логистикой (внешней и внутренней) на фоне регионов-конкурентов в России и в мире. </w:t>
            </w:r>
          </w:p>
          <w:p w:rsidR="004D6011" w:rsidRPr="00F02590" w:rsidRDefault="004D6011" w:rsidP="004D6011">
            <w:pPr>
              <w:pStyle w:val="a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hanging="310"/>
              <w:rPr>
                <w:rFonts w:ascii="Times New Roman" w:hAnsi="Times New Roman"/>
                <w:sz w:val="24"/>
                <w:szCs w:val="24"/>
              </w:rPr>
            </w:pPr>
            <w:r w:rsidRPr="00F00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2590">
              <w:rPr>
                <w:rFonts w:ascii="Times New Roman" w:hAnsi="Times New Roman"/>
                <w:sz w:val="24"/>
                <w:szCs w:val="24"/>
              </w:rPr>
              <w:t xml:space="preserve">Слабая известность района в качестве </w:t>
            </w:r>
            <w:proofErr w:type="gramStart"/>
            <w:r w:rsidRPr="00F02590">
              <w:rPr>
                <w:rFonts w:ascii="Times New Roman" w:hAnsi="Times New Roman"/>
                <w:sz w:val="24"/>
                <w:szCs w:val="24"/>
              </w:rPr>
              <w:t>туристской</w:t>
            </w:r>
            <w:proofErr w:type="gramEnd"/>
            <w:r w:rsidRPr="00F025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2590">
              <w:rPr>
                <w:rFonts w:ascii="Times New Roman" w:hAnsi="Times New Roman"/>
                <w:sz w:val="24"/>
                <w:szCs w:val="24"/>
              </w:rPr>
              <w:t>дестинации</w:t>
            </w:r>
            <w:proofErr w:type="spellEnd"/>
          </w:p>
          <w:p w:rsidR="004D6011" w:rsidRPr="00F02590" w:rsidRDefault="004D6011" w:rsidP="004D6011">
            <w:pPr>
              <w:pStyle w:val="a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hanging="310"/>
              <w:rPr>
                <w:rFonts w:ascii="Times New Roman" w:hAnsi="Times New Roman"/>
                <w:sz w:val="24"/>
                <w:szCs w:val="24"/>
              </w:rPr>
            </w:pPr>
            <w:r w:rsidRPr="00F02590">
              <w:rPr>
                <w:rFonts w:ascii="Times New Roman" w:hAnsi="Times New Roman"/>
                <w:sz w:val="24"/>
                <w:szCs w:val="24"/>
              </w:rPr>
              <w:t xml:space="preserve">Ограниченные возможности для </w:t>
            </w:r>
            <w:r w:rsidRPr="00F00BD3">
              <w:rPr>
                <w:rFonts w:ascii="Times New Roman" w:hAnsi="Times New Roman"/>
                <w:sz w:val="24"/>
                <w:szCs w:val="24"/>
              </w:rPr>
              <w:t xml:space="preserve">MICE </w:t>
            </w:r>
            <w:r w:rsidRPr="00F02590">
              <w:rPr>
                <w:rFonts w:ascii="Times New Roman" w:hAnsi="Times New Roman"/>
                <w:sz w:val="24"/>
                <w:szCs w:val="24"/>
              </w:rPr>
              <w:t>туризма</w:t>
            </w:r>
          </w:p>
          <w:p w:rsidR="004D6011" w:rsidRPr="00F02590" w:rsidRDefault="004D6011" w:rsidP="004D6011">
            <w:pPr>
              <w:pStyle w:val="a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hanging="310"/>
              <w:rPr>
                <w:rFonts w:ascii="Times New Roman" w:hAnsi="Times New Roman"/>
                <w:sz w:val="24"/>
                <w:szCs w:val="24"/>
              </w:rPr>
            </w:pPr>
            <w:r w:rsidRPr="00F02590">
              <w:rPr>
                <w:rFonts w:ascii="Times New Roman" w:hAnsi="Times New Roman"/>
                <w:sz w:val="24"/>
                <w:szCs w:val="24"/>
              </w:rPr>
              <w:t xml:space="preserve">Нет отработанной модели сбора статистики, а, следовательно, и нет аналитики для управления </w:t>
            </w:r>
            <w:proofErr w:type="spellStart"/>
            <w:r w:rsidRPr="00F02590">
              <w:rPr>
                <w:rFonts w:ascii="Times New Roman" w:hAnsi="Times New Roman"/>
                <w:sz w:val="24"/>
                <w:szCs w:val="24"/>
              </w:rPr>
              <w:t>турпотоками</w:t>
            </w:r>
            <w:proofErr w:type="spellEnd"/>
          </w:p>
          <w:p w:rsidR="004D6011" w:rsidRPr="00F02590" w:rsidRDefault="004D6011" w:rsidP="004D6011">
            <w:pPr>
              <w:pStyle w:val="a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hanging="310"/>
              <w:rPr>
                <w:rFonts w:ascii="Times New Roman" w:hAnsi="Times New Roman"/>
                <w:sz w:val="24"/>
                <w:szCs w:val="24"/>
              </w:rPr>
            </w:pPr>
            <w:r w:rsidRPr="00F02590">
              <w:rPr>
                <w:rFonts w:ascii="Times New Roman" w:hAnsi="Times New Roman"/>
                <w:sz w:val="24"/>
                <w:szCs w:val="24"/>
              </w:rPr>
              <w:t>Слабая единая маркетинговая политика</w:t>
            </w:r>
          </w:p>
        </w:tc>
      </w:tr>
      <w:tr w:rsidR="004D6011" w:rsidRPr="00F02590" w:rsidTr="001D168C">
        <w:tc>
          <w:tcPr>
            <w:tcW w:w="2499" w:type="pct"/>
            <w:shd w:val="clear" w:color="auto" w:fill="auto"/>
          </w:tcPr>
          <w:p w:rsidR="004D6011" w:rsidRPr="00F02590" w:rsidRDefault="00D1191A" w:rsidP="001D168C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</w:t>
            </w:r>
            <w:r w:rsidR="004D6011" w:rsidRPr="00F02590">
              <w:rPr>
                <w:rFonts w:ascii="Times New Roman" w:hAnsi="Times New Roman"/>
                <w:b/>
                <w:bCs/>
                <w:sz w:val="24"/>
                <w:szCs w:val="24"/>
              </w:rPr>
              <w:t>Возможности</w:t>
            </w:r>
          </w:p>
        </w:tc>
        <w:tc>
          <w:tcPr>
            <w:tcW w:w="2501" w:type="pct"/>
            <w:shd w:val="clear" w:color="auto" w:fill="auto"/>
          </w:tcPr>
          <w:p w:rsidR="004D6011" w:rsidRPr="00F02590" w:rsidRDefault="00D1191A" w:rsidP="001D168C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</w:t>
            </w:r>
            <w:r w:rsidR="004D6011" w:rsidRPr="00F02590">
              <w:rPr>
                <w:rFonts w:ascii="Times New Roman" w:hAnsi="Times New Roman"/>
                <w:b/>
                <w:bCs/>
                <w:sz w:val="24"/>
                <w:szCs w:val="24"/>
              </w:rPr>
              <w:t>Угрозы</w:t>
            </w:r>
          </w:p>
        </w:tc>
      </w:tr>
      <w:tr w:rsidR="004D6011" w:rsidRPr="00F02590" w:rsidTr="001D168C">
        <w:tc>
          <w:tcPr>
            <w:tcW w:w="2499" w:type="pct"/>
            <w:shd w:val="clear" w:color="auto" w:fill="auto"/>
          </w:tcPr>
          <w:p w:rsidR="004D6011" w:rsidRPr="00F02590" w:rsidRDefault="004D6011" w:rsidP="004D6011">
            <w:pPr>
              <w:pStyle w:val="a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</w:tabs>
              <w:spacing w:after="0"/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  <w:r w:rsidRPr="00F02590">
              <w:rPr>
                <w:rFonts w:ascii="Times New Roman" w:hAnsi="Times New Roman"/>
                <w:sz w:val="24"/>
                <w:szCs w:val="24"/>
              </w:rPr>
              <w:t xml:space="preserve">Увеличение внутреннего туристского спроса </w:t>
            </w:r>
          </w:p>
          <w:p w:rsidR="004D6011" w:rsidRPr="00F02590" w:rsidRDefault="004D6011" w:rsidP="004D6011">
            <w:pPr>
              <w:pStyle w:val="a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</w:tabs>
              <w:spacing w:after="0"/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  <w:r w:rsidRPr="00F02590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gramStart"/>
            <w:r w:rsidRPr="00F02590">
              <w:rPr>
                <w:rFonts w:ascii="Times New Roman" w:hAnsi="Times New Roman"/>
                <w:sz w:val="24"/>
                <w:szCs w:val="24"/>
              </w:rPr>
              <w:t>конкурентного</w:t>
            </w:r>
            <w:proofErr w:type="gramEnd"/>
            <w:r w:rsidRPr="00F02590">
              <w:rPr>
                <w:rFonts w:ascii="Times New Roman" w:hAnsi="Times New Roman"/>
                <w:sz w:val="24"/>
                <w:szCs w:val="24"/>
              </w:rPr>
              <w:t xml:space="preserve"> турпродукта для регионов РФ</w:t>
            </w:r>
          </w:p>
          <w:p w:rsidR="004D6011" w:rsidRPr="00F02590" w:rsidRDefault="004D6011" w:rsidP="004D6011">
            <w:pPr>
              <w:pStyle w:val="a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</w:tabs>
              <w:spacing w:after="0"/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  <w:r w:rsidRPr="00F02590">
              <w:rPr>
                <w:rFonts w:ascii="Times New Roman" w:hAnsi="Times New Roman"/>
                <w:sz w:val="24"/>
                <w:szCs w:val="24"/>
              </w:rPr>
              <w:t>Развитие ассортимента предложений в туризме региона.</w:t>
            </w:r>
          </w:p>
          <w:p w:rsidR="004D6011" w:rsidRPr="00F02590" w:rsidRDefault="004D6011" w:rsidP="004D6011">
            <w:pPr>
              <w:pStyle w:val="a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</w:tabs>
              <w:spacing w:after="0"/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  <w:r w:rsidRPr="00F02590">
              <w:rPr>
                <w:rFonts w:ascii="Times New Roman" w:hAnsi="Times New Roman"/>
                <w:sz w:val="24"/>
                <w:szCs w:val="24"/>
              </w:rPr>
              <w:t>Развитие природного, экологического, спортивного, активного, этнографического и др. видов туризма</w:t>
            </w:r>
          </w:p>
        </w:tc>
        <w:tc>
          <w:tcPr>
            <w:tcW w:w="2501" w:type="pct"/>
            <w:shd w:val="clear" w:color="auto" w:fill="auto"/>
          </w:tcPr>
          <w:p w:rsidR="004D6011" w:rsidRPr="00F02590" w:rsidRDefault="004D6011" w:rsidP="004D6011">
            <w:pPr>
              <w:pStyle w:val="a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hanging="168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02590">
              <w:rPr>
                <w:rFonts w:ascii="Times New Roman" w:hAnsi="Times New Roman"/>
                <w:spacing w:val="-4"/>
                <w:sz w:val="24"/>
                <w:szCs w:val="24"/>
              </w:rPr>
              <w:t>Нерегулируемый, стихийный туризм на территориях с хрупкой природной средой</w:t>
            </w:r>
          </w:p>
          <w:p w:rsidR="004D6011" w:rsidRPr="00F02590" w:rsidRDefault="004D6011" w:rsidP="004D6011">
            <w:pPr>
              <w:pStyle w:val="a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hanging="16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02590">
              <w:rPr>
                <w:rFonts w:ascii="Times New Roman" w:hAnsi="Times New Roman"/>
                <w:spacing w:val="-2"/>
                <w:sz w:val="24"/>
                <w:szCs w:val="24"/>
              </w:rPr>
              <w:t>Недостаточное финансирование для создания туристской инфраструктуры современного уровня</w:t>
            </w:r>
          </w:p>
          <w:p w:rsidR="004D6011" w:rsidRPr="00F02590" w:rsidRDefault="004D6011" w:rsidP="004D6011">
            <w:pPr>
              <w:pStyle w:val="a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hanging="16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025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Высокая конкуренция в сфере туризма </w:t>
            </w:r>
          </w:p>
          <w:p w:rsidR="004D6011" w:rsidRPr="00F02590" w:rsidRDefault="004D6011" w:rsidP="004D6011">
            <w:pPr>
              <w:pStyle w:val="a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hanging="168"/>
              <w:rPr>
                <w:rFonts w:ascii="Times New Roman" w:hAnsi="Times New Roman"/>
                <w:sz w:val="24"/>
                <w:szCs w:val="24"/>
              </w:rPr>
            </w:pPr>
            <w:r w:rsidRPr="00F02590">
              <w:rPr>
                <w:rFonts w:ascii="Times New Roman" w:hAnsi="Times New Roman"/>
                <w:spacing w:val="-4"/>
                <w:sz w:val="24"/>
                <w:szCs w:val="24"/>
              </w:rPr>
              <w:t>Незаинтересованность инвесторов в реализации проектов на территории района</w:t>
            </w:r>
          </w:p>
        </w:tc>
      </w:tr>
    </w:tbl>
    <w:p w:rsidR="00E531A9" w:rsidRDefault="002E4AA2" w:rsidP="00E531A9">
      <w:pPr>
        <w:pStyle w:val="af0"/>
        <w:spacing w:after="0" w:afterAutospacing="0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7A4E">
        <w:rPr>
          <w:rFonts w:ascii="Times New Roman" w:eastAsia="Calibri" w:hAnsi="Times New Roman" w:cs="Times New Roman"/>
          <w:sz w:val="26"/>
          <w:szCs w:val="26"/>
        </w:rPr>
        <w:t>Наличие в районе памятников природы, истории, объектов культурного наследия, религиозных объектов, а также значительного культурно-рекреационного потенциала уступает по объему внутреннего туризма другим районам  Республики Карелия.</w:t>
      </w:r>
      <w:bookmarkStart w:id="3" w:name="_Toc107945177"/>
    </w:p>
    <w:p w:rsidR="00377C66" w:rsidRPr="00E531A9" w:rsidRDefault="00377C66" w:rsidP="00E531A9">
      <w:pPr>
        <w:pStyle w:val="af0"/>
        <w:spacing w:after="0" w:afterAutospacing="0"/>
        <w:ind w:firstLine="72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531A9">
        <w:rPr>
          <w:rFonts w:ascii="Times New Roman" w:eastAsia="Calibri" w:hAnsi="Times New Roman" w:cs="Times New Roman"/>
          <w:b/>
          <w:sz w:val="26"/>
          <w:szCs w:val="26"/>
        </w:rPr>
        <w:t>Проблемы развития</w:t>
      </w:r>
      <w:bookmarkEnd w:id="3"/>
    </w:p>
    <w:p w:rsidR="00377C66" w:rsidRDefault="00377C66" w:rsidP="006462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C244D">
        <w:rPr>
          <w:rFonts w:ascii="Times New Roman" w:eastAsia="Calibri" w:hAnsi="Times New Roman" w:cs="Times New Roman"/>
          <w:sz w:val="26"/>
          <w:szCs w:val="26"/>
          <w:lang w:eastAsia="ru-RU"/>
        </w:rPr>
        <w:t>Развитие туристского бизнеса сдерживается почти полным отсутствием туристской инфраструктуры. При наличии благоприятных факторов потенциал туризма в социально-экономической структуре района остается мало востребованным. Въездной и внутренний туризм развит односторонне и слабо.</w:t>
      </w:r>
    </w:p>
    <w:p w:rsidR="002B4528" w:rsidRPr="002001E1" w:rsidRDefault="002001E1" w:rsidP="006462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 наиболее значимым  проблемам туризма относятся</w:t>
      </w:r>
      <w:r w:rsidRPr="002001E1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2B4528" w:rsidRDefault="00377C66" w:rsidP="00646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_Toc107945178"/>
      <w:r w:rsidRPr="002B452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2B45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bookmarkEnd w:id="4"/>
      <w:r w:rsidR="002B4528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2B4528" w:rsidRPr="001C244D">
        <w:rPr>
          <w:rFonts w:ascii="Times New Roman" w:eastAsia="Times New Roman" w:hAnsi="Times New Roman" w:cs="Times New Roman"/>
          <w:sz w:val="26"/>
          <w:szCs w:val="26"/>
          <w:lang w:eastAsia="ru-RU"/>
        </w:rPr>
        <w:t>еудовлетворительное состояние автомобильных дорог.</w:t>
      </w:r>
    </w:p>
    <w:p w:rsidR="00377C66" w:rsidRDefault="00377C66" w:rsidP="00646237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2B4528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2.</w:t>
      </w:r>
      <w:r w:rsidRPr="001C244D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ab/>
      </w:r>
      <w:r w:rsidR="002B4528" w:rsidRPr="009453F5">
        <w:rPr>
          <w:rFonts w:ascii="Times New Roman" w:eastAsia="Calibri" w:hAnsi="Times New Roman" w:cs="Times New Roman"/>
          <w:b w:val="0"/>
          <w:bCs w:val="0"/>
          <w:color w:val="auto"/>
          <w:sz w:val="26"/>
          <w:szCs w:val="26"/>
          <w:lang w:eastAsia="ru-RU"/>
        </w:rPr>
        <w:t>Отсутствие организованных мест отдыха для самостоятельных туристов на территории водных объектов.</w:t>
      </w:r>
    </w:p>
    <w:p w:rsidR="00377C66" w:rsidRPr="00433C13" w:rsidRDefault="00377C66" w:rsidP="00646237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</w:pPr>
      <w:bookmarkStart w:id="5" w:name="_Toc107945179"/>
      <w:r w:rsidRPr="00433C13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3.</w:t>
      </w:r>
      <w:r w:rsidRPr="00433C13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ab/>
        <w:t>Отсутствие подготовленных специалистов</w:t>
      </w:r>
      <w:bookmarkEnd w:id="5"/>
      <w:r w:rsidR="002B4528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.</w:t>
      </w:r>
    </w:p>
    <w:p w:rsidR="00377C66" w:rsidRPr="00433C13" w:rsidRDefault="00377C66" w:rsidP="00646237">
      <w:pPr>
        <w:pStyle w:val="3"/>
        <w:spacing w:before="0" w:line="240" w:lineRule="auto"/>
        <w:ind w:firstLine="709"/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</w:pPr>
      <w:r w:rsidRPr="00433C13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4.</w:t>
      </w:r>
      <w:r w:rsidRPr="00433C13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ab/>
        <w:t>Слабое развитие объектов туристского притяжения.</w:t>
      </w:r>
    </w:p>
    <w:p w:rsidR="00377C66" w:rsidRPr="00433C13" w:rsidRDefault="00377C66" w:rsidP="006462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33C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Часть туристских ресурсов и объектов туристской инфраструктуры утрачена (разрушена), или используется не по назначению, либо вообще не используется</w:t>
      </w:r>
    </w:p>
    <w:p w:rsidR="00377C66" w:rsidRPr="00433C13" w:rsidRDefault="00377C66" w:rsidP="00646237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</w:pPr>
      <w:bookmarkStart w:id="6" w:name="_Toc107945180"/>
      <w:r w:rsidRPr="00433C13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lastRenderedPageBreak/>
        <w:t>5.</w:t>
      </w:r>
      <w:r w:rsidRPr="00433C13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ab/>
      </w:r>
      <w:r w:rsidRPr="009453F5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Низкий уровень продвижения туристских услуг.</w:t>
      </w:r>
      <w:bookmarkEnd w:id="6"/>
    </w:p>
    <w:p w:rsidR="00377C66" w:rsidRPr="00433C13" w:rsidRDefault="00377C66" w:rsidP="006462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33C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Недостаточная популяризация туризма и туристских объектов, в том числе среди местного населения.</w:t>
      </w:r>
    </w:p>
    <w:p w:rsidR="00433C13" w:rsidRPr="00433C13" w:rsidRDefault="00433C13" w:rsidP="0064623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433C13">
        <w:rPr>
          <w:rFonts w:ascii="Times New Roman" w:hAnsi="Times New Roman" w:cs="Times New Roman"/>
          <w:b w:val="0"/>
          <w:bCs/>
          <w:sz w:val="26"/>
          <w:szCs w:val="26"/>
        </w:rPr>
        <w:t xml:space="preserve">6.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       З</w:t>
      </w:r>
      <w:r w:rsidRPr="00433C13">
        <w:rPr>
          <w:rFonts w:ascii="Times New Roman" w:hAnsi="Times New Roman" w:cs="Times New Roman"/>
          <w:b w:val="0"/>
          <w:bCs/>
          <w:sz w:val="26"/>
          <w:szCs w:val="26"/>
        </w:rPr>
        <w:t>атрудненный проезд к отдельным туристическим объектам</w:t>
      </w:r>
      <w:r w:rsidR="002B4528">
        <w:rPr>
          <w:rFonts w:ascii="Times New Roman" w:hAnsi="Times New Roman" w:cs="Times New Roman"/>
          <w:b w:val="0"/>
          <w:bCs/>
          <w:sz w:val="26"/>
          <w:szCs w:val="26"/>
        </w:rPr>
        <w:t>.</w:t>
      </w:r>
    </w:p>
    <w:p w:rsidR="002B4528" w:rsidRPr="002B4528" w:rsidRDefault="002B4528" w:rsidP="0064623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>7.    О</w:t>
      </w:r>
      <w:r w:rsidR="00433C13" w:rsidRPr="00433C13">
        <w:rPr>
          <w:rFonts w:ascii="Times New Roman" w:hAnsi="Times New Roman" w:cs="Times New Roman"/>
          <w:b w:val="0"/>
          <w:bCs/>
          <w:sz w:val="26"/>
          <w:szCs w:val="26"/>
        </w:rPr>
        <w:t>тсутствие единого торгового пространства, где турист мог бы приобрести п</w:t>
      </w:r>
      <w:r w:rsidR="00433C13">
        <w:rPr>
          <w:rFonts w:ascii="Times New Roman" w:hAnsi="Times New Roman" w:cs="Times New Roman"/>
          <w:b w:val="0"/>
          <w:bCs/>
          <w:sz w:val="26"/>
          <w:szCs w:val="26"/>
        </w:rPr>
        <w:t>родукцию местных производителей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.</w:t>
      </w:r>
    </w:p>
    <w:p w:rsidR="00227E3C" w:rsidRPr="00F92BE8" w:rsidRDefault="002B4528" w:rsidP="00646237">
      <w:pPr>
        <w:pStyle w:val="ConsPlusTitle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8. </w:t>
      </w:r>
      <w:r w:rsidR="00227E3C">
        <w:rPr>
          <w:rFonts w:ascii="Times New Roman" w:hAnsi="Times New Roman" w:cs="Times New Roman"/>
          <w:b w:val="0"/>
          <w:bCs/>
          <w:sz w:val="26"/>
          <w:szCs w:val="26"/>
        </w:rPr>
        <w:t>О</w:t>
      </w:r>
      <w:r w:rsidRPr="002B4528">
        <w:rPr>
          <w:rFonts w:ascii="Times New Roman" w:hAnsi="Times New Roman" w:cs="Times New Roman"/>
          <w:b w:val="0"/>
          <w:bCs/>
          <w:sz w:val="26"/>
          <w:szCs w:val="26"/>
        </w:rPr>
        <w:t>тсутствие крупных инвестиционных проектов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.</w:t>
      </w:r>
    </w:p>
    <w:p w:rsidR="00377C66" w:rsidRPr="00F92BE8" w:rsidRDefault="00377C66" w:rsidP="006462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92B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Отсутствие единого подхода к продвижению информации о туристских услугах, потенциале </w:t>
      </w:r>
      <w:r>
        <w:rPr>
          <w:rFonts w:ascii="Times New Roman" w:hAnsi="Times New Roman"/>
          <w:sz w:val="26"/>
          <w:szCs w:val="26"/>
          <w:lang w:eastAsia="ru-RU"/>
        </w:rPr>
        <w:t>округа</w:t>
      </w:r>
      <w:r w:rsidRPr="00F92BE8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377C66" w:rsidRPr="00F92BE8" w:rsidRDefault="00377C66" w:rsidP="006462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92B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Отсутствие единого, комплексного подхода к развитию туризма в </w:t>
      </w:r>
      <w:r w:rsidR="002D720D">
        <w:rPr>
          <w:rFonts w:ascii="Times New Roman" w:eastAsia="Calibri" w:hAnsi="Times New Roman" w:cs="Times New Roman"/>
          <w:sz w:val="26"/>
          <w:szCs w:val="26"/>
          <w:lang w:eastAsia="ru-RU"/>
        </w:rPr>
        <w:t>округе</w:t>
      </w:r>
      <w:r w:rsidRPr="00F92BE8">
        <w:rPr>
          <w:rFonts w:ascii="Times New Roman" w:eastAsia="Calibri" w:hAnsi="Times New Roman" w:cs="Times New Roman"/>
          <w:sz w:val="26"/>
          <w:szCs w:val="26"/>
          <w:lang w:eastAsia="ru-RU"/>
        </w:rPr>
        <w:t>, в совокупности с недостаточно развитой инфраструктурой привели к тому, что формирование туристских продуктов происходит бессистемно.</w:t>
      </w:r>
    </w:p>
    <w:p w:rsidR="00377C66" w:rsidRPr="00F92BE8" w:rsidRDefault="00377C66" w:rsidP="006462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92BE8">
        <w:rPr>
          <w:rFonts w:ascii="Times New Roman" w:eastAsia="Calibri" w:hAnsi="Times New Roman" w:cs="Times New Roman"/>
          <w:sz w:val="26"/>
          <w:szCs w:val="26"/>
          <w:lang w:eastAsia="ru-RU"/>
        </w:rPr>
        <w:t>Кроме того, ряд перспективных туристских объектов, которые могли бы стать серьезными конкурентными преимуществами, такие как исторические поселения Суоярв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ского </w:t>
      </w:r>
      <w:r>
        <w:rPr>
          <w:rFonts w:ascii="Times New Roman" w:hAnsi="Times New Roman"/>
          <w:sz w:val="26"/>
          <w:szCs w:val="26"/>
          <w:lang w:eastAsia="ru-RU"/>
        </w:rPr>
        <w:t>округа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(деревни Суйстамо</w:t>
      </w:r>
      <w:r w:rsidRPr="00F92B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F92BE8">
        <w:rPr>
          <w:rFonts w:ascii="Times New Roman" w:eastAsia="Calibri" w:hAnsi="Times New Roman" w:cs="Times New Roman"/>
          <w:sz w:val="26"/>
          <w:szCs w:val="26"/>
          <w:lang w:eastAsia="ru-RU"/>
        </w:rPr>
        <w:t>Кашалиламба</w:t>
      </w:r>
      <w:proofErr w:type="spellEnd"/>
      <w:r w:rsidRPr="00F92B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F92BE8">
        <w:rPr>
          <w:rFonts w:ascii="Times New Roman" w:eastAsia="Calibri" w:hAnsi="Times New Roman" w:cs="Times New Roman"/>
          <w:sz w:val="26"/>
          <w:szCs w:val="26"/>
          <w:lang w:eastAsia="ru-RU"/>
        </w:rPr>
        <w:t>Янгозеро</w:t>
      </w:r>
      <w:proofErr w:type="spellEnd"/>
      <w:r w:rsidRPr="00F92BE8">
        <w:rPr>
          <w:rFonts w:ascii="Times New Roman" w:eastAsia="Calibri" w:hAnsi="Times New Roman" w:cs="Times New Roman"/>
          <w:sz w:val="26"/>
          <w:szCs w:val="26"/>
          <w:lang w:eastAsia="ru-RU"/>
        </w:rPr>
        <w:t>), ландшафтный заказник «Толвоярви», в целом недоступны для основного потока туристов и экскурсантов ввиду неудовлетворительного состояния автомобильных дорог. Кроме того, эти и другие объекты показа ос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таются без внимания туристов из-</w:t>
      </w:r>
      <w:r w:rsidRPr="00F92BE8">
        <w:rPr>
          <w:rFonts w:ascii="Times New Roman" w:eastAsia="Calibri" w:hAnsi="Times New Roman" w:cs="Times New Roman"/>
          <w:sz w:val="26"/>
          <w:szCs w:val="26"/>
          <w:lang w:eastAsia="ru-RU"/>
        </w:rPr>
        <w:t>за отсутствия доступной информации о них.</w:t>
      </w:r>
    </w:p>
    <w:p w:rsidR="00C60C8E" w:rsidRDefault="00377C66" w:rsidP="00C60C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92B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Суоярвском </w:t>
      </w:r>
      <w:r w:rsidR="004E7D0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муниципальном </w:t>
      </w:r>
      <w:r>
        <w:rPr>
          <w:rFonts w:ascii="Times New Roman" w:hAnsi="Times New Roman"/>
          <w:sz w:val="26"/>
          <w:szCs w:val="26"/>
          <w:lang w:eastAsia="ru-RU"/>
        </w:rPr>
        <w:t xml:space="preserve">округе </w:t>
      </w:r>
      <w:r w:rsidRPr="00F92BE8">
        <w:rPr>
          <w:rFonts w:ascii="Times New Roman" w:eastAsia="Calibri" w:hAnsi="Times New Roman" w:cs="Times New Roman"/>
          <w:sz w:val="26"/>
          <w:szCs w:val="26"/>
          <w:lang w:eastAsia="ru-RU"/>
        </w:rPr>
        <w:t>отсутствуют туристские продукты конкурентоспособные на общероссийском рынке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F92B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Полноценное восприятие и идентификация потребителями всего спектра имеющихся рекреационных возможностей затруднено ввиду отсутствия внятного позиционирования, что не позволяет полностью раскрыть потенциал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Су</w:t>
      </w:r>
      <w:r w:rsidRPr="00F92BE8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яр</w:t>
      </w:r>
      <w:r w:rsidRPr="00F92BE8">
        <w:rPr>
          <w:rFonts w:ascii="Times New Roman" w:eastAsia="Calibri" w:hAnsi="Times New Roman" w:cs="Times New Roman"/>
          <w:sz w:val="26"/>
          <w:szCs w:val="26"/>
          <w:lang w:eastAsia="ru-RU"/>
        </w:rPr>
        <w:t>вского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округа</w:t>
      </w:r>
      <w:r w:rsidRPr="00F92BE8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E75E5F" w:rsidRDefault="000F33BC" w:rsidP="00C60C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E75E5F" w:rsidRPr="00E75E5F" w:rsidRDefault="00C35779" w:rsidP="00E75E5F">
      <w:pPr>
        <w:pStyle w:val="Default"/>
        <w:ind w:firstLine="708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en-US" w:eastAsia="en-US"/>
        </w:rPr>
        <w:t>II</w:t>
      </w:r>
      <w:r w:rsidR="00E75E5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. </w:t>
      </w:r>
      <w:r w:rsidR="00E75E5F" w:rsidRPr="00E75E5F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ЦЕЛИ И ЗАДАЧИ МУНИЦИПАЛЬНОЙ ПРОГРАММЫ</w:t>
      </w:r>
    </w:p>
    <w:p w:rsidR="00BA719C" w:rsidRPr="009F6DCF" w:rsidRDefault="00693FCA" w:rsidP="00646237">
      <w:pPr>
        <w:pStyle w:val="Default"/>
        <w:ind w:firstLine="708"/>
        <w:jc w:val="both"/>
        <w:rPr>
          <w:sz w:val="28"/>
          <w:szCs w:val="28"/>
        </w:rPr>
      </w:pPr>
      <w:r w:rsidRPr="00BA719C">
        <w:rPr>
          <w:rFonts w:ascii="Times New Roman" w:hAnsi="Times New Roman" w:cs="Times New Roman"/>
          <w:color w:val="auto"/>
          <w:sz w:val="26"/>
          <w:szCs w:val="26"/>
        </w:rPr>
        <w:t xml:space="preserve">Основная цель настоящей Программы – </w:t>
      </w:r>
      <w:r w:rsidR="00BA719C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="00BA719C" w:rsidRPr="00BA719C">
        <w:rPr>
          <w:rFonts w:ascii="Times New Roman" w:hAnsi="Times New Roman" w:cs="Times New Roman"/>
          <w:color w:val="auto"/>
          <w:sz w:val="26"/>
          <w:szCs w:val="26"/>
        </w:rPr>
        <w:t xml:space="preserve">оздание </w:t>
      </w:r>
      <w:r w:rsidR="00DE1136">
        <w:rPr>
          <w:rFonts w:ascii="Times New Roman" w:hAnsi="Times New Roman" w:cs="Times New Roman"/>
          <w:color w:val="auto"/>
          <w:sz w:val="26"/>
          <w:szCs w:val="26"/>
        </w:rPr>
        <w:t xml:space="preserve">благоприятной конкурентной среды </w:t>
      </w:r>
      <w:r w:rsidR="00A8162E">
        <w:rPr>
          <w:rFonts w:ascii="Times New Roman" w:hAnsi="Times New Roman" w:cs="Times New Roman"/>
          <w:color w:val="auto"/>
          <w:sz w:val="26"/>
          <w:szCs w:val="26"/>
        </w:rPr>
        <w:t xml:space="preserve">развития </w:t>
      </w:r>
      <w:r w:rsidR="00BA719C" w:rsidRPr="00BA719C">
        <w:rPr>
          <w:rFonts w:ascii="Times New Roman" w:hAnsi="Times New Roman" w:cs="Times New Roman"/>
          <w:color w:val="auto"/>
          <w:sz w:val="26"/>
          <w:szCs w:val="26"/>
        </w:rPr>
        <w:t>туристского комплекса в Суоярвском муниципальном округе для обеспечения роста въездных туристских потоков, стимулирования социально-экономического развития Суоярвского муниципального округа.</w:t>
      </w:r>
      <w:r w:rsidR="00BA719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A719C" w:rsidRPr="00BA719C">
        <w:rPr>
          <w:rFonts w:ascii="Times New Roman" w:hAnsi="Times New Roman" w:cs="Times New Roman"/>
          <w:color w:val="auto"/>
          <w:sz w:val="26"/>
          <w:szCs w:val="26"/>
        </w:rPr>
        <w:t>Легализация теневого сектора туристических объектов.</w:t>
      </w:r>
    </w:p>
    <w:p w:rsidR="00693FCA" w:rsidRPr="00BA719C" w:rsidRDefault="00693FCA" w:rsidP="00646237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A719C">
        <w:rPr>
          <w:rFonts w:ascii="Times New Roman" w:eastAsia="Calibri" w:hAnsi="Times New Roman" w:cs="Times New Roman"/>
          <w:sz w:val="26"/>
          <w:szCs w:val="26"/>
          <w:lang w:eastAsia="ru-RU"/>
        </w:rPr>
        <w:t>Для достижения поставленн</w:t>
      </w:r>
      <w:r w:rsidR="00BA719C">
        <w:rPr>
          <w:rFonts w:ascii="Times New Roman" w:eastAsia="Calibri" w:hAnsi="Times New Roman" w:cs="Times New Roman"/>
          <w:sz w:val="26"/>
          <w:szCs w:val="26"/>
          <w:lang w:eastAsia="ru-RU"/>
        </w:rPr>
        <w:t>ых целей</w:t>
      </w:r>
      <w:r w:rsidRPr="00BA71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необходимо обеспечить решение следующих задач:</w:t>
      </w:r>
    </w:p>
    <w:p w:rsidR="0009396F" w:rsidRPr="0052016A" w:rsidRDefault="0009396F" w:rsidP="0009396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16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Pr="00520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содействие увеличению потока въездного туризма на территорию Суоярвского муниципального округа, в том числе, с помощью   проведения активной информационной политики, направленной на формирование положительного имиджа Суоярвского округа, как территории, благоприятной для развития туризма; </w:t>
      </w:r>
    </w:p>
    <w:p w:rsidR="0009396F" w:rsidRPr="0052016A" w:rsidRDefault="0009396F" w:rsidP="0009396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16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инвестиционной привлекательности округа в целом;</w:t>
      </w:r>
    </w:p>
    <w:p w:rsidR="0009396F" w:rsidRPr="0052016A" w:rsidRDefault="0009396F" w:rsidP="0009396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16A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условий для развития предпринимательства в сфере туризма;</w:t>
      </w:r>
    </w:p>
    <w:p w:rsidR="0009396F" w:rsidRPr="0052016A" w:rsidRDefault="0009396F" w:rsidP="000939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016A">
        <w:rPr>
          <w:rFonts w:ascii="Times New Roman" w:eastAsia="Times New Roman" w:hAnsi="Times New Roman" w:cs="Times New Roman"/>
          <w:sz w:val="26"/>
          <w:szCs w:val="26"/>
          <w:lang w:eastAsia="ru-RU"/>
        </w:rPr>
        <w:t>-снижения неформальной занятости</w:t>
      </w:r>
      <w:r w:rsidRPr="0052016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субъектов предпринимательства, занимающихся 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/или</w:t>
      </w:r>
      <w:r w:rsidRPr="0052016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планируемых занимать</w:t>
      </w:r>
      <w:r w:rsidR="00492EB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ся туристической деятельностью </w:t>
      </w:r>
      <w:r w:rsidRPr="0052016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территории Суоярвского </w:t>
      </w:r>
      <w:r w:rsidR="00492EB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муниципального </w:t>
      </w:r>
      <w:r w:rsidRPr="0052016A">
        <w:rPr>
          <w:rFonts w:ascii="Times New Roman" w:eastAsia="Calibri" w:hAnsi="Times New Roman" w:cs="Times New Roman"/>
          <w:sz w:val="26"/>
          <w:szCs w:val="26"/>
          <w:lang w:eastAsia="ru-RU"/>
        </w:rPr>
        <w:t>округа.</w:t>
      </w:r>
      <w:r w:rsidRPr="00520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E56E4" w:rsidRDefault="001944A5" w:rsidP="00EE56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EE56E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тдельное внимание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уделено </w:t>
      </w:r>
      <w:r w:rsidR="00EE56E4">
        <w:rPr>
          <w:rFonts w:ascii="Times New Roman" w:eastAsia="Calibri" w:hAnsi="Times New Roman" w:cs="Times New Roman"/>
          <w:sz w:val="26"/>
          <w:szCs w:val="26"/>
          <w:lang w:eastAsia="ru-RU"/>
        </w:rPr>
        <w:t>такой цели, как легализация теневого сектора туристических объектов.</w:t>
      </w:r>
    </w:p>
    <w:p w:rsidR="00EE56E4" w:rsidRPr="00EE56E4" w:rsidRDefault="00EE56E4" w:rsidP="00EE56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E56E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Легализация теневого сектора объектов туриндустрии является одной из основных задач Правительства Республики Карелия и органов местного самоуправления, совместное решение которой позволит увеличить налоговые поступления в консолидированный бюджет района, а также и республики.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56E4" w:rsidRPr="00EE56E4" w:rsidRDefault="00EE56E4" w:rsidP="00EE56E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E56E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Все субъекты туристской деятельности обязаны легализовать свою деятельность.  Государственная регистрация и лицензирование являются одними из средств легализации субъектов в российской правовой системе. Закон, регулирующий порядок и иные нормы </w:t>
      </w:r>
      <w:r w:rsidRPr="00EE56E4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регистрации субъектов – ФЗ «О государственной регистрации юридических лиц и индивидуальных предпринимателей». 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предусмотрено настоящим Федеральным законом. Государственная регистрация индивидуального предпринимателя осуществляется по месту его жительства.</w:t>
      </w:r>
    </w:p>
    <w:p w:rsidR="00EE56E4" w:rsidRPr="00EE56E4" w:rsidRDefault="00EE56E4" w:rsidP="00EE56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E56E4">
        <w:rPr>
          <w:rFonts w:ascii="Times New Roman" w:eastAsia="Calibri" w:hAnsi="Times New Roman" w:cs="Times New Roman"/>
          <w:sz w:val="26"/>
          <w:szCs w:val="26"/>
          <w:lang w:eastAsia="ru-RU"/>
        </w:rPr>
        <w:t>В ходе ревизии устанавливаются нарушения в части определения правового и налогового статуса объектов, обнаружены незарегистрированные места туристического пребывания. Выявляются случаи нецелевого использования земельных участков под объектами, а также туристические объекты, построенные на землях сельскохозяйственного назначения.</w:t>
      </w:r>
    </w:p>
    <w:p w:rsidR="00EE56E4" w:rsidRPr="00EE56E4" w:rsidRDefault="00EE56E4" w:rsidP="00EE56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E56E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Для увеличения количества легально зарегистрированных туристических объектов, способствующих развитию туристической сферы деятельности </w:t>
      </w:r>
      <w:r w:rsidR="00BC62E7">
        <w:rPr>
          <w:rFonts w:ascii="Times New Roman" w:eastAsia="Calibri" w:hAnsi="Times New Roman" w:cs="Times New Roman"/>
          <w:sz w:val="26"/>
          <w:szCs w:val="26"/>
          <w:lang w:eastAsia="ru-RU"/>
        </w:rPr>
        <w:t>округа</w:t>
      </w:r>
      <w:r w:rsidRPr="00EE56E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увеличению налоговых и страховых поступлений в бюджет </w:t>
      </w:r>
      <w:r w:rsidR="004372B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округа </w:t>
      </w:r>
      <w:r w:rsidRPr="00EE56E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необходимо организовать следующие мероприятия: </w:t>
      </w:r>
    </w:p>
    <w:p w:rsidR="00EE56E4" w:rsidRPr="00EE56E4" w:rsidRDefault="00EE56E4" w:rsidP="00EE56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E56E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E56E4">
        <w:rPr>
          <w:rFonts w:ascii="Times New Roman" w:eastAsia="Calibri" w:hAnsi="Times New Roman" w:cs="Times New Roman"/>
          <w:sz w:val="26"/>
          <w:szCs w:val="26"/>
          <w:lang w:eastAsia="ru-RU"/>
        </w:rPr>
        <w:t>- сбор и анализ информации, размещенной в общедоступных интернет ресурсах, о предложениях оказать туристические услуги (в том числе сдача в аренду домов в сельских населенных пунктах) с целью выявления лиц, предположительно осуществляющих незаконную  предпринимательскую деятельность без регистрации в налоговом органе;</w:t>
      </w:r>
      <w:proofErr w:type="gramEnd"/>
    </w:p>
    <w:p w:rsidR="00EE56E4" w:rsidRDefault="00EE56E4" w:rsidP="003C3E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E56E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проведение рейдов рабочей группой информационно-разъяснительного мероприятия по вопросам </w:t>
      </w:r>
      <w:r w:rsidR="004372B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легализации трудовых отношений с целью </w:t>
      </w:r>
      <w:r w:rsidRPr="00EE56E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снижения неформальной занятости, легализации заработной платы на территории Суоярвского муниципального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округа</w:t>
      </w:r>
      <w:r w:rsidRPr="00EE56E4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EE56E4" w:rsidRDefault="00EE56E4" w:rsidP="003C3E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EE56E4">
        <w:rPr>
          <w:rFonts w:ascii="Times New Roman" w:eastAsia="Calibri" w:hAnsi="Times New Roman" w:cs="Times New Roman"/>
          <w:sz w:val="26"/>
          <w:szCs w:val="26"/>
          <w:lang w:eastAsia="ru-RU"/>
        </w:rPr>
        <w:t>- доведение информации о финансовой, имущественной, информационной поддержках, оказываемых на уровнях Республики Карелия и местного самоуправления для субъектов предпринимательства, занимающихся и</w:t>
      </w:r>
      <w:r w:rsidR="004372B0">
        <w:rPr>
          <w:rFonts w:ascii="Times New Roman" w:eastAsia="Calibri" w:hAnsi="Times New Roman" w:cs="Times New Roman"/>
          <w:sz w:val="26"/>
          <w:szCs w:val="26"/>
          <w:lang w:eastAsia="ru-RU"/>
        </w:rPr>
        <w:t>/или</w:t>
      </w:r>
      <w:r w:rsidRPr="00EE56E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планируемых заниматься туристической деятельностью, на территории Суоярвского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округа</w:t>
      </w:r>
      <w:r w:rsidRPr="00EE56E4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  <w:proofErr w:type="gramEnd"/>
    </w:p>
    <w:p w:rsidR="00BA719C" w:rsidRDefault="00EE56E4" w:rsidP="003C3E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E56E4">
        <w:rPr>
          <w:rFonts w:ascii="Times New Roman" w:eastAsia="Calibri" w:hAnsi="Times New Roman" w:cs="Times New Roman"/>
          <w:sz w:val="26"/>
          <w:szCs w:val="26"/>
          <w:lang w:eastAsia="ru-RU"/>
        </w:rPr>
        <w:t>- проведение информационного обмена с  налоговым ведомством по вопросу выявления незаконной деятельности и легализации туристических объектов.</w:t>
      </w:r>
    </w:p>
    <w:p w:rsidR="003C3EBF" w:rsidRPr="00324042" w:rsidRDefault="003C3EBF" w:rsidP="003C3E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24042" w:rsidRPr="00C35779" w:rsidRDefault="00C35779" w:rsidP="003C3EBF">
      <w:pPr>
        <w:pStyle w:val="2"/>
        <w:rPr>
          <w:rFonts w:eastAsia="Calibri"/>
          <w:spacing w:val="0"/>
          <w:sz w:val="28"/>
          <w:szCs w:val="28"/>
          <w:lang w:eastAsia="en-US"/>
        </w:rPr>
      </w:pPr>
      <w:bookmarkStart w:id="7" w:name="sub_1003"/>
      <w:r>
        <w:rPr>
          <w:rFonts w:eastAsiaTheme="minorHAnsi"/>
          <w:spacing w:val="0"/>
          <w:sz w:val="28"/>
          <w:szCs w:val="28"/>
          <w:lang w:eastAsia="en-US"/>
        </w:rPr>
        <w:t xml:space="preserve">III. </w:t>
      </w:r>
      <w:r w:rsidRPr="00C35779">
        <w:rPr>
          <w:rFonts w:eastAsia="Calibri"/>
          <w:spacing w:val="0"/>
          <w:sz w:val="28"/>
          <w:szCs w:val="28"/>
          <w:lang w:eastAsia="en-US"/>
        </w:rPr>
        <w:t>ПЕРЕЧЕНЬ МЕРОПРИЯТИЙ МУНИЦИПАЛЬНОЙ ПРОГРАММЫ</w:t>
      </w:r>
    </w:p>
    <w:p w:rsidR="00DE1136" w:rsidRPr="00A8162E" w:rsidRDefault="00324042" w:rsidP="003C3EBF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324042">
        <w:rPr>
          <w:rFonts w:ascii="Times New Roman" w:hAnsi="Times New Roman" w:cs="Times New Roman"/>
          <w:sz w:val="26"/>
          <w:szCs w:val="26"/>
        </w:rPr>
        <w:t>Мероприятия Программы направлены на достижение поставленной цели, решение необходимых задач, и представляют собой комплекс мер по созданию</w:t>
      </w:r>
      <w:r w:rsidR="00DE1136" w:rsidRPr="00BA719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E1136">
        <w:rPr>
          <w:rFonts w:ascii="Times New Roman" w:hAnsi="Times New Roman" w:cs="Times New Roman"/>
          <w:color w:val="auto"/>
          <w:sz w:val="26"/>
          <w:szCs w:val="26"/>
        </w:rPr>
        <w:t xml:space="preserve">благоприятной конкурентной среды </w:t>
      </w:r>
      <w:r w:rsidR="00A8162E">
        <w:rPr>
          <w:rFonts w:ascii="Times New Roman" w:hAnsi="Times New Roman" w:cs="Times New Roman"/>
          <w:color w:val="auto"/>
          <w:sz w:val="26"/>
          <w:szCs w:val="26"/>
        </w:rPr>
        <w:t xml:space="preserve">развития </w:t>
      </w:r>
      <w:r w:rsidR="00DE1136" w:rsidRPr="00BA719C">
        <w:rPr>
          <w:rFonts w:ascii="Times New Roman" w:hAnsi="Times New Roman" w:cs="Times New Roman"/>
          <w:color w:val="auto"/>
          <w:sz w:val="26"/>
          <w:szCs w:val="26"/>
        </w:rPr>
        <w:t>туристского комплекса в Суоярвском муниципальном округе для обеспечения роста въездных туристских потоков, стимулирования социально-экономического развития Суоярвского муниципального округ</w:t>
      </w:r>
      <w:r w:rsidR="00DE1136">
        <w:rPr>
          <w:rFonts w:ascii="Times New Roman" w:hAnsi="Times New Roman" w:cs="Times New Roman"/>
          <w:color w:val="auto"/>
          <w:sz w:val="26"/>
          <w:szCs w:val="26"/>
        </w:rPr>
        <w:t>а и л</w:t>
      </w:r>
      <w:r w:rsidR="00DE1136" w:rsidRPr="00BA719C">
        <w:rPr>
          <w:rFonts w:ascii="Times New Roman" w:hAnsi="Times New Roman" w:cs="Times New Roman"/>
          <w:color w:val="auto"/>
          <w:sz w:val="26"/>
          <w:szCs w:val="26"/>
        </w:rPr>
        <w:t>егализаци</w:t>
      </w:r>
      <w:r w:rsidR="00DE1136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DE1136" w:rsidRPr="00BA719C">
        <w:rPr>
          <w:rFonts w:ascii="Times New Roman" w:hAnsi="Times New Roman" w:cs="Times New Roman"/>
          <w:color w:val="auto"/>
          <w:sz w:val="26"/>
          <w:szCs w:val="26"/>
        </w:rPr>
        <w:t xml:space="preserve"> теневого сектора туристических объектов.</w:t>
      </w:r>
      <w:proofErr w:type="gramEnd"/>
    </w:p>
    <w:p w:rsidR="00A8162E" w:rsidRDefault="00324042" w:rsidP="003C3E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8162E">
        <w:rPr>
          <w:rFonts w:ascii="Times New Roman" w:hAnsi="Times New Roman" w:cs="Times New Roman"/>
          <w:color w:val="auto"/>
          <w:sz w:val="26"/>
          <w:szCs w:val="26"/>
        </w:rPr>
        <w:t>Перечень мероприятий представлен в Приложении №</w:t>
      </w:r>
      <w:r w:rsidR="00882DE2">
        <w:rPr>
          <w:rFonts w:ascii="Times New Roman" w:hAnsi="Times New Roman" w:cs="Times New Roman"/>
          <w:color w:val="auto"/>
          <w:sz w:val="26"/>
          <w:szCs w:val="26"/>
        </w:rPr>
        <w:t xml:space="preserve"> 2</w:t>
      </w:r>
      <w:r w:rsidRPr="00A8162E">
        <w:rPr>
          <w:rFonts w:ascii="Times New Roman" w:hAnsi="Times New Roman" w:cs="Times New Roman"/>
          <w:color w:val="auto"/>
          <w:sz w:val="26"/>
          <w:szCs w:val="26"/>
        </w:rPr>
        <w:t xml:space="preserve"> к настоящей Программе.</w:t>
      </w:r>
    </w:p>
    <w:p w:rsidR="00CF4637" w:rsidRDefault="00A8162E" w:rsidP="003C3E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8162E">
        <w:rPr>
          <w:rFonts w:ascii="Times New Roman" w:hAnsi="Times New Roman" w:cs="Times New Roman"/>
          <w:color w:val="auto"/>
          <w:sz w:val="26"/>
          <w:szCs w:val="26"/>
        </w:rPr>
        <w:t>Реализация программы рассчитана на 2023-2030 годы в один этап.</w:t>
      </w:r>
    </w:p>
    <w:p w:rsidR="00CF4637" w:rsidRDefault="00CF4637" w:rsidP="003C3EB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632EF" w:rsidRPr="00A8162E" w:rsidRDefault="00324042" w:rsidP="003C3EBF">
      <w:pPr>
        <w:pStyle w:val="Defaul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8162E">
        <w:rPr>
          <w:rFonts w:ascii="Times New Roman" w:hAnsi="Times New Roman" w:cs="Times New Roman"/>
          <w:b/>
          <w:sz w:val="26"/>
          <w:szCs w:val="26"/>
        </w:rPr>
        <w:t xml:space="preserve">IV. ПОКАЗАТЕЛИ (ИНДИКАТОРЫ) </w:t>
      </w:r>
      <w:proofErr w:type="gramStart"/>
      <w:r w:rsidRPr="00A8162E">
        <w:rPr>
          <w:rFonts w:ascii="Times New Roman" w:hAnsi="Times New Roman" w:cs="Times New Roman"/>
          <w:b/>
          <w:sz w:val="26"/>
          <w:szCs w:val="26"/>
        </w:rPr>
        <w:t>МУНИЦИПАЛЬНОЙ</w:t>
      </w:r>
      <w:proofErr w:type="gramEnd"/>
      <w:r w:rsidRPr="00A8162E">
        <w:rPr>
          <w:rFonts w:ascii="Times New Roman" w:hAnsi="Times New Roman" w:cs="Times New Roman"/>
          <w:b/>
          <w:sz w:val="26"/>
          <w:szCs w:val="26"/>
        </w:rPr>
        <w:t xml:space="preserve"> ПРОГРАМЫ</w:t>
      </w:r>
    </w:p>
    <w:p w:rsidR="005632EF" w:rsidRDefault="00324042" w:rsidP="003C3EBF">
      <w:pPr>
        <w:spacing w:after="0" w:line="240" w:lineRule="auto"/>
        <w:ind w:right="14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24042">
        <w:rPr>
          <w:rFonts w:ascii="Times New Roman" w:eastAsia="Calibri" w:hAnsi="Times New Roman" w:cs="Times New Roman"/>
          <w:sz w:val="26"/>
          <w:szCs w:val="26"/>
          <w:lang w:eastAsia="ru-RU"/>
        </w:rPr>
        <w:t>Результаты реализации Программы характеризуются степенью достижения показателей (индикаторов), отражающих реализацию мероприятий программы, которые представлены в Приложении №</w:t>
      </w:r>
      <w:r w:rsidR="00882D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</w:t>
      </w:r>
      <w:r w:rsidRPr="0032404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 настоящей Программе.</w:t>
      </w:r>
    </w:p>
    <w:p w:rsidR="005632EF" w:rsidRDefault="005632EF" w:rsidP="003C3EBF">
      <w:pPr>
        <w:spacing w:after="0" w:line="240" w:lineRule="auto"/>
        <w:ind w:right="14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E7D04" w:rsidRDefault="004E7D04" w:rsidP="001A1709">
      <w:pPr>
        <w:spacing w:after="0" w:line="240" w:lineRule="auto"/>
        <w:ind w:right="14" w:firstLine="709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4E7D04" w:rsidRDefault="004E7D04" w:rsidP="001A1709">
      <w:pPr>
        <w:spacing w:after="0" w:line="240" w:lineRule="auto"/>
        <w:ind w:right="14" w:firstLine="709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1A1709" w:rsidRDefault="005632EF" w:rsidP="001A1709">
      <w:pPr>
        <w:spacing w:after="0" w:line="240" w:lineRule="auto"/>
        <w:ind w:right="14" w:firstLine="709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en-US" w:eastAsia="ru-RU"/>
        </w:rPr>
        <w:lastRenderedPageBreak/>
        <w:t>V</w:t>
      </w:r>
      <w:r w:rsidRPr="005632EF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. ОБОСНОВАНИЕ РЕСУРСНОГО ОБЕСПЕЧЕНИЯ МУНИЦИПАЛЬНОЙ ПРОГРАММЫ</w:t>
      </w:r>
    </w:p>
    <w:p w:rsidR="005632EF" w:rsidRDefault="005632EF" w:rsidP="001A1709">
      <w:pPr>
        <w:spacing w:after="0" w:line="240" w:lineRule="auto"/>
        <w:ind w:right="14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632E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Финансовое обеспечение мероприятий Программы осуществляется за счет средств бюджета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Суоярвского муниципального округа. Мероприятия не предусматривают финансирования.</w:t>
      </w:r>
    </w:p>
    <w:p w:rsidR="00A07987" w:rsidRPr="005652CA" w:rsidRDefault="00A07987" w:rsidP="001A1709">
      <w:pPr>
        <w:spacing w:after="0" w:line="240" w:lineRule="auto"/>
        <w:ind w:right="14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632EF" w:rsidRPr="005632EF" w:rsidRDefault="005632EF" w:rsidP="00A0798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bookmarkStart w:id="8" w:name="sub_1006"/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en-US" w:eastAsia="ru-RU"/>
        </w:rPr>
        <w:t>VI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5632EF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МЕХАНИЗМ РЕАЛИЗАЦИИ МУНИЦИПАЛЬНОЙ ПРОГРАММЫ</w:t>
      </w:r>
    </w:p>
    <w:bookmarkEnd w:id="8"/>
    <w:p w:rsidR="005632EF" w:rsidRDefault="005632EF" w:rsidP="00A07987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632E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Общее руководство и контроль над ходом реализации Программы осуществляет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отдел по развитию предпринимательства и инвестиционной политики </w:t>
      </w:r>
      <w:r w:rsidRPr="005632EF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5632E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Суоярвского </w:t>
      </w:r>
      <w:r w:rsidRPr="005632E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округа.</w:t>
      </w:r>
    </w:p>
    <w:p w:rsidR="00072832" w:rsidRPr="00072832" w:rsidRDefault="00072832" w:rsidP="00A079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283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Реализация Программы представляет собой скоординированные по срокам и направлениям действия исполнителей программных мероприятий, направленных на достижение поставленных целей и задач программы. Основным механизмом реализации Программы является утверждение главой муниципального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округа</w:t>
      </w:r>
      <w:r w:rsidRPr="0007283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ежегодных планов выполнения мероприятий, а также порядка их реализации.</w:t>
      </w:r>
    </w:p>
    <w:p w:rsidR="00072832" w:rsidRPr="00072832" w:rsidRDefault="00072832" w:rsidP="000728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2832">
        <w:rPr>
          <w:rFonts w:ascii="Times New Roman" w:eastAsia="Calibri" w:hAnsi="Times New Roman" w:cs="Times New Roman"/>
          <w:sz w:val="26"/>
          <w:szCs w:val="26"/>
          <w:lang w:eastAsia="ru-RU"/>
        </w:rPr>
        <w:t>Поэтапное развитие позволит добиться систематического и скоординированного выполнения плана.</w:t>
      </w:r>
    </w:p>
    <w:p w:rsidR="00072832" w:rsidRPr="005632EF" w:rsidRDefault="00072832" w:rsidP="000728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2832">
        <w:rPr>
          <w:rFonts w:ascii="Times New Roman" w:eastAsia="Calibri" w:hAnsi="Times New Roman" w:cs="Times New Roman"/>
          <w:sz w:val="26"/>
          <w:szCs w:val="26"/>
          <w:lang w:eastAsia="ru-RU"/>
        </w:rPr>
        <w:t>Участники программы: частные инвесторы, предприятия инфраструктуры туризма, органы местного самоуправления, некоммерческие, общественные объединение.</w:t>
      </w:r>
    </w:p>
    <w:p w:rsidR="0091748A" w:rsidRPr="005632EF" w:rsidRDefault="005632EF" w:rsidP="0007283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632E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Исполнитель Программы ежегодно в срок до 1 апреля года, следующего </w:t>
      </w:r>
      <w:proofErr w:type="gramStart"/>
      <w:r w:rsidRPr="005632EF">
        <w:rPr>
          <w:rFonts w:ascii="Times New Roman" w:eastAsia="Calibri" w:hAnsi="Times New Roman" w:cs="Times New Roman"/>
          <w:sz w:val="26"/>
          <w:szCs w:val="26"/>
          <w:lang w:eastAsia="ru-RU"/>
        </w:rPr>
        <w:t>за</w:t>
      </w:r>
      <w:proofErr w:type="gramEnd"/>
      <w:r w:rsidRPr="005632E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632EF">
        <w:rPr>
          <w:rFonts w:ascii="Times New Roman" w:eastAsia="Calibri" w:hAnsi="Times New Roman" w:cs="Times New Roman"/>
          <w:sz w:val="26"/>
          <w:szCs w:val="26"/>
          <w:lang w:eastAsia="ru-RU"/>
        </w:rPr>
        <w:t>отчетным</w:t>
      </w:r>
      <w:proofErr w:type="gramEnd"/>
      <w:r w:rsidRPr="005632EF">
        <w:rPr>
          <w:rFonts w:ascii="Times New Roman" w:eastAsia="Calibri" w:hAnsi="Times New Roman" w:cs="Times New Roman"/>
          <w:sz w:val="26"/>
          <w:szCs w:val="26"/>
          <w:lang w:eastAsia="ru-RU"/>
        </w:rPr>
        <w:t>, представляет информацию о реализации мероприятий Программы за отчетный год</w:t>
      </w:r>
      <w:r w:rsidR="0007283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согласно </w:t>
      </w:r>
      <w:r w:rsidR="00072832" w:rsidRPr="00072832">
        <w:rPr>
          <w:rFonts w:ascii="Times New Roman" w:eastAsia="Calibri" w:hAnsi="Times New Roman" w:cs="Times New Roman"/>
          <w:sz w:val="26"/>
          <w:szCs w:val="26"/>
          <w:lang w:eastAsia="ru-RU"/>
        </w:rPr>
        <w:t>Порядка разработки, реализации и оценки эффективности муниципальных программ Суоярвского муниципального округа</w:t>
      </w:r>
      <w:r w:rsidRPr="005632E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693FCA" w:rsidRPr="0091748A" w:rsidRDefault="0091748A" w:rsidP="00A07987">
      <w:pPr>
        <w:pStyle w:val="3"/>
        <w:shd w:val="clear" w:color="auto" w:fill="FFFFFF"/>
        <w:spacing w:before="0" w:line="240" w:lineRule="auto"/>
        <w:ind w:firstLine="300"/>
        <w:jc w:val="center"/>
        <w:rPr>
          <w:rFonts w:ascii="Times New Roman" w:eastAsia="Calibri" w:hAnsi="Times New Roman" w:cs="Times New Roman"/>
          <w:bCs w:val="0"/>
          <w:color w:val="000000"/>
          <w:sz w:val="26"/>
          <w:szCs w:val="26"/>
          <w:lang w:eastAsia="ru-RU"/>
        </w:rPr>
      </w:pPr>
      <w:r w:rsidRPr="0091748A">
        <w:rPr>
          <w:rFonts w:ascii="Times New Roman" w:eastAsia="Calibri" w:hAnsi="Times New Roman" w:cs="Times New Roman"/>
          <w:bCs w:val="0"/>
          <w:color w:val="000000"/>
          <w:sz w:val="26"/>
          <w:szCs w:val="26"/>
          <w:lang w:eastAsia="ru-RU"/>
        </w:rPr>
        <w:t>VII. ОЦЕНКА ЭФФЕКТИВНОСТИ РЕАЛИЗАЦИИ МУНИЦИПАЛЬНОЙ ПРОГРАММЫ</w:t>
      </w:r>
    </w:p>
    <w:p w:rsidR="00693FCA" w:rsidRPr="00693FCA" w:rsidRDefault="0091748A" w:rsidP="00A07987">
      <w:pPr>
        <w:pStyle w:val="ConsPlusTitle"/>
        <w:ind w:firstLine="709"/>
        <w:jc w:val="both"/>
      </w:pPr>
      <w:r w:rsidRPr="0091748A">
        <w:rPr>
          <w:rFonts w:ascii="Times New Roman" w:eastAsia="Calibri" w:hAnsi="Times New Roman" w:cs="Times New Roman"/>
          <w:b w:val="0"/>
          <w:sz w:val="26"/>
          <w:szCs w:val="26"/>
        </w:rPr>
        <w:t xml:space="preserve">Въездной туризм способен качественно влиять на уровень социально-экономического положения территории за счёт создания новых рабочих мест, увеличения объёма предоставляемых туристских услуг, повышения качества жизни населения. Устранение причин, указанных выше, а также создание дополнительных условий и мер поддержки, направленных на развитие сферы туристских услуг, будут способствовать росту въездных туристских потоков, и, соответственно, стимулированию социально-экономического развития Суоярвского муниципального округа. </w:t>
      </w:r>
      <w:bookmarkEnd w:id="7"/>
    </w:p>
    <w:p w:rsidR="00693FCA" w:rsidRPr="0091748A" w:rsidRDefault="00693FCA" w:rsidP="0091748A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1748A">
        <w:rPr>
          <w:rFonts w:ascii="Times New Roman" w:eastAsia="Calibri" w:hAnsi="Times New Roman" w:cs="Times New Roman"/>
          <w:sz w:val="26"/>
          <w:szCs w:val="26"/>
          <w:lang w:eastAsia="ru-RU"/>
        </w:rPr>
        <w:t>Социально-экономический эффект, получаемый в результате развития внутреннего и въездного туризма:</w:t>
      </w:r>
    </w:p>
    <w:p w:rsidR="00693FCA" w:rsidRPr="0091748A" w:rsidRDefault="00693FCA" w:rsidP="0091748A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1748A">
        <w:rPr>
          <w:rFonts w:ascii="Times New Roman" w:eastAsia="Calibri" w:hAnsi="Times New Roman" w:cs="Times New Roman"/>
          <w:sz w:val="26"/>
          <w:szCs w:val="26"/>
          <w:lang w:eastAsia="ru-RU"/>
        </w:rPr>
        <w:t>- внутренний и въездной туризм создает рабочие места в секторе туризма и в смежных с ним отраслях;</w:t>
      </w:r>
    </w:p>
    <w:p w:rsidR="00693FCA" w:rsidRPr="0091748A" w:rsidRDefault="00693FCA" w:rsidP="0091748A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174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стимулирует развитие внутренних </w:t>
      </w:r>
      <w:proofErr w:type="spellStart"/>
      <w:r w:rsidRPr="0091748A">
        <w:rPr>
          <w:rFonts w:ascii="Times New Roman" w:eastAsia="Calibri" w:hAnsi="Times New Roman" w:cs="Times New Roman"/>
          <w:sz w:val="26"/>
          <w:szCs w:val="26"/>
          <w:lang w:eastAsia="ru-RU"/>
        </w:rPr>
        <w:t>подотраслей</w:t>
      </w:r>
      <w:proofErr w:type="spellEnd"/>
      <w:r w:rsidRPr="009174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: </w:t>
      </w:r>
      <w:proofErr w:type="spellStart"/>
      <w:r w:rsidRPr="0091748A">
        <w:rPr>
          <w:rFonts w:ascii="Times New Roman" w:eastAsia="Calibri" w:hAnsi="Times New Roman" w:cs="Times New Roman"/>
          <w:sz w:val="26"/>
          <w:szCs w:val="26"/>
          <w:lang w:eastAsia="ru-RU"/>
        </w:rPr>
        <w:t>гостинично-туристского</w:t>
      </w:r>
      <w:proofErr w:type="spellEnd"/>
      <w:r w:rsidRPr="0091748A">
        <w:rPr>
          <w:rFonts w:ascii="Times New Roman" w:eastAsia="Calibri" w:hAnsi="Times New Roman" w:cs="Times New Roman"/>
          <w:sz w:val="26"/>
          <w:szCs w:val="26"/>
          <w:lang w:eastAsia="ru-RU"/>
        </w:rPr>
        <w:t>, ресторанного бизнеса, экскурсионно-информационных служб, туристско-развлекательных, спортивно-оздоровительных комплексов;</w:t>
      </w:r>
    </w:p>
    <w:p w:rsidR="00693FCA" w:rsidRPr="0091748A" w:rsidRDefault="00693FCA" w:rsidP="0091748A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174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способствует притоку в </w:t>
      </w:r>
      <w:r w:rsidR="0091748A">
        <w:rPr>
          <w:rFonts w:ascii="Times New Roman" w:eastAsia="Calibri" w:hAnsi="Times New Roman" w:cs="Times New Roman"/>
          <w:sz w:val="26"/>
          <w:szCs w:val="26"/>
          <w:lang w:eastAsia="ru-RU"/>
        </w:rPr>
        <w:t>Суоярвский округ</w:t>
      </w:r>
      <w:r w:rsidRPr="009174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дополнительных денежных средств;</w:t>
      </w:r>
    </w:p>
    <w:p w:rsidR="00693FCA" w:rsidRPr="0091748A" w:rsidRDefault="00693FCA" w:rsidP="0091748A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1748A">
        <w:rPr>
          <w:rFonts w:ascii="Times New Roman" w:eastAsia="Calibri" w:hAnsi="Times New Roman" w:cs="Times New Roman"/>
          <w:sz w:val="26"/>
          <w:szCs w:val="26"/>
          <w:lang w:eastAsia="ru-RU"/>
        </w:rPr>
        <w:t>- стимулирует инвестиции в местную туриндустрию, способствуя увеличению налогооблагаемой базы и доходов бюджета;</w:t>
      </w:r>
    </w:p>
    <w:p w:rsidR="00693FCA" w:rsidRPr="0091748A" w:rsidRDefault="00693FCA" w:rsidP="0091748A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174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способствует сохранению и восстановлению историко-культурного и природного наследия </w:t>
      </w:r>
      <w:r w:rsidR="0091748A">
        <w:rPr>
          <w:rFonts w:ascii="Times New Roman" w:eastAsia="Calibri" w:hAnsi="Times New Roman" w:cs="Times New Roman"/>
          <w:sz w:val="26"/>
          <w:szCs w:val="26"/>
          <w:lang w:eastAsia="ru-RU"/>
        </w:rPr>
        <w:t>округа</w:t>
      </w:r>
      <w:r w:rsidRPr="0091748A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693FCA" w:rsidRPr="0091748A" w:rsidRDefault="00693FCA" w:rsidP="0091748A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1748A">
        <w:rPr>
          <w:rFonts w:ascii="Times New Roman" w:eastAsia="Calibri" w:hAnsi="Times New Roman" w:cs="Times New Roman"/>
          <w:sz w:val="26"/>
          <w:szCs w:val="26"/>
          <w:lang w:eastAsia="ru-RU"/>
        </w:rPr>
        <w:t>- стимулирует возрождение и развитие традиционных народных промыслов и ремесел, изготовление сувенирной продукции.</w:t>
      </w:r>
    </w:p>
    <w:p w:rsidR="004D6011" w:rsidRPr="00102ADB" w:rsidRDefault="004D6011" w:rsidP="0091748A">
      <w:pPr>
        <w:spacing w:after="0" w:line="240" w:lineRule="auto"/>
        <w:ind w:firstLine="709"/>
      </w:pPr>
    </w:p>
    <w:p w:rsidR="004D6011" w:rsidRDefault="004D6011" w:rsidP="00D1115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03095" w:rsidRPr="00DA24EA" w:rsidRDefault="00303095" w:rsidP="00B92EC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303095" w:rsidRPr="00DA24EA" w:rsidSect="00185598">
          <w:headerReference w:type="default" r:id="rId9"/>
          <w:headerReference w:type="first" r:id="rId10"/>
          <w:pgSz w:w="11905" w:h="16838"/>
          <w:pgMar w:top="568" w:right="565" w:bottom="709" w:left="1276" w:header="284" w:footer="0" w:gutter="0"/>
          <w:cols w:space="720"/>
          <w:titlePg/>
          <w:docGrid w:linePitch="299"/>
        </w:sectPr>
      </w:pPr>
    </w:p>
    <w:p w:rsidR="0060621D" w:rsidRPr="00DA24EA" w:rsidRDefault="0060621D" w:rsidP="0060621D">
      <w:pPr>
        <w:pStyle w:val="ConsPlusTitle"/>
        <w:ind w:left="992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A24EA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1 </w:t>
      </w:r>
    </w:p>
    <w:p w:rsidR="0060621D" w:rsidRPr="00DA24EA" w:rsidRDefault="0060621D" w:rsidP="0060621D">
      <w:pPr>
        <w:pStyle w:val="ConsPlusTitle"/>
        <w:ind w:left="992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A24EA">
        <w:rPr>
          <w:rFonts w:ascii="Times New Roman" w:hAnsi="Times New Roman" w:cs="Times New Roman"/>
          <w:b w:val="0"/>
          <w:sz w:val="24"/>
          <w:szCs w:val="24"/>
        </w:rPr>
        <w:t>к муниципальной программе</w:t>
      </w:r>
    </w:p>
    <w:p w:rsidR="0060621D" w:rsidRPr="00DA24EA" w:rsidRDefault="00A07987" w:rsidP="0060621D">
      <w:pPr>
        <w:widowControl w:val="0"/>
        <w:autoSpaceDE w:val="0"/>
        <w:autoSpaceDN w:val="0"/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21D" w:rsidRPr="00DA2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туризма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0621D" w:rsidRPr="00DA2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Суоярвском муниципальном  </w:t>
      </w:r>
      <w:r w:rsidR="0060621D" w:rsidRPr="00DA24E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0621D" w:rsidRPr="00DA2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60621D" w:rsidRPr="00DA24EA" w:rsidRDefault="0060621D" w:rsidP="0060621D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A07987" w:rsidRDefault="0060621D" w:rsidP="006062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24EA">
        <w:rPr>
          <w:rFonts w:ascii="Times New Roman" w:hAnsi="Times New Roman" w:cs="Times New Roman"/>
          <w:sz w:val="24"/>
          <w:szCs w:val="24"/>
        </w:rPr>
        <w:t xml:space="preserve">Сведения о показателях (индикаторах) муниципальной программы </w:t>
      </w:r>
    </w:p>
    <w:p w:rsidR="0060621D" w:rsidRPr="00DA24EA" w:rsidRDefault="0060621D" w:rsidP="006062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24EA">
        <w:rPr>
          <w:rFonts w:ascii="Times New Roman" w:hAnsi="Times New Roman" w:cs="Times New Roman"/>
          <w:sz w:val="24"/>
          <w:szCs w:val="24"/>
        </w:rPr>
        <w:t xml:space="preserve">«Развитие туризма </w:t>
      </w:r>
      <w:r w:rsidR="00A0798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987">
        <w:rPr>
          <w:rFonts w:ascii="Times New Roman" w:hAnsi="Times New Roman" w:cs="Times New Roman"/>
          <w:sz w:val="24"/>
          <w:szCs w:val="24"/>
        </w:rPr>
        <w:t>Суоярвском о</w:t>
      </w:r>
      <w:r w:rsidRPr="00DA24EA">
        <w:rPr>
          <w:rFonts w:ascii="Times New Roman" w:hAnsi="Times New Roman" w:cs="Times New Roman"/>
          <w:sz w:val="24"/>
          <w:szCs w:val="24"/>
        </w:rPr>
        <w:t>круг</w:t>
      </w:r>
      <w:r w:rsidR="00A07987">
        <w:rPr>
          <w:rFonts w:ascii="Times New Roman" w:hAnsi="Times New Roman" w:cs="Times New Roman"/>
          <w:sz w:val="24"/>
          <w:szCs w:val="24"/>
        </w:rPr>
        <w:t>е</w:t>
      </w:r>
      <w:r w:rsidRPr="00DA24EA">
        <w:rPr>
          <w:rFonts w:ascii="Times New Roman" w:hAnsi="Times New Roman" w:cs="Times New Roman"/>
          <w:sz w:val="24"/>
          <w:szCs w:val="24"/>
        </w:rPr>
        <w:t>» и их значениях</w:t>
      </w:r>
    </w:p>
    <w:p w:rsidR="0060621D" w:rsidRPr="00DA24EA" w:rsidRDefault="0060621D" w:rsidP="0060621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851"/>
        <w:gridCol w:w="2835"/>
        <w:gridCol w:w="2127"/>
        <w:gridCol w:w="992"/>
        <w:gridCol w:w="1417"/>
        <w:gridCol w:w="851"/>
        <w:gridCol w:w="850"/>
        <w:gridCol w:w="993"/>
        <w:gridCol w:w="992"/>
        <w:gridCol w:w="992"/>
        <w:gridCol w:w="851"/>
        <w:gridCol w:w="992"/>
        <w:gridCol w:w="850"/>
      </w:tblGrid>
      <w:tr w:rsidR="004B40D7" w:rsidRPr="00DA24EA" w:rsidTr="009A2184">
        <w:tc>
          <w:tcPr>
            <w:tcW w:w="851" w:type="dxa"/>
          </w:tcPr>
          <w:p w:rsidR="004B40D7" w:rsidRPr="00DA24EA" w:rsidRDefault="004B40D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proofErr w:type="spellStart"/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4B40D7" w:rsidRPr="00DA24EA" w:rsidRDefault="004B40D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4B40D7" w:rsidRPr="00DA24EA" w:rsidRDefault="004B40D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цели (задачи)</w:t>
            </w:r>
          </w:p>
        </w:tc>
        <w:tc>
          <w:tcPr>
            <w:tcW w:w="2127" w:type="dxa"/>
            <w:vMerge w:val="restart"/>
          </w:tcPr>
          <w:p w:rsidR="004B40D7" w:rsidRPr="00DA24EA" w:rsidRDefault="004B40D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4B40D7" w:rsidRPr="00DA24EA" w:rsidRDefault="004B40D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показателя</w:t>
            </w:r>
          </w:p>
          <w:p w:rsidR="004B40D7" w:rsidRPr="00DA24EA" w:rsidRDefault="004B40D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>(индикатора)</w:t>
            </w:r>
          </w:p>
        </w:tc>
        <w:tc>
          <w:tcPr>
            <w:tcW w:w="992" w:type="dxa"/>
            <w:vMerge w:val="restart"/>
          </w:tcPr>
          <w:p w:rsidR="004B40D7" w:rsidRPr="00DA24EA" w:rsidRDefault="004B40D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>Ед. измерения</w:t>
            </w:r>
          </w:p>
        </w:tc>
        <w:tc>
          <w:tcPr>
            <w:tcW w:w="1417" w:type="dxa"/>
          </w:tcPr>
          <w:p w:rsidR="004B40D7" w:rsidRPr="00DA24EA" w:rsidRDefault="004B40D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Отчетный</w:t>
            </w:r>
          </w:p>
        </w:tc>
        <w:tc>
          <w:tcPr>
            <w:tcW w:w="7371" w:type="dxa"/>
            <w:gridSpan w:val="8"/>
          </w:tcPr>
          <w:p w:rsidR="004B40D7" w:rsidRPr="00DA24EA" w:rsidRDefault="004B40D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Значения показателей (индикаторов)</w:t>
            </w:r>
          </w:p>
        </w:tc>
      </w:tr>
      <w:tr w:rsidR="0060621D" w:rsidRPr="00DA24EA" w:rsidTr="009A2184">
        <w:tc>
          <w:tcPr>
            <w:tcW w:w="851" w:type="dxa"/>
          </w:tcPr>
          <w:p w:rsidR="0060621D" w:rsidRPr="00DA24EA" w:rsidRDefault="0060621D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0621D" w:rsidRPr="00DA24EA" w:rsidRDefault="0060621D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0621D" w:rsidRPr="00DA24EA" w:rsidRDefault="0060621D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0621D" w:rsidRPr="00DA24EA" w:rsidRDefault="0060621D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621D" w:rsidRPr="00DA24EA" w:rsidRDefault="0082210B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60621D" w:rsidRPr="00DA24EA" w:rsidRDefault="0082210B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60621D" w:rsidRPr="00DA24EA" w:rsidRDefault="0082210B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60621D" w:rsidRPr="00DA24EA" w:rsidRDefault="0082210B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60621D" w:rsidRPr="00DA24EA" w:rsidRDefault="0082210B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60621D" w:rsidRPr="00DA24EA" w:rsidRDefault="0082210B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60621D" w:rsidRPr="00DA24EA" w:rsidRDefault="0060621D" w:rsidP="0082210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82210B">
              <w:rPr>
                <w:rFonts w:ascii="Times New Roman" w:hAnsi="Times New Roman" w:cs="Times New Roman"/>
                <w:b w:val="0"/>
                <w:sz w:val="24"/>
                <w:szCs w:val="24"/>
              </w:rPr>
              <w:t>028</w:t>
            </w:r>
          </w:p>
        </w:tc>
        <w:tc>
          <w:tcPr>
            <w:tcW w:w="992" w:type="dxa"/>
          </w:tcPr>
          <w:p w:rsidR="0060621D" w:rsidRPr="00DA24EA" w:rsidRDefault="0060621D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82210B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0621D" w:rsidRPr="00DA24EA" w:rsidRDefault="004B40D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2030</w:t>
            </w:r>
          </w:p>
        </w:tc>
      </w:tr>
      <w:tr w:rsidR="0060621D" w:rsidRPr="00DA24EA" w:rsidTr="009A2184">
        <w:tc>
          <w:tcPr>
            <w:tcW w:w="851" w:type="dxa"/>
          </w:tcPr>
          <w:p w:rsidR="0060621D" w:rsidRPr="00DA24EA" w:rsidRDefault="0060621D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621D" w:rsidRPr="00DA24EA" w:rsidRDefault="0060621D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0621D" w:rsidRPr="00DA24EA" w:rsidRDefault="0060621D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0621D" w:rsidRPr="00DA24EA" w:rsidRDefault="0060621D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0621D" w:rsidRPr="00DA24EA" w:rsidRDefault="0060621D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0621D" w:rsidRPr="00DA24EA" w:rsidRDefault="0060621D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0621D" w:rsidRPr="00DA24EA" w:rsidRDefault="0060621D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0621D" w:rsidRPr="00DA24EA" w:rsidRDefault="0060621D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0621D" w:rsidRPr="00DA24EA" w:rsidRDefault="0060621D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0621D" w:rsidRPr="00DA24EA" w:rsidRDefault="0060621D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0621D" w:rsidRPr="00DA24EA" w:rsidRDefault="0060621D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621D" w:rsidRPr="00DA24EA" w:rsidRDefault="0060621D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0621D" w:rsidRPr="00DA24EA" w:rsidRDefault="0060621D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60621D" w:rsidRPr="00DA24EA" w:rsidTr="001C4459">
        <w:trPr>
          <w:trHeight w:val="562"/>
        </w:trPr>
        <w:tc>
          <w:tcPr>
            <w:tcW w:w="15593" w:type="dxa"/>
            <w:gridSpan w:val="13"/>
          </w:tcPr>
          <w:p w:rsidR="0060621D" w:rsidRPr="00DA24EA" w:rsidRDefault="0060621D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645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туризма на территории Петрозаводского городского округа»</w:t>
            </w:r>
          </w:p>
        </w:tc>
      </w:tr>
      <w:tr w:rsidR="00C84881" w:rsidRPr="00DA24EA" w:rsidTr="009A2184">
        <w:trPr>
          <w:trHeight w:val="705"/>
        </w:trPr>
        <w:tc>
          <w:tcPr>
            <w:tcW w:w="851" w:type="dxa"/>
          </w:tcPr>
          <w:p w:rsidR="00C84881" w:rsidRPr="00DA24EA" w:rsidRDefault="00C84881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84881" w:rsidRPr="00DA24EA" w:rsidRDefault="00033416" w:rsidP="004B40D7">
            <w:pPr>
              <w:pStyle w:val="ConsPlusNormal"/>
              <w:tabs>
                <w:tab w:val="left" w:pos="4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  <w:r w:rsidRPr="000334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84881" w:rsidRPr="00DA24E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эффективного развития туристского комплекса в </w:t>
            </w:r>
            <w:r w:rsidR="004B40D7">
              <w:rPr>
                <w:rFonts w:ascii="Times New Roman" w:hAnsi="Times New Roman" w:cs="Times New Roman"/>
                <w:sz w:val="24"/>
                <w:szCs w:val="24"/>
              </w:rPr>
              <w:t xml:space="preserve">Суоярвском </w:t>
            </w:r>
            <w:r w:rsidR="007B18DE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C84881" w:rsidRPr="00DA24EA">
              <w:rPr>
                <w:rFonts w:ascii="Times New Roman" w:hAnsi="Times New Roman" w:cs="Times New Roman"/>
                <w:sz w:val="24"/>
                <w:szCs w:val="24"/>
              </w:rPr>
              <w:t xml:space="preserve"> округе для обеспечения роста въездных туристских потоков, стимулирования социально-экономического развития </w:t>
            </w:r>
            <w:r w:rsidR="004B40D7">
              <w:rPr>
                <w:rFonts w:ascii="Times New Roman" w:hAnsi="Times New Roman" w:cs="Times New Roman"/>
                <w:sz w:val="24"/>
                <w:szCs w:val="24"/>
              </w:rPr>
              <w:t>округа в целом</w:t>
            </w:r>
          </w:p>
        </w:tc>
        <w:tc>
          <w:tcPr>
            <w:tcW w:w="2127" w:type="dxa"/>
          </w:tcPr>
          <w:p w:rsidR="00C84881" w:rsidRPr="00116D64" w:rsidRDefault="00C84881" w:rsidP="004B40D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6D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туристов, въехавших на территорию </w:t>
            </w:r>
            <w:r w:rsidR="004B40D7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Суоярвского муниципального</w:t>
            </w:r>
            <w:r w:rsidRPr="00116D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округа и размещенных в гостиницах и аналогичных средствах размещения </w:t>
            </w:r>
          </w:p>
        </w:tc>
        <w:tc>
          <w:tcPr>
            <w:tcW w:w="992" w:type="dxa"/>
          </w:tcPr>
          <w:p w:rsidR="00C84881" w:rsidRPr="00DA24EA" w:rsidRDefault="00C84881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чел.</w:t>
            </w:r>
          </w:p>
        </w:tc>
        <w:tc>
          <w:tcPr>
            <w:tcW w:w="1417" w:type="dxa"/>
          </w:tcPr>
          <w:p w:rsidR="00C84881" w:rsidRPr="00DA24EA" w:rsidRDefault="000003D2" w:rsidP="00EB398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EB3985">
              <w:rPr>
                <w:rFonts w:ascii="Times New Roman" w:hAnsi="Times New Roman" w:cs="Times New Roman"/>
                <w:b w:val="0"/>
                <w:sz w:val="24"/>
                <w:szCs w:val="24"/>
              </w:rPr>
              <w:t>873</w:t>
            </w:r>
          </w:p>
        </w:tc>
        <w:tc>
          <w:tcPr>
            <w:tcW w:w="851" w:type="dxa"/>
          </w:tcPr>
          <w:p w:rsidR="00C84881" w:rsidRPr="00DA24EA" w:rsidRDefault="000003D2" w:rsidP="00EB398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EB3985">
              <w:rPr>
                <w:rFonts w:ascii="Times New Roman" w:hAnsi="Times New Roman" w:cs="Times New Roman"/>
                <w:b w:val="0"/>
                <w:sz w:val="24"/>
                <w:szCs w:val="24"/>
              </w:rPr>
              <w:t>880</w:t>
            </w:r>
          </w:p>
        </w:tc>
        <w:tc>
          <w:tcPr>
            <w:tcW w:w="850" w:type="dxa"/>
          </w:tcPr>
          <w:p w:rsidR="00C84881" w:rsidRPr="00DA24EA" w:rsidRDefault="00EB3985" w:rsidP="007B18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  <w:r w:rsidR="000003D2">
              <w:rPr>
                <w:rFonts w:ascii="Times New Roman" w:hAnsi="Times New Roman" w:cs="Times New Roman"/>
                <w:b w:val="0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C84881" w:rsidRPr="00DA24EA" w:rsidRDefault="00EB3985" w:rsidP="007B18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  <w:r w:rsidR="000003D2">
              <w:rPr>
                <w:rFonts w:ascii="Times New Roman" w:hAnsi="Times New Roman" w:cs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C84881" w:rsidRPr="00DA24EA" w:rsidRDefault="00EB3985" w:rsidP="007B18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  <w:r w:rsidR="000003D2">
              <w:rPr>
                <w:rFonts w:ascii="Times New Roman" w:hAnsi="Times New Roman" w:cs="Times New Roman"/>
                <w:b w:val="0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C84881" w:rsidRPr="00DA24EA" w:rsidRDefault="00EB3985" w:rsidP="007B18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3000</w:t>
            </w:r>
          </w:p>
        </w:tc>
        <w:tc>
          <w:tcPr>
            <w:tcW w:w="851" w:type="dxa"/>
          </w:tcPr>
          <w:p w:rsidR="00C84881" w:rsidRPr="00DA24EA" w:rsidRDefault="000003D2" w:rsidP="007B18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  <w:r w:rsidR="00C133CF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84881" w:rsidRPr="00DA24EA" w:rsidRDefault="00C133CF" w:rsidP="00C133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  <w:r w:rsidR="000003D2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C84881" w:rsidRPr="00DA24EA" w:rsidRDefault="00C133CF" w:rsidP="007B18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0003D2">
              <w:rPr>
                <w:rFonts w:ascii="Times New Roman" w:hAnsi="Times New Roman" w:cs="Times New Roman"/>
                <w:b w:val="0"/>
                <w:sz w:val="24"/>
                <w:szCs w:val="24"/>
              </w:rPr>
              <w:t>350</w:t>
            </w:r>
          </w:p>
        </w:tc>
      </w:tr>
      <w:tr w:rsidR="0060621D" w:rsidRPr="00DA24EA" w:rsidTr="009A2184">
        <w:trPr>
          <w:trHeight w:val="1552"/>
        </w:trPr>
        <w:tc>
          <w:tcPr>
            <w:tcW w:w="851" w:type="dxa"/>
          </w:tcPr>
          <w:p w:rsidR="0060621D" w:rsidRPr="00033416" w:rsidRDefault="00033416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</w:tcPr>
          <w:p w:rsidR="0060621D" w:rsidRPr="00DA24EA" w:rsidRDefault="0060621D" w:rsidP="00033416">
            <w:pPr>
              <w:pStyle w:val="ConsPlusNormal"/>
              <w:tabs>
                <w:tab w:val="left" w:pos="4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4EA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033416" w:rsidRPr="00033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24E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84015">
              <w:rPr>
                <w:rFonts w:ascii="Times New Roman" w:hAnsi="Times New Roman" w:cs="Times New Roman"/>
                <w:sz w:val="24"/>
                <w:szCs w:val="24"/>
              </w:rPr>
              <w:t>Повышение инвестиционной привлекательности округа в сфере туризма</w:t>
            </w:r>
          </w:p>
        </w:tc>
        <w:tc>
          <w:tcPr>
            <w:tcW w:w="2127" w:type="dxa"/>
          </w:tcPr>
          <w:p w:rsidR="0060621D" w:rsidRPr="00DA24EA" w:rsidRDefault="0060621D" w:rsidP="00D8401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</w:t>
            </w:r>
            <w:r w:rsidR="00D8401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привлекательных инвестиционных площадок, предложенным инвесторам</w:t>
            </w:r>
          </w:p>
        </w:tc>
        <w:tc>
          <w:tcPr>
            <w:tcW w:w="992" w:type="dxa"/>
          </w:tcPr>
          <w:p w:rsidR="0060621D" w:rsidRPr="00DA24EA" w:rsidRDefault="0060621D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60621D" w:rsidRPr="00DA24EA" w:rsidRDefault="00D84015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0621D" w:rsidRPr="00DA24EA" w:rsidRDefault="00D84015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0621D" w:rsidRPr="00DA24EA" w:rsidRDefault="00D84015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0621D" w:rsidRPr="00DA24EA" w:rsidRDefault="00D84015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0621D" w:rsidRPr="00DA24EA" w:rsidRDefault="00D84015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0621D" w:rsidRPr="00DA24EA" w:rsidRDefault="00D84015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0621D" w:rsidRPr="00DA24EA" w:rsidRDefault="00D84015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0621D" w:rsidRPr="00DA24EA" w:rsidRDefault="00D84015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0621D" w:rsidRPr="00DA24EA" w:rsidRDefault="00D84015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</w:tr>
      <w:tr w:rsidR="0060621D" w:rsidRPr="00DA24EA" w:rsidTr="009A2184">
        <w:trPr>
          <w:trHeight w:val="1511"/>
        </w:trPr>
        <w:tc>
          <w:tcPr>
            <w:tcW w:w="851" w:type="dxa"/>
          </w:tcPr>
          <w:p w:rsidR="0060621D" w:rsidRPr="00033416" w:rsidRDefault="00033416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835" w:type="dxa"/>
          </w:tcPr>
          <w:p w:rsidR="0060621D" w:rsidRPr="00DA24EA" w:rsidRDefault="0060621D" w:rsidP="00033416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Задача </w:t>
            </w:r>
            <w:r w:rsidR="00033416" w:rsidRPr="00033416">
              <w:rPr>
                <w:rFonts w:ascii="Times New Roman" w:hAnsi="Times New Roman" w:cs="Times New Roman"/>
                <w:b w:val="0"/>
                <w:sz w:val="24"/>
                <w:szCs w:val="24"/>
              </w:rPr>
              <w:t>3:</w:t>
            </w:r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Создание условий для развития </w:t>
            </w:r>
            <w:r w:rsidR="004B40D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предпринимательства в сфере туризма</w:t>
            </w:r>
            <w:r w:rsidRPr="00DA24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60621D" w:rsidRPr="00DA24EA" w:rsidRDefault="004B40D7" w:rsidP="001C445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выданных субсидий, в том числе грантов по направлениям в сфере туризма</w:t>
            </w:r>
          </w:p>
        </w:tc>
        <w:tc>
          <w:tcPr>
            <w:tcW w:w="992" w:type="dxa"/>
          </w:tcPr>
          <w:p w:rsidR="0060621D" w:rsidRPr="00DA24EA" w:rsidRDefault="00D84015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ед</w:t>
            </w:r>
            <w:r w:rsidR="004B40D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0621D" w:rsidRPr="00DA24EA" w:rsidRDefault="004B40D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0621D" w:rsidRPr="00DA24EA" w:rsidRDefault="004B40D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0621D" w:rsidRPr="00DA24EA" w:rsidRDefault="004B40D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0621D" w:rsidRPr="00DA24EA" w:rsidRDefault="004B40D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621D" w:rsidRPr="00DA24EA" w:rsidRDefault="004B40D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621D" w:rsidRPr="00DA24EA" w:rsidRDefault="004B40D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621D" w:rsidRPr="00DA24EA" w:rsidRDefault="004B40D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621D" w:rsidRPr="00DA24EA" w:rsidRDefault="004B40D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0621D" w:rsidRPr="00DA24EA" w:rsidRDefault="004B40D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60621D" w:rsidRPr="00DA24EA" w:rsidTr="009A2184">
        <w:trPr>
          <w:trHeight w:val="1545"/>
        </w:trPr>
        <w:tc>
          <w:tcPr>
            <w:tcW w:w="851" w:type="dxa"/>
          </w:tcPr>
          <w:p w:rsidR="0060621D" w:rsidRPr="00033416" w:rsidRDefault="00033416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2835" w:type="dxa"/>
          </w:tcPr>
          <w:p w:rsidR="0060621D" w:rsidRPr="00722E68" w:rsidRDefault="0060621D" w:rsidP="0003341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2E6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Задача </w:t>
            </w:r>
            <w:r w:rsidR="00033416" w:rsidRPr="0003341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722E6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="0026734A">
              <w:rPr>
                <w:rFonts w:ascii="Times New Roman" w:hAnsi="Times New Roman" w:cs="Times New Roman"/>
                <w:b w:val="0"/>
                <w:sz w:val="24"/>
                <w:szCs w:val="24"/>
              </w:rPr>
              <w:t>Снижение неформальной занятости в сфере туризма, легализация туристических объектов</w:t>
            </w:r>
          </w:p>
        </w:tc>
        <w:tc>
          <w:tcPr>
            <w:tcW w:w="2127" w:type="dxa"/>
          </w:tcPr>
          <w:p w:rsidR="0060621D" w:rsidRPr="00DA24EA" w:rsidRDefault="00E00A67" w:rsidP="001C445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0A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туристских объектов, </w:t>
            </w:r>
            <w:proofErr w:type="gramStart"/>
            <w:r w:rsidRPr="00E00A67">
              <w:rPr>
                <w:rFonts w:ascii="Times New Roman" w:hAnsi="Times New Roman" w:cs="Times New Roman"/>
                <w:b w:val="0"/>
                <w:sz w:val="24"/>
                <w:szCs w:val="24"/>
              </w:rPr>
              <w:t>оформлены</w:t>
            </w:r>
            <w:proofErr w:type="gramEnd"/>
            <w:r w:rsidRPr="00E00A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как </w:t>
            </w:r>
            <w:proofErr w:type="spellStart"/>
            <w:r w:rsidRPr="00E00A67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самозанятые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оформление ЮЛ, ИП</w:t>
            </w:r>
          </w:p>
        </w:tc>
        <w:tc>
          <w:tcPr>
            <w:tcW w:w="992" w:type="dxa"/>
          </w:tcPr>
          <w:p w:rsidR="0060621D" w:rsidRPr="00DA24EA" w:rsidRDefault="00D84015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ед</w:t>
            </w:r>
            <w:r w:rsidR="00E00A6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0621D" w:rsidRDefault="00E00A6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60621D" w:rsidRPr="00DA24EA" w:rsidRDefault="00E00A6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60621D" w:rsidRPr="00DA24EA" w:rsidRDefault="00E00A6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60621D" w:rsidRPr="00DA24EA" w:rsidRDefault="00E00A6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60621D" w:rsidRPr="00DA24EA" w:rsidRDefault="00E00A6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60621D" w:rsidRPr="00DA24EA" w:rsidRDefault="00E00A6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60621D" w:rsidRPr="00DA24EA" w:rsidRDefault="00E00A6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60621D" w:rsidRPr="00DA24EA" w:rsidRDefault="00E00A6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60621D" w:rsidRPr="00DA24EA" w:rsidRDefault="00E00A67" w:rsidP="001C445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</w:tr>
    </w:tbl>
    <w:p w:rsidR="0060621D" w:rsidRPr="00DA24EA" w:rsidRDefault="0060621D" w:rsidP="0060621D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60621D" w:rsidRPr="00DA24EA" w:rsidRDefault="0060621D" w:rsidP="0060621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621D" w:rsidRDefault="0060621D" w:rsidP="00596EFB">
      <w:pPr>
        <w:pStyle w:val="ConsPlusTitle"/>
        <w:ind w:left="9923"/>
        <w:rPr>
          <w:rFonts w:ascii="Times New Roman" w:hAnsi="Times New Roman" w:cs="Times New Roman"/>
          <w:b w:val="0"/>
          <w:sz w:val="24"/>
          <w:szCs w:val="24"/>
        </w:rPr>
      </w:pPr>
    </w:p>
    <w:p w:rsidR="0060621D" w:rsidRDefault="0060621D" w:rsidP="00596EFB">
      <w:pPr>
        <w:pStyle w:val="ConsPlusTitle"/>
        <w:ind w:left="9923"/>
        <w:rPr>
          <w:rFonts w:ascii="Times New Roman" w:hAnsi="Times New Roman" w:cs="Times New Roman"/>
          <w:b w:val="0"/>
          <w:sz w:val="24"/>
          <w:szCs w:val="24"/>
        </w:rPr>
      </w:pPr>
    </w:p>
    <w:p w:rsidR="0060621D" w:rsidRDefault="0060621D" w:rsidP="00596EFB">
      <w:pPr>
        <w:pStyle w:val="ConsPlusTitle"/>
        <w:ind w:left="9923"/>
        <w:rPr>
          <w:rFonts w:ascii="Times New Roman" w:hAnsi="Times New Roman" w:cs="Times New Roman"/>
          <w:b w:val="0"/>
          <w:sz w:val="24"/>
          <w:szCs w:val="24"/>
        </w:rPr>
      </w:pPr>
    </w:p>
    <w:p w:rsidR="0060621D" w:rsidRDefault="0060621D" w:rsidP="00596EFB">
      <w:pPr>
        <w:pStyle w:val="ConsPlusTitle"/>
        <w:ind w:left="9923"/>
        <w:rPr>
          <w:rFonts w:ascii="Times New Roman" w:hAnsi="Times New Roman" w:cs="Times New Roman"/>
          <w:b w:val="0"/>
          <w:sz w:val="24"/>
          <w:szCs w:val="24"/>
        </w:rPr>
      </w:pPr>
    </w:p>
    <w:p w:rsidR="0060621D" w:rsidRDefault="0060621D" w:rsidP="00596EFB">
      <w:pPr>
        <w:pStyle w:val="ConsPlusTitle"/>
        <w:ind w:left="9923"/>
        <w:rPr>
          <w:rFonts w:ascii="Times New Roman" w:hAnsi="Times New Roman" w:cs="Times New Roman"/>
          <w:b w:val="0"/>
          <w:sz w:val="24"/>
          <w:szCs w:val="24"/>
        </w:rPr>
      </w:pPr>
    </w:p>
    <w:p w:rsidR="0060621D" w:rsidRDefault="0060621D" w:rsidP="00596EFB">
      <w:pPr>
        <w:pStyle w:val="ConsPlusTitle"/>
        <w:ind w:left="9923"/>
        <w:rPr>
          <w:rFonts w:ascii="Times New Roman" w:hAnsi="Times New Roman" w:cs="Times New Roman"/>
          <w:b w:val="0"/>
          <w:sz w:val="24"/>
          <w:szCs w:val="24"/>
        </w:rPr>
      </w:pPr>
    </w:p>
    <w:p w:rsidR="0060621D" w:rsidRDefault="0060621D" w:rsidP="00596EFB">
      <w:pPr>
        <w:pStyle w:val="ConsPlusTitle"/>
        <w:ind w:left="9923"/>
        <w:rPr>
          <w:rFonts w:ascii="Times New Roman" w:hAnsi="Times New Roman" w:cs="Times New Roman"/>
          <w:b w:val="0"/>
          <w:sz w:val="24"/>
          <w:szCs w:val="24"/>
        </w:rPr>
      </w:pPr>
    </w:p>
    <w:p w:rsidR="0060621D" w:rsidRDefault="0060621D" w:rsidP="00596EFB">
      <w:pPr>
        <w:pStyle w:val="ConsPlusTitle"/>
        <w:ind w:left="9923"/>
        <w:rPr>
          <w:rFonts w:ascii="Times New Roman" w:hAnsi="Times New Roman" w:cs="Times New Roman"/>
          <w:b w:val="0"/>
          <w:sz w:val="24"/>
          <w:szCs w:val="24"/>
        </w:rPr>
      </w:pPr>
    </w:p>
    <w:p w:rsidR="0060621D" w:rsidRDefault="0060621D" w:rsidP="00596EFB">
      <w:pPr>
        <w:pStyle w:val="ConsPlusTitle"/>
        <w:ind w:left="9923"/>
        <w:rPr>
          <w:rFonts w:ascii="Times New Roman" w:hAnsi="Times New Roman" w:cs="Times New Roman"/>
          <w:b w:val="0"/>
          <w:sz w:val="24"/>
          <w:szCs w:val="24"/>
        </w:rPr>
      </w:pPr>
    </w:p>
    <w:p w:rsidR="0060621D" w:rsidRDefault="0060621D" w:rsidP="00596EFB">
      <w:pPr>
        <w:pStyle w:val="ConsPlusTitle"/>
        <w:ind w:left="9923"/>
        <w:rPr>
          <w:rFonts w:ascii="Times New Roman" w:hAnsi="Times New Roman" w:cs="Times New Roman"/>
          <w:b w:val="0"/>
          <w:sz w:val="24"/>
          <w:szCs w:val="24"/>
        </w:rPr>
      </w:pPr>
    </w:p>
    <w:p w:rsidR="0060621D" w:rsidRDefault="0060621D" w:rsidP="00596EFB">
      <w:pPr>
        <w:pStyle w:val="ConsPlusTitle"/>
        <w:ind w:left="9923"/>
        <w:rPr>
          <w:rFonts w:ascii="Times New Roman" w:hAnsi="Times New Roman" w:cs="Times New Roman"/>
          <w:b w:val="0"/>
          <w:sz w:val="24"/>
          <w:szCs w:val="24"/>
        </w:rPr>
      </w:pPr>
    </w:p>
    <w:p w:rsidR="0060621D" w:rsidRDefault="0060621D" w:rsidP="00596EFB">
      <w:pPr>
        <w:pStyle w:val="ConsPlusTitle"/>
        <w:ind w:left="9923"/>
        <w:rPr>
          <w:rFonts w:ascii="Times New Roman" w:hAnsi="Times New Roman" w:cs="Times New Roman"/>
          <w:b w:val="0"/>
          <w:sz w:val="24"/>
          <w:szCs w:val="24"/>
        </w:rPr>
      </w:pPr>
    </w:p>
    <w:p w:rsidR="00B1006A" w:rsidRDefault="00B1006A" w:rsidP="00596EFB">
      <w:pPr>
        <w:pStyle w:val="ConsPlusTitle"/>
        <w:ind w:left="9923"/>
        <w:rPr>
          <w:rFonts w:ascii="Times New Roman" w:hAnsi="Times New Roman" w:cs="Times New Roman"/>
          <w:b w:val="0"/>
          <w:sz w:val="24"/>
          <w:szCs w:val="24"/>
        </w:rPr>
      </w:pPr>
    </w:p>
    <w:p w:rsidR="00B1006A" w:rsidRDefault="00B1006A" w:rsidP="00596EFB">
      <w:pPr>
        <w:pStyle w:val="ConsPlusTitle"/>
        <w:ind w:left="9923"/>
        <w:rPr>
          <w:rFonts w:ascii="Times New Roman" w:hAnsi="Times New Roman" w:cs="Times New Roman"/>
          <w:b w:val="0"/>
          <w:sz w:val="24"/>
          <w:szCs w:val="24"/>
        </w:rPr>
      </w:pPr>
    </w:p>
    <w:p w:rsidR="00B1006A" w:rsidRDefault="00B1006A" w:rsidP="00596EFB">
      <w:pPr>
        <w:pStyle w:val="ConsPlusTitle"/>
        <w:ind w:left="9923"/>
        <w:rPr>
          <w:rFonts w:ascii="Times New Roman" w:hAnsi="Times New Roman" w:cs="Times New Roman"/>
          <w:b w:val="0"/>
          <w:sz w:val="24"/>
          <w:szCs w:val="24"/>
        </w:rPr>
      </w:pPr>
    </w:p>
    <w:p w:rsidR="00B1006A" w:rsidRDefault="00B1006A" w:rsidP="00596EFB">
      <w:pPr>
        <w:pStyle w:val="ConsPlusTitle"/>
        <w:ind w:left="9923"/>
        <w:rPr>
          <w:rFonts w:ascii="Times New Roman" w:hAnsi="Times New Roman" w:cs="Times New Roman"/>
          <w:b w:val="0"/>
          <w:sz w:val="24"/>
          <w:szCs w:val="24"/>
        </w:rPr>
      </w:pPr>
    </w:p>
    <w:p w:rsidR="00B1006A" w:rsidRDefault="00B1006A" w:rsidP="00596EFB">
      <w:pPr>
        <w:pStyle w:val="ConsPlusTitle"/>
        <w:ind w:left="9923"/>
        <w:rPr>
          <w:rFonts w:ascii="Times New Roman" w:hAnsi="Times New Roman" w:cs="Times New Roman"/>
          <w:b w:val="0"/>
          <w:sz w:val="24"/>
          <w:szCs w:val="24"/>
        </w:rPr>
      </w:pPr>
    </w:p>
    <w:p w:rsidR="00B1006A" w:rsidRDefault="00B1006A" w:rsidP="00596EFB">
      <w:pPr>
        <w:pStyle w:val="ConsPlusTitle"/>
        <w:ind w:left="9923"/>
        <w:rPr>
          <w:rFonts w:ascii="Times New Roman" w:hAnsi="Times New Roman" w:cs="Times New Roman"/>
          <w:b w:val="0"/>
          <w:sz w:val="24"/>
          <w:szCs w:val="24"/>
        </w:rPr>
      </w:pPr>
    </w:p>
    <w:p w:rsidR="00CE1988" w:rsidRDefault="00CE1988" w:rsidP="00524544">
      <w:pPr>
        <w:pStyle w:val="ConsPlusTitle"/>
        <w:ind w:left="992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E1988" w:rsidRDefault="00CE1988" w:rsidP="00524544">
      <w:pPr>
        <w:pStyle w:val="ConsPlusTitle"/>
        <w:ind w:left="992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90C14" w:rsidRDefault="00790C14" w:rsidP="00524544">
      <w:pPr>
        <w:pStyle w:val="ConsPlusTitle"/>
        <w:ind w:left="992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24544" w:rsidRPr="00DA24EA" w:rsidRDefault="00524544" w:rsidP="00524544">
      <w:pPr>
        <w:pStyle w:val="ConsPlusTitle"/>
        <w:ind w:left="992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A24EA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</w:t>
      </w:r>
      <w:r w:rsidR="008273D3">
        <w:rPr>
          <w:rFonts w:ascii="Times New Roman" w:hAnsi="Times New Roman" w:cs="Times New Roman"/>
          <w:b w:val="0"/>
          <w:sz w:val="24"/>
          <w:szCs w:val="24"/>
        </w:rPr>
        <w:t>2</w:t>
      </w:r>
      <w:r w:rsidRPr="00DA24E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24544" w:rsidRPr="00DA24EA" w:rsidRDefault="00524544" w:rsidP="00524544">
      <w:pPr>
        <w:pStyle w:val="ConsPlusTitle"/>
        <w:ind w:left="992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A24EA">
        <w:rPr>
          <w:rFonts w:ascii="Times New Roman" w:hAnsi="Times New Roman" w:cs="Times New Roman"/>
          <w:b w:val="0"/>
          <w:sz w:val="24"/>
          <w:szCs w:val="24"/>
        </w:rPr>
        <w:t>к муниципальной программе</w:t>
      </w:r>
    </w:p>
    <w:p w:rsidR="00524544" w:rsidRPr="00DA24EA" w:rsidRDefault="00197055" w:rsidP="00524544">
      <w:pPr>
        <w:widowControl w:val="0"/>
        <w:autoSpaceDE w:val="0"/>
        <w:autoSpaceDN w:val="0"/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544" w:rsidRPr="00DA2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туризма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Суоярвском муниципальном округе</w:t>
      </w:r>
      <w:r w:rsidR="00524544" w:rsidRPr="00DA2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524544" w:rsidRPr="00DA24EA" w:rsidRDefault="00524544" w:rsidP="00524544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4544" w:rsidRPr="00F25A21" w:rsidRDefault="00524544" w:rsidP="00197055">
      <w:pPr>
        <w:pStyle w:val="ConsPlusNormal"/>
        <w:spacing w:before="22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A21">
        <w:rPr>
          <w:rFonts w:ascii="Times New Roman" w:hAnsi="Times New Roman" w:cs="Times New Roman"/>
          <w:b/>
          <w:sz w:val="24"/>
          <w:szCs w:val="24"/>
        </w:rPr>
        <w:t xml:space="preserve">Информация об основных мероприятиях (мероприятиях) муниципальной программы </w:t>
      </w:r>
      <w:r w:rsidR="001970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F25A21">
        <w:rPr>
          <w:rFonts w:ascii="Times New Roman" w:hAnsi="Times New Roman" w:cs="Times New Roman"/>
          <w:b/>
          <w:sz w:val="24"/>
          <w:szCs w:val="24"/>
        </w:rPr>
        <w:t xml:space="preserve">«Развитие туризма </w:t>
      </w:r>
      <w:r w:rsidR="00197055">
        <w:rPr>
          <w:rFonts w:ascii="Times New Roman" w:hAnsi="Times New Roman" w:cs="Times New Roman"/>
          <w:b/>
          <w:sz w:val="24"/>
          <w:szCs w:val="24"/>
        </w:rPr>
        <w:t>в Суоярвском муниципальном округе</w:t>
      </w:r>
      <w:r w:rsidRPr="00F25A21">
        <w:rPr>
          <w:rFonts w:ascii="Times New Roman" w:hAnsi="Times New Roman" w:cs="Times New Roman"/>
          <w:b/>
          <w:sz w:val="24"/>
          <w:szCs w:val="24"/>
        </w:rPr>
        <w:t>»</w:t>
      </w:r>
    </w:p>
    <w:p w:rsidR="00524544" w:rsidRPr="00DA24EA" w:rsidRDefault="00524544" w:rsidP="00524544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27" w:type="dxa"/>
        <w:tblInd w:w="-318" w:type="dxa"/>
        <w:tblLayout w:type="fixed"/>
        <w:tblLook w:val="04A0"/>
      </w:tblPr>
      <w:tblGrid>
        <w:gridCol w:w="992"/>
        <w:gridCol w:w="2625"/>
        <w:gridCol w:w="3188"/>
        <w:gridCol w:w="142"/>
        <w:gridCol w:w="1134"/>
        <w:gridCol w:w="1134"/>
        <w:gridCol w:w="5812"/>
      </w:tblGrid>
      <w:tr w:rsidR="0089078B" w:rsidRPr="00DA24EA" w:rsidTr="001D647A">
        <w:trPr>
          <w:tblHeader/>
        </w:trPr>
        <w:tc>
          <w:tcPr>
            <w:tcW w:w="992" w:type="dxa"/>
            <w:vMerge w:val="restart"/>
            <w:vAlign w:val="center"/>
          </w:tcPr>
          <w:p w:rsidR="0089078B" w:rsidRPr="00DA24EA" w:rsidRDefault="0089078B" w:rsidP="001C44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4EA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spellStart"/>
            <w:proofErr w:type="gramStart"/>
            <w:r w:rsidRPr="00DA24EA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DA24EA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DA24EA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2625" w:type="dxa"/>
            <w:vMerge w:val="restart"/>
            <w:vAlign w:val="center"/>
          </w:tcPr>
          <w:p w:rsidR="0089078B" w:rsidRPr="00DA24EA" w:rsidRDefault="0089078B" w:rsidP="001C44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4EA">
              <w:rPr>
                <w:rFonts w:ascii="Times New Roman" w:hAnsi="Times New Roman" w:cs="Times New Roman"/>
                <w:szCs w:val="22"/>
              </w:rPr>
              <w:t>Наименование основного мероприятия муниципальной программы и мероприятия</w:t>
            </w:r>
          </w:p>
        </w:tc>
        <w:tc>
          <w:tcPr>
            <w:tcW w:w="3188" w:type="dxa"/>
            <w:vMerge w:val="restart"/>
            <w:vAlign w:val="center"/>
          </w:tcPr>
          <w:p w:rsidR="0089078B" w:rsidRPr="00DA24EA" w:rsidRDefault="0089078B" w:rsidP="001C44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4EA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</w:tc>
        <w:tc>
          <w:tcPr>
            <w:tcW w:w="2410" w:type="dxa"/>
            <w:gridSpan w:val="3"/>
            <w:vAlign w:val="center"/>
          </w:tcPr>
          <w:p w:rsidR="0089078B" w:rsidRPr="00DA24EA" w:rsidRDefault="0089078B" w:rsidP="001C44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4EA">
              <w:rPr>
                <w:rFonts w:ascii="Times New Roman" w:hAnsi="Times New Roman" w:cs="Times New Roman"/>
                <w:szCs w:val="22"/>
              </w:rPr>
              <w:t>Срок</w:t>
            </w:r>
          </w:p>
        </w:tc>
        <w:tc>
          <w:tcPr>
            <w:tcW w:w="5812" w:type="dxa"/>
            <w:vMerge w:val="restart"/>
            <w:vAlign w:val="center"/>
          </w:tcPr>
          <w:p w:rsidR="0089078B" w:rsidRPr="00DA24EA" w:rsidRDefault="0089078B" w:rsidP="001C44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4EA">
              <w:rPr>
                <w:rFonts w:ascii="Times New Roman" w:hAnsi="Times New Roman" w:cs="Times New Roman"/>
                <w:szCs w:val="22"/>
              </w:rPr>
              <w:t>Ожидаемый непосредственный результат (краткое описание и его значение)</w:t>
            </w:r>
          </w:p>
        </w:tc>
      </w:tr>
      <w:tr w:rsidR="0089078B" w:rsidRPr="00DA24EA" w:rsidTr="001D647A">
        <w:trPr>
          <w:tblHeader/>
        </w:trPr>
        <w:tc>
          <w:tcPr>
            <w:tcW w:w="992" w:type="dxa"/>
            <w:vMerge/>
          </w:tcPr>
          <w:p w:rsidR="0089078B" w:rsidRPr="00DA24EA" w:rsidRDefault="0089078B" w:rsidP="001C44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25" w:type="dxa"/>
            <w:vMerge/>
          </w:tcPr>
          <w:p w:rsidR="0089078B" w:rsidRPr="00DA24EA" w:rsidRDefault="0089078B" w:rsidP="001C44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8" w:type="dxa"/>
            <w:vMerge/>
          </w:tcPr>
          <w:p w:rsidR="0089078B" w:rsidRPr="00DA24EA" w:rsidRDefault="0089078B" w:rsidP="001C44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</w:tcPr>
          <w:p w:rsidR="0089078B" w:rsidRPr="00DA24EA" w:rsidRDefault="0089078B" w:rsidP="001C44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4EA">
              <w:rPr>
                <w:rFonts w:ascii="Times New Roman" w:hAnsi="Times New Roman" w:cs="Times New Roman"/>
                <w:szCs w:val="22"/>
              </w:rPr>
              <w:t xml:space="preserve">Начала </w:t>
            </w:r>
            <w:proofErr w:type="spellStart"/>
            <w:proofErr w:type="gramStart"/>
            <w:r w:rsidRPr="00DA24EA">
              <w:rPr>
                <w:rFonts w:ascii="Times New Roman" w:hAnsi="Times New Roman" w:cs="Times New Roman"/>
                <w:szCs w:val="22"/>
              </w:rPr>
              <w:t>реализа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DA24EA">
              <w:rPr>
                <w:rFonts w:ascii="Times New Roman" w:hAnsi="Times New Roman" w:cs="Times New Roman"/>
                <w:szCs w:val="22"/>
              </w:rPr>
              <w:t>ции</w:t>
            </w:r>
            <w:proofErr w:type="spellEnd"/>
            <w:proofErr w:type="gramEnd"/>
          </w:p>
        </w:tc>
        <w:tc>
          <w:tcPr>
            <w:tcW w:w="1134" w:type="dxa"/>
          </w:tcPr>
          <w:p w:rsidR="0089078B" w:rsidRPr="00DA24EA" w:rsidRDefault="0089078B" w:rsidP="001C44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DA24EA">
              <w:rPr>
                <w:rFonts w:ascii="Times New Roman" w:hAnsi="Times New Roman" w:cs="Times New Roman"/>
                <w:szCs w:val="22"/>
              </w:rPr>
              <w:t>Оконча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DA24EA">
              <w:rPr>
                <w:rFonts w:ascii="Times New Roman" w:hAnsi="Times New Roman" w:cs="Times New Roman"/>
                <w:szCs w:val="22"/>
              </w:rPr>
              <w:t>ния</w:t>
            </w:r>
            <w:proofErr w:type="spellEnd"/>
            <w:proofErr w:type="gramEnd"/>
            <w:r w:rsidRPr="00DA24EA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DA24EA">
              <w:rPr>
                <w:rFonts w:ascii="Times New Roman" w:hAnsi="Times New Roman" w:cs="Times New Roman"/>
                <w:szCs w:val="22"/>
              </w:rPr>
              <w:t>реализа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DA24EA">
              <w:rPr>
                <w:rFonts w:ascii="Times New Roman" w:hAnsi="Times New Roman" w:cs="Times New Roman"/>
                <w:szCs w:val="22"/>
              </w:rPr>
              <w:t>ции</w:t>
            </w:r>
            <w:proofErr w:type="spellEnd"/>
          </w:p>
        </w:tc>
        <w:tc>
          <w:tcPr>
            <w:tcW w:w="5812" w:type="dxa"/>
            <w:vMerge/>
          </w:tcPr>
          <w:p w:rsidR="0089078B" w:rsidRPr="00DA24EA" w:rsidRDefault="0089078B" w:rsidP="001C44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9078B" w:rsidRPr="00DA24EA" w:rsidTr="001D647A">
        <w:trPr>
          <w:tblHeader/>
        </w:trPr>
        <w:tc>
          <w:tcPr>
            <w:tcW w:w="992" w:type="dxa"/>
          </w:tcPr>
          <w:p w:rsidR="0089078B" w:rsidRPr="00DA24EA" w:rsidRDefault="0089078B" w:rsidP="001C44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4E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25" w:type="dxa"/>
          </w:tcPr>
          <w:p w:rsidR="0089078B" w:rsidRPr="00DA24EA" w:rsidRDefault="0089078B" w:rsidP="001C44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4E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88" w:type="dxa"/>
          </w:tcPr>
          <w:p w:rsidR="0089078B" w:rsidRPr="00DA24EA" w:rsidRDefault="0089078B" w:rsidP="001C44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4E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  <w:gridSpan w:val="2"/>
          </w:tcPr>
          <w:p w:rsidR="0089078B" w:rsidRPr="00DA24EA" w:rsidRDefault="0089078B" w:rsidP="001C44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4E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89078B" w:rsidRPr="00DA24EA" w:rsidRDefault="0089078B" w:rsidP="001C44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4E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812" w:type="dxa"/>
          </w:tcPr>
          <w:p w:rsidR="0089078B" w:rsidRPr="00DA24EA" w:rsidRDefault="0089078B" w:rsidP="001C44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4EA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89078B" w:rsidRPr="00DA24EA" w:rsidTr="008D2E17">
        <w:tc>
          <w:tcPr>
            <w:tcW w:w="992" w:type="dxa"/>
          </w:tcPr>
          <w:p w:rsidR="0089078B" w:rsidRPr="00DA24EA" w:rsidRDefault="0089078B" w:rsidP="00D361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D3616C">
              <w:rPr>
                <w:rFonts w:ascii="Times New Roman" w:hAnsi="Times New Roman" w:cs="Times New Roman"/>
                <w:szCs w:val="22"/>
              </w:rPr>
              <w:t xml:space="preserve">    </w:t>
            </w:r>
          </w:p>
        </w:tc>
        <w:tc>
          <w:tcPr>
            <w:tcW w:w="14035" w:type="dxa"/>
            <w:gridSpan w:val="6"/>
          </w:tcPr>
          <w:p w:rsidR="0089078B" w:rsidRPr="00302A87" w:rsidRDefault="0089078B" w:rsidP="00412C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2A87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412C8C">
              <w:rPr>
                <w:rFonts w:ascii="Times New Roman" w:hAnsi="Times New Roman" w:cs="Times New Roman"/>
                <w:b/>
              </w:rPr>
              <w:t>Формирование и поддержание имиджа Суоярвского муниципального округа, как благоприятной территории  для отдыха и туризма и повышение инвестиционной привлекательности округа в целом.</w:t>
            </w:r>
          </w:p>
        </w:tc>
      </w:tr>
      <w:tr w:rsidR="0089078B" w:rsidRPr="00DA24EA" w:rsidTr="008D2E17">
        <w:tc>
          <w:tcPr>
            <w:tcW w:w="992" w:type="dxa"/>
          </w:tcPr>
          <w:p w:rsidR="0089078B" w:rsidRPr="00DA24EA" w:rsidRDefault="0089078B" w:rsidP="00CE19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4035" w:type="dxa"/>
            <w:gridSpan w:val="6"/>
          </w:tcPr>
          <w:p w:rsidR="0089078B" w:rsidRPr="00302A87" w:rsidRDefault="0089078B" w:rsidP="008D2E17">
            <w:pPr>
              <w:pStyle w:val="Default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302A87">
              <w:rPr>
                <w:rFonts w:ascii="Times New Roman" w:hAnsi="Times New Roman" w:cs="Times New Roman"/>
                <w:b/>
                <w:szCs w:val="22"/>
              </w:rPr>
              <w:t xml:space="preserve">Задача 1: </w:t>
            </w:r>
            <w:r w:rsidR="008D2E17" w:rsidRPr="008D2E17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Создание условий для увеличения потока въездного туризма на территорию Суоярвского муниципального округа</w:t>
            </w:r>
          </w:p>
        </w:tc>
      </w:tr>
      <w:tr w:rsidR="000D4B0B" w:rsidRPr="00DA24EA" w:rsidTr="001D647A">
        <w:trPr>
          <w:trHeight w:val="1013"/>
        </w:trPr>
        <w:tc>
          <w:tcPr>
            <w:tcW w:w="992" w:type="dxa"/>
          </w:tcPr>
          <w:p w:rsidR="000D4B0B" w:rsidRPr="00DA24EA" w:rsidRDefault="000D4B0B" w:rsidP="00CE19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2625" w:type="dxa"/>
          </w:tcPr>
          <w:p w:rsidR="000D4B0B" w:rsidRPr="00DA24EA" w:rsidRDefault="001D647A" w:rsidP="001C44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 xml:space="preserve">Основное </w:t>
            </w:r>
            <w:r w:rsidR="000D4B0B" w:rsidRPr="00330425">
              <w:rPr>
                <w:rFonts w:ascii="Times New Roman" w:hAnsi="Times New Roman" w:cs="Times New Roman"/>
                <w:b/>
                <w:szCs w:val="22"/>
              </w:rPr>
              <w:t>Мероприятие.</w:t>
            </w:r>
            <w:r w:rsidR="000D4B0B" w:rsidRPr="00DA24EA">
              <w:rPr>
                <w:rFonts w:ascii="Times New Roman" w:hAnsi="Times New Roman" w:cs="Times New Roman"/>
                <w:szCs w:val="22"/>
              </w:rPr>
              <w:t xml:space="preserve"> Организация и проведение культурно-массовы</w:t>
            </w:r>
            <w:r w:rsidR="000D4B0B">
              <w:rPr>
                <w:rFonts w:ascii="Times New Roman" w:hAnsi="Times New Roman" w:cs="Times New Roman"/>
                <w:szCs w:val="22"/>
              </w:rPr>
              <w:t>х</w:t>
            </w:r>
            <w:r w:rsidR="000D4B0B" w:rsidRPr="00DA24EA">
              <w:rPr>
                <w:rFonts w:ascii="Times New Roman" w:hAnsi="Times New Roman" w:cs="Times New Roman"/>
                <w:szCs w:val="22"/>
              </w:rPr>
              <w:t xml:space="preserve"> мероприятий</w:t>
            </w:r>
            <w:r w:rsidR="000D4B0B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</w:tc>
        <w:tc>
          <w:tcPr>
            <w:tcW w:w="3188" w:type="dxa"/>
          </w:tcPr>
          <w:p w:rsidR="000D4B0B" w:rsidRPr="00DA24EA" w:rsidRDefault="000D4B0B" w:rsidP="00986D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Администрация Суоярвского муниципального округа, МБУК «КДЦ </w:t>
            </w:r>
            <w:r w:rsidR="00986DA2">
              <w:rPr>
                <w:rFonts w:ascii="Times New Roman" w:hAnsi="Times New Roman" w:cs="Times New Roman"/>
                <w:szCs w:val="22"/>
              </w:rPr>
              <w:t xml:space="preserve"> г. Суоярви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="001903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276" w:type="dxa"/>
            <w:gridSpan w:val="2"/>
          </w:tcPr>
          <w:p w:rsidR="000D4B0B" w:rsidRPr="00DA24EA" w:rsidRDefault="000D4B0B" w:rsidP="002018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34" w:type="dxa"/>
          </w:tcPr>
          <w:p w:rsidR="000D4B0B" w:rsidRPr="00DA24EA" w:rsidRDefault="000D4B0B" w:rsidP="000D4B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4EA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5812" w:type="dxa"/>
          </w:tcPr>
          <w:p w:rsidR="000D4B0B" w:rsidRPr="00DA24EA" w:rsidRDefault="000D4B0B" w:rsidP="001D647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A24EA">
              <w:rPr>
                <w:rFonts w:ascii="Times New Roman" w:hAnsi="Times New Roman" w:cs="Times New Roman"/>
                <w:szCs w:val="22"/>
              </w:rPr>
              <w:t>Организация и проведение культурно-массовых мероприятий в целях развития событийного туризма, в том числе в период нетуристического сезона.</w:t>
            </w:r>
          </w:p>
        </w:tc>
      </w:tr>
      <w:tr w:rsidR="000D4B0B" w:rsidRPr="00DA24EA" w:rsidTr="001D647A">
        <w:tc>
          <w:tcPr>
            <w:tcW w:w="992" w:type="dxa"/>
          </w:tcPr>
          <w:p w:rsidR="000D4B0B" w:rsidRPr="00DA24EA" w:rsidRDefault="000D4B0B" w:rsidP="00CE19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2625" w:type="dxa"/>
          </w:tcPr>
          <w:p w:rsidR="000D4B0B" w:rsidRPr="00DA24EA" w:rsidRDefault="000D4B0B" w:rsidP="009B06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0425">
              <w:rPr>
                <w:rFonts w:ascii="Times New Roman" w:hAnsi="Times New Roman" w:cs="Times New Roman"/>
                <w:b/>
                <w:szCs w:val="22"/>
              </w:rPr>
              <w:t>Мероприятие.</w:t>
            </w:r>
            <w:r w:rsidRPr="00DA24EA">
              <w:rPr>
                <w:rFonts w:ascii="Times New Roman" w:hAnsi="Times New Roman" w:cs="Times New Roman"/>
                <w:szCs w:val="22"/>
              </w:rPr>
              <w:t xml:space="preserve"> Организация и проведение ярмар</w:t>
            </w:r>
            <w:r>
              <w:rPr>
                <w:rFonts w:ascii="Times New Roman" w:hAnsi="Times New Roman" w:cs="Times New Roman"/>
                <w:szCs w:val="22"/>
              </w:rPr>
              <w:t>ок</w:t>
            </w:r>
          </w:p>
        </w:tc>
        <w:tc>
          <w:tcPr>
            <w:tcW w:w="3188" w:type="dxa"/>
          </w:tcPr>
          <w:p w:rsidR="000D4B0B" w:rsidRPr="00A569E0" w:rsidRDefault="0019031A" w:rsidP="001C44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Суоярвского муниципального округа</w:t>
            </w:r>
          </w:p>
        </w:tc>
        <w:tc>
          <w:tcPr>
            <w:tcW w:w="1276" w:type="dxa"/>
            <w:gridSpan w:val="2"/>
          </w:tcPr>
          <w:p w:rsidR="000D4B0B" w:rsidRPr="00DA24EA" w:rsidRDefault="000D4B0B" w:rsidP="002018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34" w:type="dxa"/>
          </w:tcPr>
          <w:p w:rsidR="000D4B0B" w:rsidRPr="00DA24EA" w:rsidRDefault="000D4B0B" w:rsidP="000D4B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4EA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5812" w:type="dxa"/>
          </w:tcPr>
          <w:p w:rsidR="000D4B0B" w:rsidRPr="00DA24EA" w:rsidRDefault="000D4B0B" w:rsidP="009B0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A24EA">
              <w:rPr>
                <w:rFonts w:ascii="Times New Roman" w:hAnsi="Times New Roman" w:cs="Times New Roman"/>
                <w:szCs w:val="22"/>
              </w:rPr>
              <w:t>Организация и проведение я</w:t>
            </w:r>
            <w:r>
              <w:rPr>
                <w:rFonts w:ascii="Times New Roman" w:hAnsi="Times New Roman" w:cs="Times New Roman"/>
                <w:szCs w:val="22"/>
              </w:rPr>
              <w:t xml:space="preserve">рмарок выходного дня, сезонных </w:t>
            </w:r>
            <w:r w:rsidRPr="00DA24EA">
              <w:rPr>
                <w:rFonts w:ascii="Times New Roman" w:hAnsi="Times New Roman" w:cs="Times New Roman"/>
                <w:szCs w:val="22"/>
              </w:rPr>
              <w:t xml:space="preserve">ярмарок,  способствующих привлечению жителей районов в Республике Карелия к  посещению </w:t>
            </w:r>
            <w:r w:rsidR="0019031A">
              <w:rPr>
                <w:rFonts w:ascii="Times New Roman" w:hAnsi="Times New Roman" w:cs="Times New Roman"/>
                <w:szCs w:val="22"/>
              </w:rPr>
              <w:t>Суоярвского муниципального</w:t>
            </w:r>
            <w:r w:rsidRPr="00DA24EA">
              <w:rPr>
                <w:rFonts w:ascii="Times New Roman" w:hAnsi="Times New Roman" w:cs="Times New Roman"/>
                <w:szCs w:val="22"/>
              </w:rPr>
              <w:t xml:space="preserve"> округа, продвижению продукции местных товаропроизводителей, ремесленников.</w:t>
            </w:r>
          </w:p>
        </w:tc>
      </w:tr>
      <w:tr w:rsidR="009B06B1" w:rsidRPr="00DA24EA" w:rsidTr="001D647A">
        <w:tc>
          <w:tcPr>
            <w:tcW w:w="992" w:type="dxa"/>
          </w:tcPr>
          <w:p w:rsidR="009B06B1" w:rsidRDefault="009B06B1" w:rsidP="00CE19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1.3.</w:t>
            </w:r>
          </w:p>
        </w:tc>
        <w:tc>
          <w:tcPr>
            <w:tcW w:w="2625" w:type="dxa"/>
          </w:tcPr>
          <w:p w:rsidR="009B06B1" w:rsidRDefault="009B06B1" w:rsidP="00EB39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Мероприятие.</w:t>
            </w:r>
          </w:p>
          <w:p w:rsidR="009B06B1" w:rsidRPr="001D3F75" w:rsidRDefault="009B06B1" w:rsidP="00EB39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D3F75">
              <w:rPr>
                <w:rFonts w:ascii="Times New Roman" w:hAnsi="Times New Roman" w:cs="Times New Roman"/>
                <w:szCs w:val="22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Cs w:val="22"/>
              </w:rPr>
              <w:t>круглых столов, семинаров с предприятиями турбизнеса и общественности</w:t>
            </w:r>
          </w:p>
        </w:tc>
        <w:tc>
          <w:tcPr>
            <w:tcW w:w="3188" w:type="dxa"/>
          </w:tcPr>
          <w:p w:rsidR="009B06B1" w:rsidRPr="00DA24EA" w:rsidRDefault="009B06B1" w:rsidP="00EB39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Суоярвского муниципального округа</w:t>
            </w:r>
          </w:p>
        </w:tc>
        <w:tc>
          <w:tcPr>
            <w:tcW w:w="1276" w:type="dxa"/>
            <w:gridSpan w:val="2"/>
          </w:tcPr>
          <w:p w:rsidR="009B06B1" w:rsidRPr="00DA24EA" w:rsidRDefault="009B06B1" w:rsidP="00EB39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34" w:type="dxa"/>
          </w:tcPr>
          <w:p w:rsidR="009B06B1" w:rsidRPr="00DA24EA" w:rsidRDefault="009B06B1" w:rsidP="00EB39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24EA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5812" w:type="dxa"/>
          </w:tcPr>
          <w:p w:rsidR="009B06B1" w:rsidRPr="00DA24EA" w:rsidRDefault="009B06B1" w:rsidP="006436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Максимальное расширение спектра охвата информацией о туристском потенциале </w:t>
            </w:r>
            <w:r w:rsidR="00643624">
              <w:rPr>
                <w:rFonts w:ascii="Times New Roman" w:hAnsi="Times New Roman" w:cs="Times New Roman"/>
                <w:szCs w:val="22"/>
              </w:rPr>
              <w:t>Суоярвского муниципального округа</w:t>
            </w:r>
          </w:p>
        </w:tc>
      </w:tr>
      <w:tr w:rsidR="009B06B1" w:rsidRPr="00DA24EA" w:rsidTr="001D647A">
        <w:tc>
          <w:tcPr>
            <w:tcW w:w="992" w:type="dxa"/>
          </w:tcPr>
          <w:p w:rsidR="009B06B1" w:rsidRPr="00DA24EA" w:rsidRDefault="009B06B1" w:rsidP="009442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  <w:r w:rsidR="00944249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625" w:type="dxa"/>
          </w:tcPr>
          <w:p w:rsidR="009B06B1" w:rsidRPr="00330425" w:rsidRDefault="009B06B1" w:rsidP="001C445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30425">
              <w:rPr>
                <w:rFonts w:ascii="Times New Roman" w:hAnsi="Times New Roman" w:cs="Times New Roman"/>
                <w:b/>
                <w:szCs w:val="22"/>
              </w:rPr>
              <w:t>Основное мероприятие.</w:t>
            </w:r>
          </w:p>
          <w:p w:rsidR="009B06B1" w:rsidRPr="00DA24EA" w:rsidRDefault="009B06B1" w:rsidP="001C44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Развитие туристско-информационной деятельности </w:t>
            </w:r>
          </w:p>
        </w:tc>
        <w:tc>
          <w:tcPr>
            <w:tcW w:w="3188" w:type="dxa"/>
          </w:tcPr>
          <w:p w:rsidR="009B06B1" w:rsidRPr="00DA24EA" w:rsidRDefault="009B06B1" w:rsidP="001C44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Суоярвского муниципального округа</w:t>
            </w:r>
          </w:p>
        </w:tc>
        <w:tc>
          <w:tcPr>
            <w:tcW w:w="1276" w:type="dxa"/>
            <w:gridSpan w:val="2"/>
          </w:tcPr>
          <w:p w:rsidR="009B06B1" w:rsidRPr="00DA24EA" w:rsidRDefault="009B06B1" w:rsidP="001C44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34" w:type="dxa"/>
          </w:tcPr>
          <w:p w:rsidR="009B06B1" w:rsidRPr="00DA24EA" w:rsidRDefault="009B06B1" w:rsidP="001C44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2030</w:t>
            </w:r>
          </w:p>
        </w:tc>
        <w:tc>
          <w:tcPr>
            <w:tcW w:w="5812" w:type="dxa"/>
          </w:tcPr>
          <w:p w:rsidR="009B06B1" w:rsidRPr="00DA24EA" w:rsidRDefault="009B06B1" w:rsidP="00621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Повышение уровня туристского обслуживания за счет своевременного информирования туриста в ходе его пребывания на территории Суоярвского муниципального округа</w:t>
            </w:r>
          </w:p>
        </w:tc>
      </w:tr>
      <w:tr w:rsidR="009B06B1" w:rsidRPr="00DA24EA" w:rsidTr="001D647A">
        <w:tc>
          <w:tcPr>
            <w:tcW w:w="992" w:type="dxa"/>
          </w:tcPr>
          <w:p w:rsidR="009B06B1" w:rsidRPr="00DA24EA" w:rsidRDefault="009B06B1" w:rsidP="009442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1.5.</w:t>
            </w:r>
          </w:p>
        </w:tc>
        <w:tc>
          <w:tcPr>
            <w:tcW w:w="2625" w:type="dxa"/>
          </w:tcPr>
          <w:p w:rsidR="009B06B1" w:rsidRPr="00015AEA" w:rsidRDefault="009B06B1" w:rsidP="001C445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15AEA">
              <w:rPr>
                <w:rFonts w:ascii="Times New Roman" w:hAnsi="Times New Roman" w:cs="Times New Roman"/>
                <w:b/>
                <w:szCs w:val="22"/>
              </w:rPr>
              <w:t>Мероприятие.</w:t>
            </w:r>
          </w:p>
          <w:p w:rsidR="009B06B1" w:rsidRPr="00DA24EA" w:rsidRDefault="009B06B1" w:rsidP="00D361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24EA">
              <w:rPr>
                <w:rFonts w:ascii="Times New Roman" w:hAnsi="Times New Roman" w:cs="Times New Roman"/>
                <w:szCs w:val="22"/>
              </w:rPr>
              <w:t xml:space="preserve">Формирование, ведение баз данных, в том числе, интернет ресурсов в сфере туризма </w:t>
            </w:r>
          </w:p>
        </w:tc>
        <w:tc>
          <w:tcPr>
            <w:tcW w:w="3188" w:type="dxa"/>
          </w:tcPr>
          <w:p w:rsidR="009B06B1" w:rsidRDefault="009B06B1">
            <w:r w:rsidRPr="008F20C8">
              <w:rPr>
                <w:rFonts w:ascii="Times New Roman" w:hAnsi="Times New Roman" w:cs="Times New Roman"/>
              </w:rPr>
              <w:t>Администрация Суоярвского муниципального округа</w:t>
            </w:r>
          </w:p>
        </w:tc>
        <w:tc>
          <w:tcPr>
            <w:tcW w:w="1276" w:type="dxa"/>
            <w:gridSpan w:val="2"/>
          </w:tcPr>
          <w:p w:rsidR="009B06B1" w:rsidRPr="00DA24EA" w:rsidRDefault="009B06B1" w:rsidP="002018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34" w:type="dxa"/>
          </w:tcPr>
          <w:p w:rsidR="009B06B1" w:rsidRPr="00DA24EA" w:rsidRDefault="009B06B1" w:rsidP="002018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2030</w:t>
            </w:r>
          </w:p>
        </w:tc>
        <w:tc>
          <w:tcPr>
            <w:tcW w:w="5812" w:type="dxa"/>
          </w:tcPr>
          <w:p w:rsidR="009B06B1" w:rsidRPr="00DA24EA" w:rsidRDefault="009B06B1" w:rsidP="001C44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24EA">
              <w:rPr>
                <w:rFonts w:ascii="Times New Roman" w:hAnsi="Times New Roman" w:cs="Times New Roman"/>
                <w:szCs w:val="22"/>
              </w:rPr>
              <w:t xml:space="preserve">Повышение уровня туристского обслуживания за счет своевременного информирования туриста в ходе его пребывания на территории </w:t>
            </w:r>
            <w:r>
              <w:rPr>
                <w:rFonts w:ascii="Times New Roman" w:hAnsi="Times New Roman" w:cs="Times New Roman"/>
                <w:szCs w:val="22"/>
              </w:rPr>
              <w:t>Суоярвского муниципального округа</w:t>
            </w:r>
          </w:p>
        </w:tc>
      </w:tr>
      <w:tr w:rsidR="009B06B1" w:rsidRPr="00DA24EA" w:rsidTr="001D647A">
        <w:tc>
          <w:tcPr>
            <w:tcW w:w="992" w:type="dxa"/>
          </w:tcPr>
          <w:p w:rsidR="009B06B1" w:rsidRPr="00DA24EA" w:rsidRDefault="009B06B1" w:rsidP="009442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1.6.</w:t>
            </w:r>
          </w:p>
        </w:tc>
        <w:tc>
          <w:tcPr>
            <w:tcW w:w="2625" w:type="dxa"/>
          </w:tcPr>
          <w:p w:rsidR="009B06B1" w:rsidRPr="00015AEA" w:rsidRDefault="009B06B1" w:rsidP="001C4459">
            <w:pPr>
              <w:pStyle w:val="ConsPlusTitl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015AEA">
              <w:rPr>
                <w:rFonts w:ascii="Times New Roman" w:hAnsi="Times New Roman" w:cs="Times New Roman"/>
                <w:szCs w:val="22"/>
              </w:rPr>
              <w:t xml:space="preserve">ероприятие. </w:t>
            </w:r>
          </w:p>
          <w:p w:rsidR="009B06B1" w:rsidRPr="00DA24EA" w:rsidRDefault="009B06B1" w:rsidP="00D3616C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DA24EA">
              <w:rPr>
                <w:rFonts w:ascii="Times New Roman" w:hAnsi="Times New Roman" w:cs="Times New Roman"/>
                <w:b w:val="0"/>
                <w:szCs w:val="22"/>
              </w:rPr>
              <w:t xml:space="preserve">Подготовка проектных заявок, реализация проектов в сфере туризма на территории </w:t>
            </w:r>
            <w:r w:rsidRPr="00D3616C">
              <w:rPr>
                <w:rFonts w:ascii="Times New Roman" w:hAnsi="Times New Roman" w:cs="Times New Roman"/>
                <w:b w:val="0"/>
                <w:szCs w:val="22"/>
              </w:rPr>
              <w:t>Суоярвского муниципального округа</w:t>
            </w:r>
          </w:p>
        </w:tc>
        <w:tc>
          <w:tcPr>
            <w:tcW w:w="3188" w:type="dxa"/>
          </w:tcPr>
          <w:p w:rsidR="009B06B1" w:rsidRDefault="009B06B1">
            <w:r w:rsidRPr="008F20C8">
              <w:rPr>
                <w:rFonts w:ascii="Times New Roman" w:hAnsi="Times New Roman" w:cs="Times New Roman"/>
              </w:rPr>
              <w:t>Администрация Суоярвского муниципального округа</w:t>
            </w:r>
          </w:p>
        </w:tc>
        <w:tc>
          <w:tcPr>
            <w:tcW w:w="1276" w:type="dxa"/>
            <w:gridSpan w:val="2"/>
          </w:tcPr>
          <w:p w:rsidR="009B06B1" w:rsidRPr="00DA24EA" w:rsidRDefault="009B06B1" w:rsidP="002018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34" w:type="dxa"/>
          </w:tcPr>
          <w:p w:rsidR="009B06B1" w:rsidRPr="00DA24EA" w:rsidRDefault="009B06B1" w:rsidP="002018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2030</w:t>
            </w:r>
          </w:p>
        </w:tc>
        <w:tc>
          <w:tcPr>
            <w:tcW w:w="5812" w:type="dxa"/>
          </w:tcPr>
          <w:p w:rsidR="009B06B1" w:rsidRPr="00DA24EA" w:rsidRDefault="00944249" w:rsidP="001C44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Создание новых мест притяжения, мест отдыха, улучшение комфортной городской среды округа.</w:t>
            </w:r>
          </w:p>
        </w:tc>
      </w:tr>
      <w:tr w:rsidR="009B06B1" w:rsidRPr="00DA24EA" w:rsidTr="00201874">
        <w:tc>
          <w:tcPr>
            <w:tcW w:w="992" w:type="dxa"/>
          </w:tcPr>
          <w:p w:rsidR="009B06B1" w:rsidRDefault="009B06B1" w:rsidP="00D361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4035" w:type="dxa"/>
            <w:gridSpan w:val="6"/>
          </w:tcPr>
          <w:p w:rsidR="009B06B1" w:rsidRPr="00D3616C" w:rsidRDefault="009B06B1" w:rsidP="001C445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3616C">
              <w:rPr>
                <w:rFonts w:ascii="Times New Roman" w:hAnsi="Times New Roman" w:cs="Times New Roman"/>
                <w:b/>
                <w:szCs w:val="22"/>
              </w:rPr>
              <w:t>Задача 2. Содействие развитию  предпринимательства в сфере туризма</w:t>
            </w:r>
          </w:p>
        </w:tc>
      </w:tr>
      <w:tr w:rsidR="009B06B1" w:rsidRPr="00DA24EA" w:rsidTr="00D3616C">
        <w:tc>
          <w:tcPr>
            <w:tcW w:w="992" w:type="dxa"/>
          </w:tcPr>
          <w:p w:rsidR="009B06B1" w:rsidRPr="00DA24EA" w:rsidRDefault="009B06B1" w:rsidP="009442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2625" w:type="dxa"/>
          </w:tcPr>
          <w:p w:rsidR="009B06B1" w:rsidRPr="00DA24EA" w:rsidRDefault="009B06B1" w:rsidP="00FE47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070E">
              <w:rPr>
                <w:rFonts w:ascii="Times New Roman" w:hAnsi="Times New Roman" w:cs="Times New Roman"/>
                <w:b/>
                <w:szCs w:val="22"/>
              </w:rPr>
              <w:t>Мероприятие.</w:t>
            </w:r>
            <w:r w:rsidRPr="00DA24EA">
              <w:rPr>
                <w:rFonts w:ascii="Times New Roman" w:hAnsi="Times New Roman" w:cs="Times New Roman"/>
                <w:szCs w:val="22"/>
              </w:rPr>
              <w:t xml:space="preserve"> Стимулирование создания мест туристского показа, объектов туристской инфраструктуры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188" w:type="dxa"/>
          </w:tcPr>
          <w:p w:rsidR="009B06B1" w:rsidRPr="00DA24EA" w:rsidRDefault="009B06B1" w:rsidP="001C44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20C8">
              <w:rPr>
                <w:rFonts w:ascii="Times New Roman" w:hAnsi="Times New Roman" w:cs="Times New Roman"/>
                <w:szCs w:val="22"/>
              </w:rPr>
              <w:t>Администрация Суоярвского муниципального округа</w:t>
            </w:r>
            <w:r>
              <w:rPr>
                <w:rFonts w:ascii="Times New Roman" w:hAnsi="Times New Roman" w:cs="Times New Roman"/>
                <w:szCs w:val="22"/>
              </w:rPr>
              <w:t>, Министерство экономического развития и промышленности, Управление по туризму Республики Карелия</w:t>
            </w:r>
          </w:p>
        </w:tc>
        <w:tc>
          <w:tcPr>
            <w:tcW w:w="1276" w:type="dxa"/>
            <w:gridSpan w:val="2"/>
          </w:tcPr>
          <w:p w:rsidR="009B06B1" w:rsidRPr="00DA24EA" w:rsidRDefault="009B06B1" w:rsidP="002018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34" w:type="dxa"/>
          </w:tcPr>
          <w:p w:rsidR="009B06B1" w:rsidRPr="00DA24EA" w:rsidRDefault="009B06B1" w:rsidP="002018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2030</w:t>
            </w:r>
          </w:p>
        </w:tc>
        <w:tc>
          <w:tcPr>
            <w:tcW w:w="5812" w:type="dxa"/>
          </w:tcPr>
          <w:p w:rsidR="009B06B1" w:rsidRPr="00DA24EA" w:rsidRDefault="009B06B1" w:rsidP="009B0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A24EA">
              <w:rPr>
                <w:rFonts w:ascii="Times New Roman" w:hAnsi="Times New Roman" w:cs="Times New Roman"/>
                <w:szCs w:val="22"/>
              </w:rPr>
              <w:t>Предоставление мер поддержки юридическим лицам, индивидуальным предпринимателям и некоммерческим организациям на стимулирование создания мест туристского показа, объектов туристской инфраструктуры</w:t>
            </w:r>
          </w:p>
        </w:tc>
      </w:tr>
      <w:tr w:rsidR="007E7D60" w:rsidRPr="00DA24EA" w:rsidTr="00D3616C">
        <w:tc>
          <w:tcPr>
            <w:tcW w:w="992" w:type="dxa"/>
          </w:tcPr>
          <w:p w:rsidR="007E7D60" w:rsidRDefault="007E7D60" w:rsidP="009442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2.2.</w:t>
            </w:r>
          </w:p>
        </w:tc>
        <w:tc>
          <w:tcPr>
            <w:tcW w:w="2625" w:type="dxa"/>
          </w:tcPr>
          <w:p w:rsidR="007E7D60" w:rsidRPr="008A070E" w:rsidRDefault="001015E9" w:rsidP="00FE474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A070E">
              <w:rPr>
                <w:rFonts w:ascii="Times New Roman" w:hAnsi="Times New Roman" w:cs="Times New Roman"/>
                <w:b/>
                <w:szCs w:val="22"/>
              </w:rPr>
              <w:t>Мероприятие.</w:t>
            </w:r>
            <w:r w:rsidRPr="00DA24E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E7D60" w:rsidRPr="001D3F75">
              <w:rPr>
                <w:rFonts w:ascii="Times New Roman" w:hAnsi="Times New Roman" w:cs="Times New Roman"/>
                <w:szCs w:val="22"/>
              </w:rPr>
              <w:t xml:space="preserve">Организация </w:t>
            </w:r>
            <w:r w:rsidR="007E7D60">
              <w:rPr>
                <w:rFonts w:ascii="Times New Roman" w:hAnsi="Times New Roman" w:cs="Times New Roman"/>
                <w:szCs w:val="22"/>
              </w:rPr>
              <w:t>круглых столов, семинаров с предприятиями турбизнеса и общественности</w:t>
            </w:r>
          </w:p>
        </w:tc>
        <w:tc>
          <w:tcPr>
            <w:tcW w:w="3188" w:type="dxa"/>
          </w:tcPr>
          <w:p w:rsidR="007E7D60" w:rsidRPr="008F20C8" w:rsidRDefault="007E7D60" w:rsidP="001C44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20C8">
              <w:rPr>
                <w:rFonts w:ascii="Times New Roman" w:hAnsi="Times New Roman" w:cs="Times New Roman"/>
                <w:szCs w:val="22"/>
              </w:rPr>
              <w:t>Администрация Суоярвского муниципального округа</w:t>
            </w:r>
            <w:r>
              <w:rPr>
                <w:rFonts w:ascii="Times New Roman" w:hAnsi="Times New Roman" w:cs="Times New Roman"/>
                <w:szCs w:val="22"/>
              </w:rPr>
              <w:t>, Министерство экономического развития и промышленности, Управление по туризму Республики Карелия</w:t>
            </w:r>
          </w:p>
        </w:tc>
        <w:tc>
          <w:tcPr>
            <w:tcW w:w="1276" w:type="dxa"/>
            <w:gridSpan w:val="2"/>
          </w:tcPr>
          <w:p w:rsidR="007E7D60" w:rsidRPr="00DA24EA" w:rsidRDefault="007E7D60" w:rsidP="00EB39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34" w:type="dxa"/>
          </w:tcPr>
          <w:p w:rsidR="007E7D60" w:rsidRPr="00DA24EA" w:rsidRDefault="007E7D60" w:rsidP="00EB39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2030</w:t>
            </w:r>
          </w:p>
        </w:tc>
        <w:tc>
          <w:tcPr>
            <w:tcW w:w="5812" w:type="dxa"/>
          </w:tcPr>
          <w:p w:rsidR="007E7D60" w:rsidRPr="00DA24EA" w:rsidRDefault="007E7D60" w:rsidP="007E7D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Информирование о п</w:t>
            </w:r>
            <w:r w:rsidRPr="00DA24EA">
              <w:rPr>
                <w:rFonts w:ascii="Times New Roman" w:hAnsi="Times New Roman" w:cs="Times New Roman"/>
                <w:szCs w:val="22"/>
              </w:rPr>
              <w:t xml:space="preserve">редоставление мер поддержки юридическим лицам, индивидуальным предпринимателям 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самозанятым</w:t>
            </w:r>
            <w:proofErr w:type="spellEnd"/>
            <w:r w:rsidRPr="00DA24EA">
              <w:rPr>
                <w:rFonts w:ascii="Times New Roman" w:hAnsi="Times New Roman" w:cs="Times New Roman"/>
                <w:szCs w:val="22"/>
              </w:rPr>
              <w:t xml:space="preserve"> на стимулирование создания мест туристского показа, объектов туристской инфраструктуры</w:t>
            </w:r>
          </w:p>
        </w:tc>
      </w:tr>
      <w:tr w:rsidR="007E7D60" w:rsidRPr="00DA24EA" w:rsidTr="00201874">
        <w:trPr>
          <w:trHeight w:val="105"/>
        </w:trPr>
        <w:tc>
          <w:tcPr>
            <w:tcW w:w="992" w:type="dxa"/>
          </w:tcPr>
          <w:p w:rsidR="007E7D60" w:rsidRDefault="007E7D60" w:rsidP="001C44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3.</w:t>
            </w:r>
          </w:p>
        </w:tc>
        <w:tc>
          <w:tcPr>
            <w:tcW w:w="14035" w:type="dxa"/>
            <w:gridSpan w:val="6"/>
          </w:tcPr>
          <w:p w:rsidR="007E7D60" w:rsidRPr="00956FE6" w:rsidRDefault="007E7D60" w:rsidP="00FE474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56FE6">
              <w:rPr>
                <w:rFonts w:ascii="Times New Roman" w:hAnsi="Times New Roman" w:cs="Times New Roman"/>
                <w:b/>
                <w:szCs w:val="22"/>
              </w:rPr>
              <w:t>Задача 3. Повышение инвестиционной привлекательности округа</w:t>
            </w:r>
          </w:p>
        </w:tc>
      </w:tr>
      <w:tr w:rsidR="007E7D60" w:rsidRPr="00DA24EA" w:rsidTr="00D3616C">
        <w:tc>
          <w:tcPr>
            <w:tcW w:w="992" w:type="dxa"/>
          </w:tcPr>
          <w:p w:rsidR="007E7D60" w:rsidRPr="00DA24EA" w:rsidRDefault="007E7D60" w:rsidP="009442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2625" w:type="dxa"/>
          </w:tcPr>
          <w:p w:rsidR="007E7D60" w:rsidRPr="006924B4" w:rsidRDefault="007E7D60" w:rsidP="001C445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924B4">
              <w:rPr>
                <w:rFonts w:ascii="Times New Roman" w:hAnsi="Times New Roman" w:cs="Times New Roman"/>
                <w:b/>
                <w:szCs w:val="22"/>
              </w:rPr>
              <w:t>Мероприятие.</w:t>
            </w:r>
          </w:p>
          <w:p w:rsidR="007E7D60" w:rsidRPr="00DA24EA" w:rsidRDefault="007E7D60" w:rsidP="001C44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24EA">
              <w:rPr>
                <w:rFonts w:ascii="Times New Roman" w:hAnsi="Times New Roman" w:cs="Times New Roman"/>
                <w:szCs w:val="22"/>
              </w:rPr>
              <w:t>Содействие в реализации инвестиционных  проектов по развитию туристского комплекса</w:t>
            </w:r>
          </w:p>
        </w:tc>
        <w:tc>
          <w:tcPr>
            <w:tcW w:w="3188" w:type="dxa"/>
          </w:tcPr>
          <w:p w:rsidR="007E7D60" w:rsidRPr="00DA24EA" w:rsidRDefault="007E7D60" w:rsidP="001C44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20C8">
              <w:rPr>
                <w:rFonts w:ascii="Times New Roman" w:hAnsi="Times New Roman" w:cs="Times New Roman"/>
                <w:szCs w:val="22"/>
              </w:rPr>
              <w:t>Администрация Суоярвского муниципального округа</w:t>
            </w:r>
            <w:r>
              <w:rPr>
                <w:rFonts w:ascii="Times New Roman" w:hAnsi="Times New Roman" w:cs="Times New Roman"/>
                <w:szCs w:val="22"/>
              </w:rPr>
              <w:t>, Министерство экономического развития и промышленности, Управление по туризму Республики Карелия</w:t>
            </w:r>
          </w:p>
        </w:tc>
        <w:tc>
          <w:tcPr>
            <w:tcW w:w="1276" w:type="dxa"/>
            <w:gridSpan w:val="2"/>
          </w:tcPr>
          <w:p w:rsidR="007E7D60" w:rsidRPr="00DA24EA" w:rsidRDefault="007E7D60" w:rsidP="002018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34" w:type="dxa"/>
          </w:tcPr>
          <w:p w:rsidR="007E7D60" w:rsidRPr="00DA24EA" w:rsidRDefault="007E7D60" w:rsidP="002018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2030</w:t>
            </w:r>
          </w:p>
        </w:tc>
        <w:tc>
          <w:tcPr>
            <w:tcW w:w="5812" w:type="dxa"/>
          </w:tcPr>
          <w:p w:rsidR="007E7D60" w:rsidRPr="00DA24EA" w:rsidRDefault="007E7D60" w:rsidP="009B06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A24EA">
              <w:rPr>
                <w:rFonts w:ascii="Times New Roman" w:hAnsi="Times New Roman" w:cs="Times New Roman"/>
                <w:szCs w:val="22"/>
              </w:rPr>
              <w:t>Сопровождение инвестиционных проектов в целях создания и приведения в надлежащее состояние существующей инфраструктуры по ключевым направлениям развития туризма, а также создание благоприятного финансово-экономического климата для инвестирования в туристскую инфраструктуру (формирование пакетных предложений для инвестирования в туристскую индустрию)</w:t>
            </w:r>
            <w:r>
              <w:rPr>
                <w:rFonts w:ascii="Times New Roman" w:hAnsi="Times New Roman" w:cs="Times New Roman"/>
                <w:szCs w:val="22"/>
              </w:rPr>
              <w:t xml:space="preserve">. Размещение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инвестиционных проектов на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инвест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лощадках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Республики Карелия</w:t>
            </w:r>
          </w:p>
        </w:tc>
      </w:tr>
      <w:tr w:rsidR="00CE1988" w:rsidRPr="00DA24EA" w:rsidTr="00EB3985">
        <w:tc>
          <w:tcPr>
            <w:tcW w:w="992" w:type="dxa"/>
          </w:tcPr>
          <w:p w:rsidR="00CE1988" w:rsidRPr="00DA24EA" w:rsidRDefault="00CE1988" w:rsidP="00CE19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4.</w:t>
            </w:r>
          </w:p>
        </w:tc>
        <w:tc>
          <w:tcPr>
            <w:tcW w:w="14035" w:type="dxa"/>
            <w:gridSpan w:val="6"/>
          </w:tcPr>
          <w:p w:rsidR="00CE1988" w:rsidRPr="00CE1988" w:rsidRDefault="00CE1988" w:rsidP="001C44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1988">
              <w:rPr>
                <w:rFonts w:ascii="Times New Roman" w:hAnsi="Times New Roman" w:cs="Times New Roman"/>
                <w:b/>
                <w:szCs w:val="22"/>
              </w:rPr>
              <w:t>Задача 4. Снижение неформальной занятости в сфере туризма</w:t>
            </w:r>
          </w:p>
        </w:tc>
      </w:tr>
      <w:tr w:rsidR="007E7D60" w:rsidRPr="00DA24EA" w:rsidTr="009B06B1">
        <w:trPr>
          <w:trHeight w:val="1367"/>
        </w:trPr>
        <w:tc>
          <w:tcPr>
            <w:tcW w:w="992" w:type="dxa"/>
          </w:tcPr>
          <w:p w:rsidR="007E7D60" w:rsidRDefault="00CE1988" w:rsidP="009442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4.1.</w:t>
            </w:r>
          </w:p>
        </w:tc>
        <w:tc>
          <w:tcPr>
            <w:tcW w:w="2625" w:type="dxa"/>
          </w:tcPr>
          <w:p w:rsidR="00CE1988" w:rsidRPr="008E4502" w:rsidRDefault="00CE1988" w:rsidP="00CE198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E4502">
              <w:rPr>
                <w:rFonts w:ascii="Times New Roman" w:hAnsi="Times New Roman" w:cs="Times New Roman"/>
                <w:b/>
                <w:szCs w:val="22"/>
              </w:rPr>
              <w:t>Мероприятие.</w:t>
            </w:r>
          </w:p>
          <w:p w:rsidR="007E7D60" w:rsidRPr="001D3F75" w:rsidRDefault="00944249" w:rsidP="00CE19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4249">
              <w:rPr>
                <w:rFonts w:ascii="Times New Roman" w:hAnsi="Times New Roman" w:cs="Times New Roman"/>
                <w:szCs w:val="22"/>
              </w:rPr>
              <w:t>сбор и анализ информации, размещенной в общедоступных интернет ресурсах, о предложениях оказать туристические услуги (в том числе сдача в аренду домов в сельских населенных пунктах)</w:t>
            </w:r>
          </w:p>
        </w:tc>
        <w:tc>
          <w:tcPr>
            <w:tcW w:w="3330" w:type="dxa"/>
            <w:gridSpan w:val="2"/>
          </w:tcPr>
          <w:p w:rsidR="007E7D60" w:rsidRPr="00DA24EA" w:rsidRDefault="00944249" w:rsidP="008E45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20C8">
              <w:rPr>
                <w:rFonts w:ascii="Times New Roman" w:hAnsi="Times New Roman" w:cs="Times New Roman"/>
                <w:szCs w:val="22"/>
              </w:rPr>
              <w:t>Администрация Суоярвского муниципального округа</w:t>
            </w:r>
          </w:p>
        </w:tc>
        <w:tc>
          <w:tcPr>
            <w:tcW w:w="1134" w:type="dxa"/>
          </w:tcPr>
          <w:p w:rsidR="007E7D60" w:rsidRPr="00DA24EA" w:rsidRDefault="00CE1988" w:rsidP="001C44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34" w:type="dxa"/>
          </w:tcPr>
          <w:p w:rsidR="007E7D60" w:rsidRPr="00DA24EA" w:rsidRDefault="00CE1988" w:rsidP="001C44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2030</w:t>
            </w:r>
          </w:p>
        </w:tc>
        <w:tc>
          <w:tcPr>
            <w:tcW w:w="5812" w:type="dxa"/>
          </w:tcPr>
          <w:p w:rsidR="007E7D60" w:rsidRPr="00DA24EA" w:rsidRDefault="008E4502" w:rsidP="008E45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4502">
              <w:rPr>
                <w:rFonts w:ascii="Times New Roman" w:hAnsi="Times New Roman" w:cs="Times New Roman"/>
                <w:szCs w:val="22"/>
              </w:rPr>
              <w:t>Выявление лиц, предположительно осуществляющих незаконную  предпринимательскую деятельность без регистрации в налоговом органе.</w:t>
            </w:r>
          </w:p>
        </w:tc>
      </w:tr>
      <w:tr w:rsidR="00944249" w:rsidRPr="00DA24EA" w:rsidTr="00DC0E1E">
        <w:trPr>
          <w:trHeight w:val="3095"/>
        </w:trPr>
        <w:tc>
          <w:tcPr>
            <w:tcW w:w="992" w:type="dxa"/>
          </w:tcPr>
          <w:p w:rsidR="00944249" w:rsidRDefault="00944249" w:rsidP="009442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4.2</w:t>
            </w:r>
            <w:r w:rsidR="00DC0E1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625" w:type="dxa"/>
          </w:tcPr>
          <w:p w:rsidR="00944249" w:rsidRPr="009B06B1" w:rsidRDefault="008E4502" w:rsidP="008E4502">
            <w:pPr>
              <w:pStyle w:val="ConsPlusNormal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Осуществление выездных </w:t>
            </w:r>
            <w:r w:rsidRPr="008E4502">
              <w:rPr>
                <w:rFonts w:ascii="Times New Roman" w:hAnsi="Times New Roman" w:cs="Times New Roman"/>
                <w:szCs w:val="22"/>
              </w:rPr>
              <w:t xml:space="preserve">рейдов рабочей группой </w:t>
            </w:r>
            <w:r>
              <w:rPr>
                <w:rFonts w:ascii="Times New Roman" w:hAnsi="Times New Roman" w:cs="Times New Roman"/>
                <w:szCs w:val="22"/>
              </w:rPr>
              <w:t xml:space="preserve">с </w:t>
            </w:r>
            <w:r w:rsidRPr="008E4502">
              <w:rPr>
                <w:rFonts w:ascii="Times New Roman" w:hAnsi="Times New Roman" w:cs="Times New Roman"/>
                <w:szCs w:val="22"/>
              </w:rPr>
              <w:t>информационно-разъяснительн</w:t>
            </w:r>
            <w:r>
              <w:rPr>
                <w:rFonts w:ascii="Times New Roman" w:hAnsi="Times New Roman" w:cs="Times New Roman"/>
                <w:szCs w:val="22"/>
              </w:rPr>
              <w:t>ыми</w:t>
            </w:r>
            <w:r w:rsidRPr="008E4502">
              <w:rPr>
                <w:rFonts w:ascii="Times New Roman" w:hAnsi="Times New Roman" w:cs="Times New Roman"/>
                <w:szCs w:val="22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Cs w:val="22"/>
              </w:rPr>
              <w:t>ми</w:t>
            </w:r>
            <w:r w:rsidRPr="008E4502">
              <w:rPr>
                <w:rFonts w:ascii="Times New Roman" w:hAnsi="Times New Roman" w:cs="Times New Roman"/>
                <w:szCs w:val="22"/>
              </w:rPr>
              <w:t xml:space="preserve"> по вопросам легализации трудовых отношений</w:t>
            </w:r>
          </w:p>
        </w:tc>
        <w:tc>
          <w:tcPr>
            <w:tcW w:w="3330" w:type="dxa"/>
            <w:gridSpan w:val="2"/>
          </w:tcPr>
          <w:p w:rsidR="00944249" w:rsidRPr="00DA24EA" w:rsidRDefault="00944249" w:rsidP="001C44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20C8">
              <w:rPr>
                <w:rFonts w:ascii="Times New Roman" w:hAnsi="Times New Roman" w:cs="Times New Roman"/>
                <w:szCs w:val="22"/>
              </w:rPr>
              <w:t>Администрация Суоярвского муниципального округа</w:t>
            </w:r>
            <w:r>
              <w:rPr>
                <w:rFonts w:ascii="Times New Roman" w:hAnsi="Times New Roman" w:cs="Times New Roman"/>
                <w:szCs w:val="22"/>
              </w:rPr>
              <w:t>, оперативная группа по выявлению хозяйствующих субъектов и лиц, осуществляющих предпринимательскую деятельность без постановки на налоговый учет, УФНС Росси по РК</w:t>
            </w:r>
          </w:p>
        </w:tc>
        <w:tc>
          <w:tcPr>
            <w:tcW w:w="1134" w:type="dxa"/>
          </w:tcPr>
          <w:p w:rsidR="00944249" w:rsidRPr="00DA24EA" w:rsidRDefault="00944249" w:rsidP="00EB39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34" w:type="dxa"/>
          </w:tcPr>
          <w:p w:rsidR="00944249" w:rsidRPr="00DA24EA" w:rsidRDefault="00944249" w:rsidP="00EB39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2030</w:t>
            </w:r>
          </w:p>
        </w:tc>
        <w:tc>
          <w:tcPr>
            <w:tcW w:w="5812" w:type="dxa"/>
          </w:tcPr>
          <w:p w:rsidR="00944249" w:rsidRDefault="00944249" w:rsidP="001C44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1988">
              <w:rPr>
                <w:rFonts w:ascii="Times New Roman" w:hAnsi="Times New Roman" w:cs="Times New Roman"/>
                <w:szCs w:val="22"/>
              </w:rPr>
              <w:t xml:space="preserve">Вывод из теневой экономики лиц, занимающихся </w:t>
            </w:r>
            <w:r>
              <w:rPr>
                <w:rFonts w:ascii="Times New Roman" w:hAnsi="Times New Roman" w:cs="Times New Roman"/>
                <w:szCs w:val="22"/>
              </w:rPr>
              <w:t xml:space="preserve"> и/или планируемых заниматься туристической деятельностью на территории Суоярвского муниципального округа,</w:t>
            </w:r>
            <w:r w:rsidRPr="00CE1988">
              <w:rPr>
                <w:rFonts w:ascii="Times New Roman" w:hAnsi="Times New Roman" w:cs="Times New Roman"/>
                <w:szCs w:val="22"/>
              </w:rPr>
              <w:t xml:space="preserve"> повышение уровня </w:t>
            </w:r>
            <w:proofErr w:type="spellStart"/>
            <w:r w:rsidRPr="00CE1988">
              <w:rPr>
                <w:rFonts w:ascii="Times New Roman" w:hAnsi="Times New Roman" w:cs="Times New Roman"/>
                <w:szCs w:val="22"/>
              </w:rPr>
              <w:t>самозанятости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содействие </w:t>
            </w:r>
            <w:r w:rsidRPr="00944249">
              <w:rPr>
                <w:rFonts w:ascii="Times New Roman" w:hAnsi="Times New Roman" w:cs="Times New Roman"/>
                <w:szCs w:val="22"/>
              </w:rPr>
              <w:t>установлени</w:t>
            </w:r>
            <w:r>
              <w:rPr>
                <w:rFonts w:ascii="Times New Roman" w:hAnsi="Times New Roman" w:cs="Times New Roman"/>
                <w:szCs w:val="22"/>
              </w:rPr>
              <w:t>я</w:t>
            </w:r>
            <w:r w:rsidRPr="00944249">
              <w:rPr>
                <w:rFonts w:ascii="Times New Roman" w:hAnsi="Times New Roman" w:cs="Times New Roman"/>
                <w:szCs w:val="22"/>
              </w:rPr>
              <w:t xml:space="preserve"> правовых основ организации деятельности</w:t>
            </w:r>
            <w:r>
              <w:rPr>
                <w:rFonts w:ascii="Times New Roman" w:hAnsi="Times New Roman" w:cs="Times New Roman"/>
                <w:szCs w:val="22"/>
              </w:rPr>
              <w:t xml:space="preserve"> ЮЛ, ИП.</w:t>
            </w:r>
          </w:p>
          <w:p w:rsidR="00DC0E1E" w:rsidRPr="00DC0E1E" w:rsidRDefault="00DC0E1E" w:rsidP="00DC0E1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C0E1E">
              <w:rPr>
                <w:rFonts w:ascii="Times New Roman" w:eastAsia="Times New Roman" w:hAnsi="Times New Roman" w:cs="Times New Roman"/>
                <w:lang w:eastAsia="ru-RU"/>
              </w:rPr>
              <w:t>оведение информации о финансовой, имущественной, информационной поддержках, оказываемых на уровнях Республики Карелия и местного самоуправления для субъектов предпринимательства, занимающихся и/или планируемых заниматься туристической деятельностью, на территории Суоярвского округа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DC0E1E" w:rsidRPr="009B06B1" w:rsidRDefault="00DC0E1E" w:rsidP="001C4459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</w:tr>
    </w:tbl>
    <w:p w:rsidR="00922091" w:rsidRDefault="008E2282" w:rsidP="00922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922091" w:rsidRDefault="00922091" w:rsidP="00922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524544" w:rsidRDefault="00922091" w:rsidP="00922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sectPr w:rsidR="00524544" w:rsidSect="00CE1988">
      <w:pgSz w:w="16838" w:h="11905" w:orient="landscape"/>
      <w:pgMar w:top="1134" w:right="1134" w:bottom="426" w:left="1134" w:header="284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6C5" w:rsidRDefault="009076C5" w:rsidP="00802644">
      <w:pPr>
        <w:spacing w:after="0" w:line="240" w:lineRule="auto"/>
      </w:pPr>
      <w:r>
        <w:separator/>
      </w:r>
    </w:p>
  </w:endnote>
  <w:endnote w:type="continuationSeparator" w:id="0">
    <w:p w:rsidR="009076C5" w:rsidRDefault="009076C5" w:rsidP="0080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Regu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6C5" w:rsidRDefault="009076C5" w:rsidP="00802644">
      <w:pPr>
        <w:spacing w:after="0" w:line="240" w:lineRule="auto"/>
      </w:pPr>
      <w:r>
        <w:separator/>
      </w:r>
    </w:p>
  </w:footnote>
  <w:footnote w:type="continuationSeparator" w:id="0">
    <w:p w:rsidR="009076C5" w:rsidRDefault="009076C5" w:rsidP="0080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921275"/>
      <w:docPartObj>
        <w:docPartGallery w:val="Page Numbers (Top of Page)"/>
        <w:docPartUnique/>
      </w:docPartObj>
    </w:sdtPr>
    <w:sdtContent>
      <w:p w:rsidR="00EB3985" w:rsidRDefault="00EB3985">
        <w:pPr>
          <w:pStyle w:val="a7"/>
          <w:jc w:val="center"/>
        </w:pPr>
        <w:fldSimple w:instr="PAGE   \* MERGEFORMAT">
          <w:r w:rsidR="00B80E57">
            <w:rPr>
              <w:noProof/>
            </w:rPr>
            <w:t>2</w:t>
          </w:r>
        </w:fldSimple>
      </w:p>
    </w:sdtContent>
  </w:sdt>
  <w:p w:rsidR="00EB3985" w:rsidRPr="00802644" w:rsidRDefault="00EB3985" w:rsidP="00802644">
    <w:pPr>
      <w:pStyle w:val="a7"/>
      <w:jc w:val="center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985" w:rsidRDefault="00EB3985">
    <w:pPr>
      <w:pStyle w:val="a7"/>
      <w:jc w:val="center"/>
    </w:pPr>
  </w:p>
  <w:p w:rsidR="00EB3985" w:rsidRDefault="00EB398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53C9"/>
    <w:multiLevelType w:val="hybridMultilevel"/>
    <w:tmpl w:val="03460F76"/>
    <w:lvl w:ilvl="0" w:tplc="7D1AC382">
      <w:start w:val="1"/>
      <w:numFmt w:val="bullet"/>
      <w:lvlText w:val="•"/>
      <w:lvlJc w:val="left"/>
      <w:pPr>
        <w:ind w:left="346" w:hanging="346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0B90EA2C">
      <w:start w:val="1"/>
      <w:numFmt w:val="bullet"/>
      <w:lvlText w:val="•"/>
      <w:lvlJc w:val="left"/>
      <w:pPr>
        <w:ind w:left="48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1B641A04">
      <w:start w:val="1"/>
      <w:numFmt w:val="bullet"/>
      <w:lvlText w:val="•"/>
      <w:lvlJc w:val="left"/>
      <w:pPr>
        <w:ind w:left="70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59D6B868">
      <w:start w:val="1"/>
      <w:numFmt w:val="bullet"/>
      <w:lvlText w:val="•"/>
      <w:lvlJc w:val="left"/>
      <w:pPr>
        <w:ind w:left="92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01CEB9EE">
      <w:start w:val="1"/>
      <w:numFmt w:val="bullet"/>
      <w:lvlText w:val="•"/>
      <w:lvlJc w:val="left"/>
      <w:pPr>
        <w:ind w:left="114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8500B1FE">
      <w:start w:val="1"/>
      <w:numFmt w:val="bullet"/>
      <w:lvlText w:val="•"/>
      <w:lvlJc w:val="left"/>
      <w:pPr>
        <w:ind w:left="136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F1005630">
      <w:start w:val="1"/>
      <w:numFmt w:val="bullet"/>
      <w:lvlText w:val="•"/>
      <w:lvlJc w:val="left"/>
      <w:pPr>
        <w:ind w:left="158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039CB236">
      <w:start w:val="1"/>
      <w:numFmt w:val="bullet"/>
      <w:lvlText w:val="•"/>
      <w:lvlJc w:val="left"/>
      <w:pPr>
        <w:ind w:left="180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355A1916">
      <w:start w:val="1"/>
      <w:numFmt w:val="bullet"/>
      <w:lvlText w:val="•"/>
      <w:lvlJc w:val="left"/>
      <w:pPr>
        <w:ind w:left="202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94F5614"/>
    <w:multiLevelType w:val="hybridMultilevel"/>
    <w:tmpl w:val="F7E6CAA2"/>
    <w:lvl w:ilvl="0" w:tplc="3F30A9BC">
      <w:start w:val="1"/>
      <w:numFmt w:val="decimal"/>
      <w:lvlText w:val="%1.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D27232">
      <w:start w:val="1"/>
      <w:numFmt w:val="lowerLetter"/>
      <w:lvlText w:val="%2"/>
      <w:lvlJc w:val="left"/>
      <w:pPr>
        <w:ind w:left="1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B6EABC">
      <w:start w:val="1"/>
      <w:numFmt w:val="lowerRoman"/>
      <w:lvlText w:val="%3"/>
      <w:lvlJc w:val="left"/>
      <w:pPr>
        <w:ind w:left="2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DA8732">
      <w:start w:val="1"/>
      <w:numFmt w:val="decimal"/>
      <w:lvlText w:val="%4"/>
      <w:lvlJc w:val="left"/>
      <w:pPr>
        <w:ind w:left="2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548C34">
      <w:start w:val="1"/>
      <w:numFmt w:val="lowerLetter"/>
      <w:lvlText w:val="%5"/>
      <w:lvlJc w:val="left"/>
      <w:pPr>
        <w:ind w:left="3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6898C4">
      <w:start w:val="1"/>
      <w:numFmt w:val="lowerRoman"/>
      <w:lvlText w:val="%6"/>
      <w:lvlJc w:val="left"/>
      <w:pPr>
        <w:ind w:left="4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FCB188">
      <w:start w:val="1"/>
      <w:numFmt w:val="decimal"/>
      <w:lvlText w:val="%7"/>
      <w:lvlJc w:val="left"/>
      <w:pPr>
        <w:ind w:left="5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AEE5C4">
      <w:start w:val="1"/>
      <w:numFmt w:val="lowerLetter"/>
      <w:lvlText w:val="%8"/>
      <w:lvlJc w:val="left"/>
      <w:pPr>
        <w:ind w:left="5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DECB8A">
      <w:start w:val="1"/>
      <w:numFmt w:val="lowerRoman"/>
      <w:lvlText w:val="%9"/>
      <w:lvlJc w:val="left"/>
      <w:pPr>
        <w:ind w:left="6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EE722B"/>
    <w:multiLevelType w:val="hybridMultilevel"/>
    <w:tmpl w:val="371EC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90A10"/>
    <w:multiLevelType w:val="hybridMultilevel"/>
    <w:tmpl w:val="3F503C82"/>
    <w:lvl w:ilvl="0" w:tplc="15B40A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C576CB7"/>
    <w:multiLevelType w:val="hybridMultilevel"/>
    <w:tmpl w:val="03B45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741F8"/>
    <w:multiLevelType w:val="hybridMultilevel"/>
    <w:tmpl w:val="41C69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3319D"/>
    <w:multiLevelType w:val="hybridMultilevel"/>
    <w:tmpl w:val="B4ACB6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A43A3"/>
    <w:multiLevelType w:val="hybridMultilevel"/>
    <w:tmpl w:val="ED9613E6"/>
    <w:lvl w:ilvl="0" w:tplc="DBB8AA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21308"/>
    <w:multiLevelType w:val="hybridMultilevel"/>
    <w:tmpl w:val="F7005E8E"/>
    <w:lvl w:ilvl="0" w:tplc="D9367F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559CF"/>
    <w:multiLevelType w:val="hybridMultilevel"/>
    <w:tmpl w:val="371ECA8E"/>
    <w:lvl w:ilvl="0" w:tplc="04190011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287662E6"/>
    <w:multiLevelType w:val="hybridMultilevel"/>
    <w:tmpl w:val="CDFA82B4"/>
    <w:lvl w:ilvl="0" w:tplc="BA049B8C">
      <w:start w:val="1"/>
      <w:numFmt w:val="bullet"/>
      <w:lvlText w:val="•"/>
      <w:lvlJc w:val="left"/>
      <w:pPr>
        <w:ind w:left="346" w:hanging="346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F112F2B0">
      <w:start w:val="1"/>
      <w:numFmt w:val="bullet"/>
      <w:lvlText w:val="•"/>
      <w:lvlJc w:val="left"/>
      <w:pPr>
        <w:ind w:left="48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F9FAB890">
      <w:start w:val="1"/>
      <w:numFmt w:val="bullet"/>
      <w:lvlText w:val="•"/>
      <w:lvlJc w:val="left"/>
      <w:pPr>
        <w:ind w:left="70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0D0267D4">
      <w:start w:val="1"/>
      <w:numFmt w:val="bullet"/>
      <w:lvlText w:val="•"/>
      <w:lvlJc w:val="left"/>
      <w:pPr>
        <w:ind w:left="92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977018E8">
      <w:start w:val="1"/>
      <w:numFmt w:val="bullet"/>
      <w:lvlText w:val="•"/>
      <w:lvlJc w:val="left"/>
      <w:pPr>
        <w:ind w:left="114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C45E07D0">
      <w:start w:val="1"/>
      <w:numFmt w:val="bullet"/>
      <w:lvlText w:val="•"/>
      <w:lvlJc w:val="left"/>
      <w:pPr>
        <w:ind w:left="136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05607A2E">
      <w:start w:val="1"/>
      <w:numFmt w:val="bullet"/>
      <w:lvlText w:val="•"/>
      <w:lvlJc w:val="left"/>
      <w:pPr>
        <w:ind w:left="158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A09ABF14">
      <w:start w:val="1"/>
      <w:numFmt w:val="bullet"/>
      <w:lvlText w:val="•"/>
      <w:lvlJc w:val="left"/>
      <w:pPr>
        <w:ind w:left="180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183E7268">
      <w:start w:val="1"/>
      <w:numFmt w:val="bullet"/>
      <w:lvlText w:val="•"/>
      <w:lvlJc w:val="left"/>
      <w:pPr>
        <w:ind w:left="202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2BD53EDA"/>
    <w:multiLevelType w:val="hybridMultilevel"/>
    <w:tmpl w:val="7DF23BB4"/>
    <w:lvl w:ilvl="0" w:tplc="AAA627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314AE5"/>
    <w:multiLevelType w:val="hybridMultilevel"/>
    <w:tmpl w:val="1388A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444EA"/>
    <w:multiLevelType w:val="hybridMultilevel"/>
    <w:tmpl w:val="114E5380"/>
    <w:lvl w:ilvl="0" w:tplc="B2367122">
      <w:start w:val="1"/>
      <w:numFmt w:val="bullet"/>
      <w:lvlText w:val="•"/>
      <w:lvlJc w:val="left"/>
      <w:pPr>
        <w:ind w:left="346" w:hanging="346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8C60A0A2">
      <w:start w:val="1"/>
      <w:numFmt w:val="bullet"/>
      <w:lvlText w:val="•"/>
      <w:lvlJc w:val="left"/>
      <w:pPr>
        <w:ind w:left="484" w:hanging="264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DC16FA88">
      <w:start w:val="1"/>
      <w:numFmt w:val="bullet"/>
      <w:lvlText w:val="•"/>
      <w:lvlJc w:val="left"/>
      <w:pPr>
        <w:ind w:left="704" w:hanging="264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F4643618">
      <w:start w:val="1"/>
      <w:numFmt w:val="bullet"/>
      <w:lvlText w:val="•"/>
      <w:lvlJc w:val="left"/>
      <w:pPr>
        <w:ind w:left="924" w:hanging="264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C84A4126">
      <w:start w:val="1"/>
      <w:numFmt w:val="bullet"/>
      <w:lvlText w:val="•"/>
      <w:lvlJc w:val="left"/>
      <w:pPr>
        <w:ind w:left="1144" w:hanging="264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BA52630C">
      <w:start w:val="1"/>
      <w:numFmt w:val="bullet"/>
      <w:lvlText w:val="•"/>
      <w:lvlJc w:val="left"/>
      <w:pPr>
        <w:ind w:left="1364" w:hanging="264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2BE0B074">
      <w:start w:val="1"/>
      <w:numFmt w:val="bullet"/>
      <w:lvlText w:val="•"/>
      <w:lvlJc w:val="left"/>
      <w:pPr>
        <w:ind w:left="1584" w:hanging="264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EFDED0B4">
      <w:start w:val="1"/>
      <w:numFmt w:val="bullet"/>
      <w:lvlText w:val="•"/>
      <w:lvlJc w:val="left"/>
      <w:pPr>
        <w:ind w:left="1804" w:hanging="264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11344276">
      <w:start w:val="1"/>
      <w:numFmt w:val="bullet"/>
      <w:lvlText w:val="•"/>
      <w:lvlJc w:val="left"/>
      <w:pPr>
        <w:ind w:left="2024" w:hanging="264"/>
      </w:pPr>
      <w:rPr>
        <w:rFonts w:ascii="Avenir Next Regular" w:eastAsia="Avenir Next Regular" w:hAnsi="Avenir Next Regular" w:cs="Avenir Next Regular"/>
        <w:b w:val="0"/>
        <w:bCs w:val="0"/>
        <w:i w:val="0"/>
        <w:iCs w:val="0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34C47965"/>
    <w:multiLevelType w:val="hybridMultilevel"/>
    <w:tmpl w:val="D374BFA0"/>
    <w:lvl w:ilvl="0" w:tplc="DF264120">
      <w:start w:val="1"/>
      <w:numFmt w:val="bullet"/>
      <w:lvlText w:val="•"/>
      <w:lvlJc w:val="left"/>
      <w:pPr>
        <w:ind w:left="346" w:hanging="346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CAE44BE2">
      <w:start w:val="1"/>
      <w:numFmt w:val="bullet"/>
      <w:lvlText w:val="•"/>
      <w:lvlJc w:val="left"/>
      <w:pPr>
        <w:ind w:left="48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B198A3CE">
      <w:start w:val="1"/>
      <w:numFmt w:val="bullet"/>
      <w:lvlText w:val="•"/>
      <w:lvlJc w:val="left"/>
      <w:pPr>
        <w:ind w:left="70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C88C4328">
      <w:start w:val="1"/>
      <w:numFmt w:val="bullet"/>
      <w:lvlText w:val="•"/>
      <w:lvlJc w:val="left"/>
      <w:pPr>
        <w:ind w:left="92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CCBAAA0C">
      <w:start w:val="1"/>
      <w:numFmt w:val="bullet"/>
      <w:lvlText w:val="•"/>
      <w:lvlJc w:val="left"/>
      <w:pPr>
        <w:ind w:left="114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0A6C2FDA">
      <w:start w:val="1"/>
      <w:numFmt w:val="bullet"/>
      <w:lvlText w:val="•"/>
      <w:lvlJc w:val="left"/>
      <w:pPr>
        <w:ind w:left="136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4D8A278A">
      <w:start w:val="1"/>
      <w:numFmt w:val="bullet"/>
      <w:lvlText w:val="•"/>
      <w:lvlJc w:val="left"/>
      <w:pPr>
        <w:ind w:left="158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2DACAADC">
      <w:start w:val="1"/>
      <w:numFmt w:val="bullet"/>
      <w:lvlText w:val="•"/>
      <w:lvlJc w:val="left"/>
      <w:pPr>
        <w:ind w:left="180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608C4804">
      <w:start w:val="1"/>
      <w:numFmt w:val="bullet"/>
      <w:lvlText w:val="•"/>
      <w:lvlJc w:val="left"/>
      <w:pPr>
        <w:ind w:left="202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373D6368"/>
    <w:multiLevelType w:val="hybridMultilevel"/>
    <w:tmpl w:val="21040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8037A6"/>
    <w:multiLevelType w:val="hybridMultilevel"/>
    <w:tmpl w:val="07F6A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2332D"/>
    <w:multiLevelType w:val="hybridMultilevel"/>
    <w:tmpl w:val="D20A5B6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F767F"/>
    <w:multiLevelType w:val="hybridMultilevel"/>
    <w:tmpl w:val="E7FE82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A166FD"/>
    <w:multiLevelType w:val="hybridMultilevel"/>
    <w:tmpl w:val="9AD2E5EC"/>
    <w:lvl w:ilvl="0" w:tplc="2CD8B064">
      <w:start w:val="1"/>
      <w:numFmt w:val="bullet"/>
      <w:lvlText w:val="•"/>
      <w:lvlJc w:val="left"/>
      <w:pPr>
        <w:ind w:left="346" w:hanging="346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6366D018">
      <w:start w:val="1"/>
      <w:numFmt w:val="bullet"/>
      <w:lvlText w:val="•"/>
      <w:lvlJc w:val="left"/>
      <w:pPr>
        <w:ind w:left="48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9F120C42">
      <w:start w:val="1"/>
      <w:numFmt w:val="bullet"/>
      <w:lvlText w:val="•"/>
      <w:lvlJc w:val="left"/>
      <w:pPr>
        <w:ind w:left="70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87A2EE46">
      <w:start w:val="1"/>
      <w:numFmt w:val="bullet"/>
      <w:lvlText w:val="•"/>
      <w:lvlJc w:val="left"/>
      <w:pPr>
        <w:ind w:left="92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7FCE6300">
      <w:start w:val="1"/>
      <w:numFmt w:val="bullet"/>
      <w:lvlText w:val="•"/>
      <w:lvlJc w:val="left"/>
      <w:pPr>
        <w:ind w:left="114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94E205A0">
      <w:start w:val="1"/>
      <w:numFmt w:val="bullet"/>
      <w:lvlText w:val="•"/>
      <w:lvlJc w:val="left"/>
      <w:pPr>
        <w:ind w:left="136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0876E12A">
      <w:start w:val="1"/>
      <w:numFmt w:val="bullet"/>
      <w:lvlText w:val="•"/>
      <w:lvlJc w:val="left"/>
      <w:pPr>
        <w:ind w:left="158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9F285D74">
      <w:start w:val="1"/>
      <w:numFmt w:val="bullet"/>
      <w:lvlText w:val="•"/>
      <w:lvlJc w:val="left"/>
      <w:pPr>
        <w:ind w:left="180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91A879C0">
      <w:start w:val="1"/>
      <w:numFmt w:val="bullet"/>
      <w:lvlText w:val="•"/>
      <w:lvlJc w:val="left"/>
      <w:pPr>
        <w:ind w:left="2024" w:hanging="264"/>
      </w:pPr>
      <w:rPr>
        <w:rFonts w:hAnsi="Arial Unicode MS"/>
        <w:caps w:val="0"/>
        <w:smallCaps w:val="0"/>
        <w:strike w:val="0"/>
        <w:dstrike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581319E9"/>
    <w:multiLevelType w:val="hybridMultilevel"/>
    <w:tmpl w:val="189443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B85E12"/>
    <w:multiLevelType w:val="hybridMultilevel"/>
    <w:tmpl w:val="4B347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21723C"/>
    <w:multiLevelType w:val="hybridMultilevel"/>
    <w:tmpl w:val="AAFC33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55091A"/>
    <w:multiLevelType w:val="hybridMultilevel"/>
    <w:tmpl w:val="73C6EE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E056CC"/>
    <w:multiLevelType w:val="hybridMultilevel"/>
    <w:tmpl w:val="4AE49C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F611A3"/>
    <w:multiLevelType w:val="hybridMultilevel"/>
    <w:tmpl w:val="77A67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75035"/>
    <w:multiLevelType w:val="hybridMultilevel"/>
    <w:tmpl w:val="C40445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634BC8"/>
    <w:multiLevelType w:val="hybridMultilevel"/>
    <w:tmpl w:val="118EF884"/>
    <w:lvl w:ilvl="0" w:tplc="D2AA5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7A40B7"/>
    <w:multiLevelType w:val="hybridMultilevel"/>
    <w:tmpl w:val="F0F46BCE"/>
    <w:lvl w:ilvl="0" w:tplc="6E7E50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3"/>
  </w:num>
  <w:num w:numId="3">
    <w:abstractNumId w:val="26"/>
  </w:num>
  <w:num w:numId="4">
    <w:abstractNumId w:val="6"/>
  </w:num>
  <w:num w:numId="5">
    <w:abstractNumId w:val="20"/>
  </w:num>
  <w:num w:numId="6">
    <w:abstractNumId w:val="21"/>
  </w:num>
  <w:num w:numId="7">
    <w:abstractNumId w:val="25"/>
  </w:num>
  <w:num w:numId="8">
    <w:abstractNumId w:val="15"/>
  </w:num>
  <w:num w:numId="9">
    <w:abstractNumId w:val="8"/>
  </w:num>
  <w:num w:numId="10">
    <w:abstractNumId w:val="17"/>
  </w:num>
  <w:num w:numId="11">
    <w:abstractNumId w:val="9"/>
  </w:num>
  <w:num w:numId="12">
    <w:abstractNumId w:val="11"/>
  </w:num>
  <w:num w:numId="13">
    <w:abstractNumId w:val="2"/>
  </w:num>
  <w:num w:numId="14">
    <w:abstractNumId w:val="4"/>
  </w:num>
  <w:num w:numId="15">
    <w:abstractNumId w:val="24"/>
  </w:num>
  <w:num w:numId="16">
    <w:abstractNumId w:val="22"/>
  </w:num>
  <w:num w:numId="17">
    <w:abstractNumId w:val="12"/>
  </w:num>
  <w:num w:numId="18">
    <w:abstractNumId w:val="18"/>
  </w:num>
  <w:num w:numId="19">
    <w:abstractNumId w:val="5"/>
  </w:num>
  <w:num w:numId="20">
    <w:abstractNumId w:val="27"/>
  </w:num>
  <w:num w:numId="21">
    <w:abstractNumId w:val="3"/>
  </w:num>
  <w:num w:numId="22">
    <w:abstractNumId w:val="28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3"/>
  </w:num>
  <w:num w:numId="26">
    <w:abstractNumId w:val="19"/>
  </w:num>
  <w:num w:numId="27">
    <w:abstractNumId w:val="0"/>
  </w:num>
  <w:num w:numId="28">
    <w:abstractNumId w:val="14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4E8"/>
    <w:rsid w:val="000003D2"/>
    <w:rsid w:val="00001F92"/>
    <w:rsid w:val="00003E3E"/>
    <w:rsid w:val="00005595"/>
    <w:rsid w:val="00007284"/>
    <w:rsid w:val="00007C98"/>
    <w:rsid w:val="00013116"/>
    <w:rsid w:val="0001328B"/>
    <w:rsid w:val="00015AEA"/>
    <w:rsid w:val="00015FB7"/>
    <w:rsid w:val="00017652"/>
    <w:rsid w:val="000226C7"/>
    <w:rsid w:val="000230F4"/>
    <w:rsid w:val="00026528"/>
    <w:rsid w:val="00030423"/>
    <w:rsid w:val="00033416"/>
    <w:rsid w:val="000345F7"/>
    <w:rsid w:val="000358A0"/>
    <w:rsid w:val="000358E7"/>
    <w:rsid w:val="000376DC"/>
    <w:rsid w:val="000406AB"/>
    <w:rsid w:val="00040992"/>
    <w:rsid w:val="00041753"/>
    <w:rsid w:val="0004202C"/>
    <w:rsid w:val="00042EFF"/>
    <w:rsid w:val="000450CF"/>
    <w:rsid w:val="000459A1"/>
    <w:rsid w:val="00045E14"/>
    <w:rsid w:val="000471E4"/>
    <w:rsid w:val="00050BA3"/>
    <w:rsid w:val="0005594A"/>
    <w:rsid w:val="00056E68"/>
    <w:rsid w:val="000603AC"/>
    <w:rsid w:val="00060CBD"/>
    <w:rsid w:val="00061598"/>
    <w:rsid w:val="00062289"/>
    <w:rsid w:val="00062E87"/>
    <w:rsid w:val="00066245"/>
    <w:rsid w:val="00067BFB"/>
    <w:rsid w:val="0007211C"/>
    <w:rsid w:val="00072832"/>
    <w:rsid w:val="0007327F"/>
    <w:rsid w:val="000747D1"/>
    <w:rsid w:val="00074F0C"/>
    <w:rsid w:val="00076A02"/>
    <w:rsid w:val="00076C76"/>
    <w:rsid w:val="00077EF9"/>
    <w:rsid w:val="000820F1"/>
    <w:rsid w:val="00082C3D"/>
    <w:rsid w:val="00083A61"/>
    <w:rsid w:val="00083DC1"/>
    <w:rsid w:val="00083ECD"/>
    <w:rsid w:val="0008418B"/>
    <w:rsid w:val="000842E0"/>
    <w:rsid w:val="00084BCD"/>
    <w:rsid w:val="000851BF"/>
    <w:rsid w:val="000862C0"/>
    <w:rsid w:val="00087F66"/>
    <w:rsid w:val="00090942"/>
    <w:rsid w:val="000926BF"/>
    <w:rsid w:val="0009396F"/>
    <w:rsid w:val="000954FA"/>
    <w:rsid w:val="0009621C"/>
    <w:rsid w:val="00097955"/>
    <w:rsid w:val="00097BE1"/>
    <w:rsid w:val="000A2EB2"/>
    <w:rsid w:val="000A3772"/>
    <w:rsid w:val="000A3EF3"/>
    <w:rsid w:val="000A454A"/>
    <w:rsid w:val="000A4793"/>
    <w:rsid w:val="000A543A"/>
    <w:rsid w:val="000A5679"/>
    <w:rsid w:val="000B040B"/>
    <w:rsid w:val="000B269A"/>
    <w:rsid w:val="000B36A8"/>
    <w:rsid w:val="000B3AA6"/>
    <w:rsid w:val="000B53C0"/>
    <w:rsid w:val="000B6A7E"/>
    <w:rsid w:val="000C179D"/>
    <w:rsid w:val="000C22EB"/>
    <w:rsid w:val="000C231F"/>
    <w:rsid w:val="000C3B1F"/>
    <w:rsid w:val="000C5007"/>
    <w:rsid w:val="000D1602"/>
    <w:rsid w:val="000D202C"/>
    <w:rsid w:val="000D2950"/>
    <w:rsid w:val="000D2AD9"/>
    <w:rsid w:val="000D3060"/>
    <w:rsid w:val="000D33CA"/>
    <w:rsid w:val="000D3C9E"/>
    <w:rsid w:val="000D4093"/>
    <w:rsid w:val="000D4B0B"/>
    <w:rsid w:val="000D55CB"/>
    <w:rsid w:val="000D5BA3"/>
    <w:rsid w:val="000D697F"/>
    <w:rsid w:val="000D6CA5"/>
    <w:rsid w:val="000D7BE4"/>
    <w:rsid w:val="000E0769"/>
    <w:rsid w:val="000E144F"/>
    <w:rsid w:val="000E2FAD"/>
    <w:rsid w:val="000E3BD3"/>
    <w:rsid w:val="000E7C8F"/>
    <w:rsid w:val="000E7D8B"/>
    <w:rsid w:val="000F25A7"/>
    <w:rsid w:val="000F33BC"/>
    <w:rsid w:val="00100190"/>
    <w:rsid w:val="001015E9"/>
    <w:rsid w:val="00103FB7"/>
    <w:rsid w:val="001046CD"/>
    <w:rsid w:val="00104728"/>
    <w:rsid w:val="00105E8D"/>
    <w:rsid w:val="00107853"/>
    <w:rsid w:val="001101F3"/>
    <w:rsid w:val="00111D53"/>
    <w:rsid w:val="00113AFA"/>
    <w:rsid w:val="00113BF8"/>
    <w:rsid w:val="00114366"/>
    <w:rsid w:val="00114A39"/>
    <w:rsid w:val="00116D64"/>
    <w:rsid w:val="00116DAA"/>
    <w:rsid w:val="001171A2"/>
    <w:rsid w:val="00117AAD"/>
    <w:rsid w:val="001201E4"/>
    <w:rsid w:val="0012211B"/>
    <w:rsid w:val="001234E0"/>
    <w:rsid w:val="00123D34"/>
    <w:rsid w:val="001245D1"/>
    <w:rsid w:val="00124809"/>
    <w:rsid w:val="00126754"/>
    <w:rsid w:val="00127EB0"/>
    <w:rsid w:val="00132273"/>
    <w:rsid w:val="00132D39"/>
    <w:rsid w:val="00133540"/>
    <w:rsid w:val="001354D6"/>
    <w:rsid w:val="0013606D"/>
    <w:rsid w:val="001424B6"/>
    <w:rsid w:val="00144A7C"/>
    <w:rsid w:val="00144C29"/>
    <w:rsid w:val="00147604"/>
    <w:rsid w:val="0015173D"/>
    <w:rsid w:val="001531AF"/>
    <w:rsid w:val="001544A3"/>
    <w:rsid w:val="001559B9"/>
    <w:rsid w:val="001564B3"/>
    <w:rsid w:val="00157036"/>
    <w:rsid w:val="00157BE2"/>
    <w:rsid w:val="00160C29"/>
    <w:rsid w:val="00161B1A"/>
    <w:rsid w:val="00162B43"/>
    <w:rsid w:val="00165D62"/>
    <w:rsid w:val="00174AD8"/>
    <w:rsid w:val="00175632"/>
    <w:rsid w:val="001757E2"/>
    <w:rsid w:val="00175F6E"/>
    <w:rsid w:val="00176396"/>
    <w:rsid w:val="00176F57"/>
    <w:rsid w:val="001778A1"/>
    <w:rsid w:val="00180DC9"/>
    <w:rsid w:val="00181B5E"/>
    <w:rsid w:val="00185522"/>
    <w:rsid w:val="00185598"/>
    <w:rsid w:val="00185C90"/>
    <w:rsid w:val="0019031A"/>
    <w:rsid w:val="0019205B"/>
    <w:rsid w:val="001924F5"/>
    <w:rsid w:val="001944A5"/>
    <w:rsid w:val="001957A2"/>
    <w:rsid w:val="00197055"/>
    <w:rsid w:val="00197083"/>
    <w:rsid w:val="001A027F"/>
    <w:rsid w:val="001A04C2"/>
    <w:rsid w:val="001A113F"/>
    <w:rsid w:val="001A1709"/>
    <w:rsid w:val="001A4263"/>
    <w:rsid w:val="001A5C7E"/>
    <w:rsid w:val="001C0F92"/>
    <w:rsid w:val="001C18D4"/>
    <w:rsid w:val="001C2060"/>
    <w:rsid w:val="001C2467"/>
    <w:rsid w:val="001C2DC4"/>
    <w:rsid w:val="001C4459"/>
    <w:rsid w:val="001C46FE"/>
    <w:rsid w:val="001C79C0"/>
    <w:rsid w:val="001D168C"/>
    <w:rsid w:val="001D1CC3"/>
    <w:rsid w:val="001D3F75"/>
    <w:rsid w:val="001D5C71"/>
    <w:rsid w:val="001D615C"/>
    <w:rsid w:val="001D647A"/>
    <w:rsid w:val="001D6873"/>
    <w:rsid w:val="001E0071"/>
    <w:rsid w:val="001E1BE0"/>
    <w:rsid w:val="001E636B"/>
    <w:rsid w:val="001E67CF"/>
    <w:rsid w:val="001E738C"/>
    <w:rsid w:val="001E7E28"/>
    <w:rsid w:val="001E7E52"/>
    <w:rsid w:val="001F786E"/>
    <w:rsid w:val="001F793A"/>
    <w:rsid w:val="002001E1"/>
    <w:rsid w:val="002002F2"/>
    <w:rsid w:val="00201874"/>
    <w:rsid w:val="00201D44"/>
    <w:rsid w:val="002047B2"/>
    <w:rsid w:val="00207D44"/>
    <w:rsid w:val="002123F3"/>
    <w:rsid w:val="002137EB"/>
    <w:rsid w:val="0021405C"/>
    <w:rsid w:val="00217940"/>
    <w:rsid w:val="00217E87"/>
    <w:rsid w:val="00222393"/>
    <w:rsid w:val="00222667"/>
    <w:rsid w:val="002240D1"/>
    <w:rsid w:val="00224738"/>
    <w:rsid w:val="002249F3"/>
    <w:rsid w:val="00227E3C"/>
    <w:rsid w:val="00231A4E"/>
    <w:rsid w:val="00233690"/>
    <w:rsid w:val="0023489B"/>
    <w:rsid w:val="00235A18"/>
    <w:rsid w:val="00237A75"/>
    <w:rsid w:val="002408FF"/>
    <w:rsid w:val="00243138"/>
    <w:rsid w:val="0024569C"/>
    <w:rsid w:val="00246DB0"/>
    <w:rsid w:val="00247000"/>
    <w:rsid w:val="0024704D"/>
    <w:rsid w:val="0024778D"/>
    <w:rsid w:val="00250E97"/>
    <w:rsid w:val="002523E3"/>
    <w:rsid w:val="00253A2D"/>
    <w:rsid w:val="00253F57"/>
    <w:rsid w:val="00254DC0"/>
    <w:rsid w:val="00257767"/>
    <w:rsid w:val="00260455"/>
    <w:rsid w:val="00261EA0"/>
    <w:rsid w:val="00263C84"/>
    <w:rsid w:val="002642EF"/>
    <w:rsid w:val="002645A6"/>
    <w:rsid w:val="0026477C"/>
    <w:rsid w:val="002654FA"/>
    <w:rsid w:val="00265587"/>
    <w:rsid w:val="002664B4"/>
    <w:rsid w:val="0026661D"/>
    <w:rsid w:val="0026734A"/>
    <w:rsid w:val="00271715"/>
    <w:rsid w:val="002744D0"/>
    <w:rsid w:val="002779BF"/>
    <w:rsid w:val="00282989"/>
    <w:rsid w:val="00290E4E"/>
    <w:rsid w:val="00292D33"/>
    <w:rsid w:val="00294BEB"/>
    <w:rsid w:val="00296E92"/>
    <w:rsid w:val="00297F37"/>
    <w:rsid w:val="002A202C"/>
    <w:rsid w:val="002A632F"/>
    <w:rsid w:val="002A656A"/>
    <w:rsid w:val="002B13AC"/>
    <w:rsid w:val="002B3C43"/>
    <w:rsid w:val="002B4528"/>
    <w:rsid w:val="002B62F1"/>
    <w:rsid w:val="002C0F8E"/>
    <w:rsid w:val="002C11BF"/>
    <w:rsid w:val="002C4529"/>
    <w:rsid w:val="002D1456"/>
    <w:rsid w:val="002D3517"/>
    <w:rsid w:val="002D5CB0"/>
    <w:rsid w:val="002D619E"/>
    <w:rsid w:val="002D720D"/>
    <w:rsid w:val="002D7499"/>
    <w:rsid w:val="002E0566"/>
    <w:rsid w:val="002E13B9"/>
    <w:rsid w:val="002E1452"/>
    <w:rsid w:val="002E1FBF"/>
    <w:rsid w:val="002E23B7"/>
    <w:rsid w:val="002E4AA2"/>
    <w:rsid w:val="002E567B"/>
    <w:rsid w:val="002F0623"/>
    <w:rsid w:val="002F289E"/>
    <w:rsid w:val="002F56D3"/>
    <w:rsid w:val="002F6E56"/>
    <w:rsid w:val="002F6EF2"/>
    <w:rsid w:val="002F72CA"/>
    <w:rsid w:val="003000AE"/>
    <w:rsid w:val="00301032"/>
    <w:rsid w:val="00302A87"/>
    <w:rsid w:val="00302E54"/>
    <w:rsid w:val="00303095"/>
    <w:rsid w:val="00303970"/>
    <w:rsid w:val="0030481D"/>
    <w:rsid w:val="00305D11"/>
    <w:rsid w:val="003064A8"/>
    <w:rsid w:val="0030697A"/>
    <w:rsid w:val="00307583"/>
    <w:rsid w:val="003101EA"/>
    <w:rsid w:val="003118FA"/>
    <w:rsid w:val="003122F0"/>
    <w:rsid w:val="0031329A"/>
    <w:rsid w:val="003164AB"/>
    <w:rsid w:val="00317BCF"/>
    <w:rsid w:val="0032000D"/>
    <w:rsid w:val="00320285"/>
    <w:rsid w:val="00322257"/>
    <w:rsid w:val="003231F7"/>
    <w:rsid w:val="00324042"/>
    <w:rsid w:val="00324F5A"/>
    <w:rsid w:val="00326AFF"/>
    <w:rsid w:val="00326B0C"/>
    <w:rsid w:val="00330425"/>
    <w:rsid w:val="00331DBA"/>
    <w:rsid w:val="00332D37"/>
    <w:rsid w:val="00332FDD"/>
    <w:rsid w:val="00333585"/>
    <w:rsid w:val="0034380B"/>
    <w:rsid w:val="0034636E"/>
    <w:rsid w:val="00350482"/>
    <w:rsid w:val="00350EA4"/>
    <w:rsid w:val="003529C9"/>
    <w:rsid w:val="00354DDC"/>
    <w:rsid w:val="00354E15"/>
    <w:rsid w:val="00355C38"/>
    <w:rsid w:val="003609BF"/>
    <w:rsid w:val="003610EE"/>
    <w:rsid w:val="00361ECD"/>
    <w:rsid w:val="00366547"/>
    <w:rsid w:val="003709CD"/>
    <w:rsid w:val="003711A0"/>
    <w:rsid w:val="00374A86"/>
    <w:rsid w:val="00375578"/>
    <w:rsid w:val="00375D17"/>
    <w:rsid w:val="00377C66"/>
    <w:rsid w:val="00377F2B"/>
    <w:rsid w:val="0038058C"/>
    <w:rsid w:val="00382D08"/>
    <w:rsid w:val="003858DA"/>
    <w:rsid w:val="0038683E"/>
    <w:rsid w:val="00390E2E"/>
    <w:rsid w:val="0039138D"/>
    <w:rsid w:val="003915DB"/>
    <w:rsid w:val="003934C7"/>
    <w:rsid w:val="00393B51"/>
    <w:rsid w:val="00393BFD"/>
    <w:rsid w:val="003953F0"/>
    <w:rsid w:val="00395F15"/>
    <w:rsid w:val="0039704D"/>
    <w:rsid w:val="00397D14"/>
    <w:rsid w:val="003A0A27"/>
    <w:rsid w:val="003A0C68"/>
    <w:rsid w:val="003A18A2"/>
    <w:rsid w:val="003A2F60"/>
    <w:rsid w:val="003A391E"/>
    <w:rsid w:val="003A3AD3"/>
    <w:rsid w:val="003A53FB"/>
    <w:rsid w:val="003B2E82"/>
    <w:rsid w:val="003B6298"/>
    <w:rsid w:val="003B6C22"/>
    <w:rsid w:val="003B79C8"/>
    <w:rsid w:val="003C06D3"/>
    <w:rsid w:val="003C1BEF"/>
    <w:rsid w:val="003C3EBF"/>
    <w:rsid w:val="003C46D7"/>
    <w:rsid w:val="003C6331"/>
    <w:rsid w:val="003C7ED1"/>
    <w:rsid w:val="003D1C40"/>
    <w:rsid w:val="003D34F9"/>
    <w:rsid w:val="003D3C92"/>
    <w:rsid w:val="003D4133"/>
    <w:rsid w:val="003D728A"/>
    <w:rsid w:val="003D7335"/>
    <w:rsid w:val="003E2ED1"/>
    <w:rsid w:val="003E3250"/>
    <w:rsid w:val="003E46EA"/>
    <w:rsid w:val="003E6FF8"/>
    <w:rsid w:val="003E7461"/>
    <w:rsid w:val="003E7BB9"/>
    <w:rsid w:val="003F7691"/>
    <w:rsid w:val="003F7785"/>
    <w:rsid w:val="00400AB7"/>
    <w:rsid w:val="00401671"/>
    <w:rsid w:val="00405CEB"/>
    <w:rsid w:val="00405F1D"/>
    <w:rsid w:val="0041000A"/>
    <w:rsid w:val="00411AB2"/>
    <w:rsid w:val="00411F81"/>
    <w:rsid w:val="00412C8C"/>
    <w:rsid w:val="00413C04"/>
    <w:rsid w:val="00413EDB"/>
    <w:rsid w:val="00416D8B"/>
    <w:rsid w:val="00416F89"/>
    <w:rsid w:val="00420C67"/>
    <w:rsid w:val="004213D5"/>
    <w:rsid w:val="004252E7"/>
    <w:rsid w:val="0042676D"/>
    <w:rsid w:val="004277BA"/>
    <w:rsid w:val="00430ADF"/>
    <w:rsid w:val="004329E2"/>
    <w:rsid w:val="00433C13"/>
    <w:rsid w:val="00433C46"/>
    <w:rsid w:val="004356B3"/>
    <w:rsid w:val="00435B7C"/>
    <w:rsid w:val="004372B0"/>
    <w:rsid w:val="004406B4"/>
    <w:rsid w:val="0044252A"/>
    <w:rsid w:val="00443B9D"/>
    <w:rsid w:val="00447788"/>
    <w:rsid w:val="00451316"/>
    <w:rsid w:val="00454119"/>
    <w:rsid w:val="0045467A"/>
    <w:rsid w:val="004632EE"/>
    <w:rsid w:val="00464101"/>
    <w:rsid w:val="004644FB"/>
    <w:rsid w:val="0046796C"/>
    <w:rsid w:val="00473C85"/>
    <w:rsid w:val="00474C43"/>
    <w:rsid w:val="0047509B"/>
    <w:rsid w:val="004755E9"/>
    <w:rsid w:val="004779E2"/>
    <w:rsid w:val="0048074A"/>
    <w:rsid w:val="00482671"/>
    <w:rsid w:val="00483D87"/>
    <w:rsid w:val="00483ED0"/>
    <w:rsid w:val="004866AF"/>
    <w:rsid w:val="00486E78"/>
    <w:rsid w:val="004871D4"/>
    <w:rsid w:val="00487FB4"/>
    <w:rsid w:val="00491317"/>
    <w:rsid w:val="00491F04"/>
    <w:rsid w:val="00492EB9"/>
    <w:rsid w:val="00493D8A"/>
    <w:rsid w:val="004A5330"/>
    <w:rsid w:val="004A6906"/>
    <w:rsid w:val="004A6EA9"/>
    <w:rsid w:val="004B037D"/>
    <w:rsid w:val="004B40D7"/>
    <w:rsid w:val="004B508B"/>
    <w:rsid w:val="004B5638"/>
    <w:rsid w:val="004C035C"/>
    <w:rsid w:val="004C1EA1"/>
    <w:rsid w:val="004C453E"/>
    <w:rsid w:val="004C4977"/>
    <w:rsid w:val="004C5115"/>
    <w:rsid w:val="004D04F6"/>
    <w:rsid w:val="004D0CA8"/>
    <w:rsid w:val="004D0D80"/>
    <w:rsid w:val="004D1327"/>
    <w:rsid w:val="004D2B7D"/>
    <w:rsid w:val="004D34D0"/>
    <w:rsid w:val="004D5B10"/>
    <w:rsid w:val="004D6011"/>
    <w:rsid w:val="004E1162"/>
    <w:rsid w:val="004E7D04"/>
    <w:rsid w:val="004F0654"/>
    <w:rsid w:val="004F2AE1"/>
    <w:rsid w:val="004F3E34"/>
    <w:rsid w:val="004F5248"/>
    <w:rsid w:val="004F5D1B"/>
    <w:rsid w:val="004F6908"/>
    <w:rsid w:val="004F7722"/>
    <w:rsid w:val="004F7B16"/>
    <w:rsid w:val="005021D9"/>
    <w:rsid w:val="005059A0"/>
    <w:rsid w:val="00506820"/>
    <w:rsid w:val="005074DD"/>
    <w:rsid w:val="005123FE"/>
    <w:rsid w:val="00513D47"/>
    <w:rsid w:val="00514177"/>
    <w:rsid w:val="0052016A"/>
    <w:rsid w:val="005217DB"/>
    <w:rsid w:val="00521F2D"/>
    <w:rsid w:val="00522C03"/>
    <w:rsid w:val="00523DF5"/>
    <w:rsid w:val="0052449B"/>
    <w:rsid w:val="00524544"/>
    <w:rsid w:val="005310C2"/>
    <w:rsid w:val="005314E8"/>
    <w:rsid w:val="00533CC0"/>
    <w:rsid w:val="00534693"/>
    <w:rsid w:val="0053524C"/>
    <w:rsid w:val="00536551"/>
    <w:rsid w:val="005430B3"/>
    <w:rsid w:val="005441AD"/>
    <w:rsid w:val="00544612"/>
    <w:rsid w:val="0054535A"/>
    <w:rsid w:val="00550F6C"/>
    <w:rsid w:val="0055178A"/>
    <w:rsid w:val="00555C7B"/>
    <w:rsid w:val="00557691"/>
    <w:rsid w:val="00557FED"/>
    <w:rsid w:val="00560E62"/>
    <w:rsid w:val="00561726"/>
    <w:rsid w:val="00561A09"/>
    <w:rsid w:val="005632EF"/>
    <w:rsid w:val="00563E15"/>
    <w:rsid w:val="00565038"/>
    <w:rsid w:val="005652CA"/>
    <w:rsid w:val="00565484"/>
    <w:rsid w:val="0056628A"/>
    <w:rsid w:val="0056769D"/>
    <w:rsid w:val="00570587"/>
    <w:rsid w:val="005707AB"/>
    <w:rsid w:val="00571FB7"/>
    <w:rsid w:val="005854F3"/>
    <w:rsid w:val="005905E3"/>
    <w:rsid w:val="00592811"/>
    <w:rsid w:val="00593AA8"/>
    <w:rsid w:val="00593CE6"/>
    <w:rsid w:val="005965D4"/>
    <w:rsid w:val="00596EFB"/>
    <w:rsid w:val="005A0446"/>
    <w:rsid w:val="005A3584"/>
    <w:rsid w:val="005A3B07"/>
    <w:rsid w:val="005A47B5"/>
    <w:rsid w:val="005B09A4"/>
    <w:rsid w:val="005B265F"/>
    <w:rsid w:val="005B5747"/>
    <w:rsid w:val="005B7D8D"/>
    <w:rsid w:val="005C210C"/>
    <w:rsid w:val="005C3729"/>
    <w:rsid w:val="005C3A5E"/>
    <w:rsid w:val="005C4F68"/>
    <w:rsid w:val="005C5C7D"/>
    <w:rsid w:val="005D02FB"/>
    <w:rsid w:val="005D07B9"/>
    <w:rsid w:val="005D1807"/>
    <w:rsid w:val="005D331A"/>
    <w:rsid w:val="005E0C7F"/>
    <w:rsid w:val="005E0C88"/>
    <w:rsid w:val="005F0FC6"/>
    <w:rsid w:val="005F65FC"/>
    <w:rsid w:val="006006FA"/>
    <w:rsid w:val="00600961"/>
    <w:rsid w:val="00601952"/>
    <w:rsid w:val="00602160"/>
    <w:rsid w:val="00604F89"/>
    <w:rsid w:val="0060621D"/>
    <w:rsid w:val="00606598"/>
    <w:rsid w:val="00607BA7"/>
    <w:rsid w:val="00610739"/>
    <w:rsid w:val="00611003"/>
    <w:rsid w:val="006146DB"/>
    <w:rsid w:val="00616081"/>
    <w:rsid w:val="00617865"/>
    <w:rsid w:val="006213E9"/>
    <w:rsid w:val="00622927"/>
    <w:rsid w:val="006229ED"/>
    <w:rsid w:val="00622D80"/>
    <w:rsid w:val="00622DCA"/>
    <w:rsid w:val="00624331"/>
    <w:rsid w:val="0062461E"/>
    <w:rsid w:val="00626026"/>
    <w:rsid w:val="00627D52"/>
    <w:rsid w:val="00627FCA"/>
    <w:rsid w:val="006333E2"/>
    <w:rsid w:val="00634751"/>
    <w:rsid w:val="0063579C"/>
    <w:rsid w:val="006366DB"/>
    <w:rsid w:val="00636C28"/>
    <w:rsid w:val="006375D2"/>
    <w:rsid w:val="00641FD0"/>
    <w:rsid w:val="00643624"/>
    <w:rsid w:val="00643A45"/>
    <w:rsid w:val="006450B4"/>
    <w:rsid w:val="00645A88"/>
    <w:rsid w:val="00645AF3"/>
    <w:rsid w:val="00645EB8"/>
    <w:rsid w:val="00646237"/>
    <w:rsid w:val="006465AC"/>
    <w:rsid w:val="00653AB3"/>
    <w:rsid w:val="006542D2"/>
    <w:rsid w:val="00656B9C"/>
    <w:rsid w:val="00660CF6"/>
    <w:rsid w:val="00664B77"/>
    <w:rsid w:val="00670BA1"/>
    <w:rsid w:val="00671B1E"/>
    <w:rsid w:val="0067379E"/>
    <w:rsid w:val="00676A10"/>
    <w:rsid w:val="00680007"/>
    <w:rsid w:val="00680780"/>
    <w:rsid w:val="0068152A"/>
    <w:rsid w:val="006821BC"/>
    <w:rsid w:val="006827A4"/>
    <w:rsid w:val="00683372"/>
    <w:rsid w:val="006835A2"/>
    <w:rsid w:val="006837AB"/>
    <w:rsid w:val="00683E05"/>
    <w:rsid w:val="006853BA"/>
    <w:rsid w:val="00685446"/>
    <w:rsid w:val="0069146A"/>
    <w:rsid w:val="006924B4"/>
    <w:rsid w:val="006935CB"/>
    <w:rsid w:val="00693A70"/>
    <w:rsid w:val="00693A72"/>
    <w:rsid w:val="00693E20"/>
    <w:rsid w:val="00693FCA"/>
    <w:rsid w:val="00694D90"/>
    <w:rsid w:val="00697907"/>
    <w:rsid w:val="006A2A66"/>
    <w:rsid w:val="006A5417"/>
    <w:rsid w:val="006A7226"/>
    <w:rsid w:val="006A76D0"/>
    <w:rsid w:val="006A76D1"/>
    <w:rsid w:val="006B14C4"/>
    <w:rsid w:val="006B194C"/>
    <w:rsid w:val="006B39DC"/>
    <w:rsid w:val="006B5861"/>
    <w:rsid w:val="006B66A7"/>
    <w:rsid w:val="006C052E"/>
    <w:rsid w:val="006C0CE0"/>
    <w:rsid w:val="006C40F4"/>
    <w:rsid w:val="006C5A29"/>
    <w:rsid w:val="006C6908"/>
    <w:rsid w:val="006C79B1"/>
    <w:rsid w:val="006D1DC7"/>
    <w:rsid w:val="006D2B37"/>
    <w:rsid w:val="006D3264"/>
    <w:rsid w:val="006D3D1C"/>
    <w:rsid w:val="006E119E"/>
    <w:rsid w:val="006E1506"/>
    <w:rsid w:val="006E1799"/>
    <w:rsid w:val="006E66FF"/>
    <w:rsid w:val="006F00BC"/>
    <w:rsid w:val="006F115B"/>
    <w:rsid w:val="006F22B0"/>
    <w:rsid w:val="006F3DBF"/>
    <w:rsid w:val="006F5F01"/>
    <w:rsid w:val="006F77BB"/>
    <w:rsid w:val="00703320"/>
    <w:rsid w:val="00703D7A"/>
    <w:rsid w:val="00704984"/>
    <w:rsid w:val="0070518C"/>
    <w:rsid w:val="0070610C"/>
    <w:rsid w:val="00707EDA"/>
    <w:rsid w:val="0071215D"/>
    <w:rsid w:val="00712F9D"/>
    <w:rsid w:val="007138F6"/>
    <w:rsid w:val="00716317"/>
    <w:rsid w:val="007169EB"/>
    <w:rsid w:val="00721DEE"/>
    <w:rsid w:val="00722E68"/>
    <w:rsid w:val="007237B9"/>
    <w:rsid w:val="00730413"/>
    <w:rsid w:val="00730DA8"/>
    <w:rsid w:val="00732B6D"/>
    <w:rsid w:val="0073486F"/>
    <w:rsid w:val="00736450"/>
    <w:rsid w:val="00737EA0"/>
    <w:rsid w:val="00740211"/>
    <w:rsid w:val="00740530"/>
    <w:rsid w:val="00745AF5"/>
    <w:rsid w:val="00745E28"/>
    <w:rsid w:val="00750B16"/>
    <w:rsid w:val="00754730"/>
    <w:rsid w:val="007557DC"/>
    <w:rsid w:val="00755A8F"/>
    <w:rsid w:val="00761A1B"/>
    <w:rsid w:val="00763C4C"/>
    <w:rsid w:val="00764074"/>
    <w:rsid w:val="0076407E"/>
    <w:rsid w:val="007651B5"/>
    <w:rsid w:val="00765AC2"/>
    <w:rsid w:val="00766437"/>
    <w:rsid w:val="0077175C"/>
    <w:rsid w:val="00771CE6"/>
    <w:rsid w:val="007747FB"/>
    <w:rsid w:val="00774B93"/>
    <w:rsid w:val="00774D06"/>
    <w:rsid w:val="0077622A"/>
    <w:rsid w:val="00777490"/>
    <w:rsid w:val="00777AA3"/>
    <w:rsid w:val="00780490"/>
    <w:rsid w:val="00781DD2"/>
    <w:rsid w:val="00781FAE"/>
    <w:rsid w:val="007837E1"/>
    <w:rsid w:val="00790C14"/>
    <w:rsid w:val="00790F72"/>
    <w:rsid w:val="0079105C"/>
    <w:rsid w:val="00795283"/>
    <w:rsid w:val="00795CBA"/>
    <w:rsid w:val="007960EE"/>
    <w:rsid w:val="007A2793"/>
    <w:rsid w:val="007A2DBA"/>
    <w:rsid w:val="007A2DC5"/>
    <w:rsid w:val="007A41AF"/>
    <w:rsid w:val="007A4D3E"/>
    <w:rsid w:val="007A4E1B"/>
    <w:rsid w:val="007B1638"/>
    <w:rsid w:val="007B18DE"/>
    <w:rsid w:val="007B3B65"/>
    <w:rsid w:val="007C12E5"/>
    <w:rsid w:val="007C19A6"/>
    <w:rsid w:val="007C2626"/>
    <w:rsid w:val="007C4DCE"/>
    <w:rsid w:val="007C5240"/>
    <w:rsid w:val="007C7246"/>
    <w:rsid w:val="007D0861"/>
    <w:rsid w:val="007D089C"/>
    <w:rsid w:val="007D1A22"/>
    <w:rsid w:val="007D48AE"/>
    <w:rsid w:val="007D505C"/>
    <w:rsid w:val="007D662C"/>
    <w:rsid w:val="007D7BD8"/>
    <w:rsid w:val="007E37AC"/>
    <w:rsid w:val="007E3C1D"/>
    <w:rsid w:val="007E584C"/>
    <w:rsid w:val="007E713B"/>
    <w:rsid w:val="007E7D60"/>
    <w:rsid w:val="007F22F0"/>
    <w:rsid w:val="007F2886"/>
    <w:rsid w:val="007F6186"/>
    <w:rsid w:val="00801944"/>
    <w:rsid w:val="00802644"/>
    <w:rsid w:val="00806A42"/>
    <w:rsid w:val="00807880"/>
    <w:rsid w:val="008115F5"/>
    <w:rsid w:val="0081327A"/>
    <w:rsid w:val="00814119"/>
    <w:rsid w:val="00814225"/>
    <w:rsid w:val="00821440"/>
    <w:rsid w:val="0082210B"/>
    <w:rsid w:val="008248D4"/>
    <w:rsid w:val="008273D3"/>
    <w:rsid w:val="008275F2"/>
    <w:rsid w:val="00827D1D"/>
    <w:rsid w:val="00833223"/>
    <w:rsid w:val="00833D5B"/>
    <w:rsid w:val="008364B7"/>
    <w:rsid w:val="00836B5C"/>
    <w:rsid w:val="008403B2"/>
    <w:rsid w:val="00841832"/>
    <w:rsid w:val="00841F8E"/>
    <w:rsid w:val="0084267A"/>
    <w:rsid w:val="0084433F"/>
    <w:rsid w:val="00845EDE"/>
    <w:rsid w:val="00846651"/>
    <w:rsid w:val="00850D6B"/>
    <w:rsid w:val="008538DA"/>
    <w:rsid w:val="00860915"/>
    <w:rsid w:val="00862CE3"/>
    <w:rsid w:val="008637B0"/>
    <w:rsid w:val="008639C6"/>
    <w:rsid w:val="008641E8"/>
    <w:rsid w:val="00864425"/>
    <w:rsid w:val="00864821"/>
    <w:rsid w:val="00866516"/>
    <w:rsid w:val="00866AA7"/>
    <w:rsid w:val="008670C7"/>
    <w:rsid w:val="00871991"/>
    <w:rsid w:val="00875978"/>
    <w:rsid w:val="008771D3"/>
    <w:rsid w:val="00877B9B"/>
    <w:rsid w:val="00882A18"/>
    <w:rsid w:val="00882DE2"/>
    <w:rsid w:val="008834D8"/>
    <w:rsid w:val="008834F2"/>
    <w:rsid w:val="00885A00"/>
    <w:rsid w:val="00885B8D"/>
    <w:rsid w:val="00886AF8"/>
    <w:rsid w:val="008873FF"/>
    <w:rsid w:val="0089078B"/>
    <w:rsid w:val="00893061"/>
    <w:rsid w:val="00894F4B"/>
    <w:rsid w:val="00895C01"/>
    <w:rsid w:val="00896537"/>
    <w:rsid w:val="008979DD"/>
    <w:rsid w:val="008A070E"/>
    <w:rsid w:val="008A3311"/>
    <w:rsid w:val="008A5852"/>
    <w:rsid w:val="008A6334"/>
    <w:rsid w:val="008B1DD7"/>
    <w:rsid w:val="008B2167"/>
    <w:rsid w:val="008B7E4B"/>
    <w:rsid w:val="008C0070"/>
    <w:rsid w:val="008C093C"/>
    <w:rsid w:val="008C10E1"/>
    <w:rsid w:val="008C1632"/>
    <w:rsid w:val="008C6846"/>
    <w:rsid w:val="008C7220"/>
    <w:rsid w:val="008D041F"/>
    <w:rsid w:val="008D2E17"/>
    <w:rsid w:val="008D34F5"/>
    <w:rsid w:val="008E128B"/>
    <w:rsid w:val="008E167B"/>
    <w:rsid w:val="008E1688"/>
    <w:rsid w:val="008E2282"/>
    <w:rsid w:val="008E4502"/>
    <w:rsid w:val="008E4614"/>
    <w:rsid w:val="008E46AA"/>
    <w:rsid w:val="008E6A1D"/>
    <w:rsid w:val="008E76ED"/>
    <w:rsid w:val="008F055D"/>
    <w:rsid w:val="008F07BD"/>
    <w:rsid w:val="008F2868"/>
    <w:rsid w:val="008F3257"/>
    <w:rsid w:val="008F332D"/>
    <w:rsid w:val="008F3360"/>
    <w:rsid w:val="008F4F88"/>
    <w:rsid w:val="008F6476"/>
    <w:rsid w:val="009015EC"/>
    <w:rsid w:val="00902341"/>
    <w:rsid w:val="0090258C"/>
    <w:rsid w:val="00902C15"/>
    <w:rsid w:val="0090489F"/>
    <w:rsid w:val="0090533C"/>
    <w:rsid w:val="009076C5"/>
    <w:rsid w:val="0091161E"/>
    <w:rsid w:val="00916451"/>
    <w:rsid w:val="00916E8E"/>
    <w:rsid w:val="0091748A"/>
    <w:rsid w:val="0092061D"/>
    <w:rsid w:val="00922091"/>
    <w:rsid w:val="00924256"/>
    <w:rsid w:val="00925A7E"/>
    <w:rsid w:val="00925D70"/>
    <w:rsid w:val="00930F68"/>
    <w:rsid w:val="00931A9C"/>
    <w:rsid w:val="00931E20"/>
    <w:rsid w:val="009324EF"/>
    <w:rsid w:val="00932B6D"/>
    <w:rsid w:val="009346DA"/>
    <w:rsid w:val="00936497"/>
    <w:rsid w:val="009376B9"/>
    <w:rsid w:val="00943D40"/>
    <w:rsid w:val="00943D9F"/>
    <w:rsid w:val="00944249"/>
    <w:rsid w:val="0094435B"/>
    <w:rsid w:val="009453B9"/>
    <w:rsid w:val="009453F5"/>
    <w:rsid w:val="009459AA"/>
    <w:rsid w:val="009474A1"/>
    <w:rsid w:val="00950EB7"/>
    <w:rsid w:val="0095651A"/>
    <w:rsid w:val="00956E81"/>
    <w:rsid w:val="00956EBA"/>
    <w:rsid w:val="00956FE6"/>
    <w:rsid w:val="009609AC"/>
    <w:rsid w:val="009624DC"/>
    <w:rsid w:val="00962AB4"/>
    <w:rsid w:val="0096355A"/>
    <w:rsid w:val="00965FA2"/>
    <w:rsid w:val="009672B0"/>
    <w:rsid w:val="00972E5C"/>
    <w:rsid w:val="0097325D"/>
    <w:rsid w:val="00973EFB"/>
    <w:rsid w:val="009742B1"/>
    <w:rsid w:val="00977E0F"/>
    <w:rsid w:val="00977FA9"/>
    <w:rsid w:val="00980CD6"/>
    <w:rsid w:val="00982F40"/>
    <w:rsid w:val="009848BB"/>
    <w:rsid w:val="00984995"/>
    <w:rsid w:val="00985DDD"/>
    <w:rsid w:val="00986C9B"/>
    <w:rsid w:val="00986DA2"/>
    <w:rsid w:val="00987D31"/>
    <w:rsid w:val="00991887"/>
    <w:rsid w:val="00993680"/>
    <w:rsid w:val="0099369F"/>
    <w:rsid w:val="00993E3A"/>
    <w:rsid w:val="00994FF4"/>
    <w:rsid w:val="00996EA1"/>
    <w:rsid w:val="00997C10"/>
    <w:rsid w:val="009A1232"/>
    <w:rsid w:val="009A2184"/>
    <w:rsid w:val="009A650E"/>
    <w:rsid w:val="009A667E"/>
    <w:rsid w:val="009B018C"/>
    <w:rsid w:val="009B06B1"/>
    <w:rsid w:val="009B1754"/>
    <w:rsid w:val="009B65B7"/>
    <w:rsid w:val="009B6716"/>
    <w:rsid w:val="009C3DEB"/>
    <w:rsid w:val="009C5DB4"/>
    <w:rsid w:val="009D0308"/>
    <w:rsid w:val="009D7DFF"/>
    <w:rsid w:val="009D7EDC"/>
    <w:rsid w:val="009E126A"/>
    <w:rsid w:val="009E1382"/>
    <w:rsid w:val="009E2C8E"/>
    <w:rsid w:val="009F0121"/>
    <w:rsid w:val="009F0979"/>
    <w:rsid w:val="009F0BF5"/>
    <w:rsid w:val="009F258D"/>
    <w:rsid w:val="009F2F7E"/>
    <w:rsid w:val="009F5A1D"/>
    <w:rsid w:val="009F675A"/>
    <w:rsid w:val="009F7A12"/>
    <w:rsid w:val="00A01208"/>
    <w:rsid w:val="00A0441E"/>
    <w:rsid w:val="00A0476D"/>
    <w:rsid w:val="00A062EF"/>
    <w:rsid w:val="00A07987"/>
    <w:rsid w:val="00A12E7B"/>
    <w:rsid w:val="00A1334D"/>
    <w:rsid w:val="00A1346E"/>
    <w:rsid w:val="00A135B9"/>
    <w:rsid w:val="00A2117C"/>
    <w:rsid w:val="00A21CF7"/>
    <w:rsid w:val="00A22E16"/>
    <w:rsid w:val="00A2358A"/>
    <w:rsid w:val="00A24328"/>
    <w:rsid w:val="00A247CD"/>
    <w:rsid w:val="00A24996"/>
    <w:rsid w:val="00A24AB1"/>
    <w:rsid w:val="00A25FF4"/>
    <w:rsid w:val="00A300A3"/>
    <w:rsid w:val="00A3106B"/>
    <w:rsid w:val="00A31D10"/>
    <w:rsid w:val="00A323B0"/>
    <w:rsid w:val="00A36C6A"/>
    <w:rsid w:val="00A36DA8"/>
    <w:rsid w:val="00A40090"/>
    <w:rsid w:val="00A401D2"/>
    <w:rsid w:val="00A406B6"/>
    <w:rsid w:val="00A4221E"/>
    <w:rsid w:val="00A4374B"/>
    <w:rsid w:val="00A45D7B"/>
    <w:rsid w:val="00A4667D"/>
    <w:rsid w:val="00A50640"/>
    <w:rsid w:val="00A51D47"/>
    <w:rsid w:val="00A5256B"/>
    <w:rsid w:val="00A545BF"/>
    <w:rsid w:val="00A569E0"/>
    <w:rsid w:val="00A56B00"/>
    <w:rsid w:val="00A70483"/>
    <w:rsid w:val="00A74BD7"/>
    <w:rsid w:val="00A74FE0"/>
    <w:rsid w:val="00A753BF"/>
    <w:rsid w:val="00A75E16"/>
    <w:rsid w:val="00A776AE"/>
    <w:rsid w:val="00A8162E"/>
    <w:rsid w:val="00A81B10"/>
    <w:rsid w:val="00A84D4B"/>
    <w:rsid w:val="00A8510F"/>
    <w:rsid w:val="00A85B0F"/>
    <w:rsid w:val="00A8758E"/>
    <w:rsid w:val="00A87795"/>
    <w:rsid w:val="00A90596"/>
    <w:rsid w:val="00A90C62"/>
    <w:rsid w:val="00A9291D"/>
    <w:rsid w:val="00A947EB"/>
    <w:rsid w:val="00AA3467"/>
    <w:rsid w:val="00AA4787"/>
    <w:rsid w:val="00AA69DB"/>
    <w:rsid w:val="00AB12FC"/>
    <w:rsid w:val="00AB2F5A"/>
    <w:rsid w:val="00AB3E57"/>
    <w:rsid w:val="00AB41B6"/>
    <w:rsid w:val="00AB7ECC"/>
    <w:rsid w:val="00AC43A6"/>
    <w:rsid w:val="00AC4AA8"/>
    <w:rsid w:val="00AC502C"/>
    <w:rsid w:val="00AC5097"/>
    <w:rsid w:val="00AC6B02"/>
    <w:rsid w:val="00AC7EBE"/>
    <w:rsid w:val="00AD0E1E"/>
    <w:rsid w:val="00AD3939"/>
    <w:rsid w:val="00AD484D"/>
    <w:rsid w:val="00AD5DAC"/>
    <w:rsid w:val="00AE1CDE"/>
    <w:rsid w:val="00AE1E3C"/>
    <w:rsid w:val="00AE5151"/>
    <w:rsid w:val="00AE584D"/>
    <w:rsid w:val="00AE749E"/>
    <w:rsid w:val="00AE7A1F"/>
    <w:rsid w:val="00AE7B1B"/>
    <w:rsid w:val="00AF0812"/>
    <w:rsid w:val="00B003A6"/>
    <w:rsid w:val="00B0165C"/>
    <w:rsid w:val="00B1006A"/>
    <w:rsid w:val="00B10428"/>
    <w:rsid w:val="00B127D9"/>
    <w:rsid w:val="00B12EB4"/>
    <w:rsid w:val="00B15E41"/>
    <w:rsid w:val="00B21F07"/>
    <w:rsid w:val="00B2279A"/>
    <w:rsid w:val="00B232AE"/>
    <w:rsid w:val="00B272C5"/>
    <w:rsid w:val="00B31090"/>
    <w:rsid w:val="00B3185E"/>
    <w:rsid w:val="00B35333"/>
    <w:rsid w:val="00B413D1"/>
    <w:rsid w:val="00B4185A"/>
    <w:rsid w:val="00B464B7"/>
    <w:rsid w:val="00B50A92"/>
    <w:rsid w:val="00B52D04"/>
    <w:rsid w:val="00B5363E"/>
    <w:rsid w:val="00B53DFF"/>
    <w:rsid w:val="00B547C8"/>
    <w:rsid w:val="00B55D72"/>
    <w:rsid w:val="00B562AD"/>
    <w:rsid w:val="00B6306F"/>
    <w:rsid w:val="00B63A5F"/>
    <w:rsid w:val="00B7301C"/>
    <w:rsid w:val="00B73925"/>
    <w:rsid w:val="00B7405B"/>
    <w:rsid w:val="00B77089"/>
    <w:rsid w:val="00B80503"/>
    <w:rsid w:val="00B80E57"/>
    <w:rsid w:val="00B81B31"/>
    <w:rsid w:val="00B82598"/>
    <w:rsid w:val="00B83395"/>
    <w:rsid w:val="00B90D96"/>
    <w:rsid w:val="00B91146"/>
    <w:rsid w:val="00B926A3"/>
    <w:rsid w:val="00B92EC5"/>
    <w:rsid w:val="00B92FAA"/>
    <w:rsid w:val="00B96A72"/>
    <w:rsid w:val="00B973AD"/>
    <w:rsid w:val="00BA0C70"/>
    <w:rsid w:val="00BA565F"/>
    <w:rsid w:val="00BA719C"/>
    <w:rsid w:val="00BB01FA"/>
    <w:rsid w:val="00BB454F"/>
    <w:rsid w:val="00BB6694"/>
    <w:rsid w:val="00BC0806"/>
    <w:rsid w:val="00BC09CD"/>
    <w:rsid w:val="00BC20F3"/>
    <w:rsid w:val="00BC464E"/>
    <w:rsid w:val="00BC62E7"/>
    <w:rsid w:val="00BD0200"/>
    <w:rsid w:val="00BD2445"/>
    <w:rsid w:val="00BD2550"/>
    <w:rsid w:val="00BD4C30"/>
    <w:rsid w:val="00BE20CB"/>
    <w:rsid w:val="00BE35B6"/>
    <w:rsid w:val="00BE4F3F"/>
    <w:rsid w:val="00BE6746"/>
    <w:rsid w:val="00BE6817"/>
    <w:rsid w:val="00BE7294"/>
    <w:rsid w:val="00BE776B"/>
    <w:rsid w:val="00BF282A"/>
    <w:rsid w:val="00C04385"/>
    <w:rsid w:val="00C06669"/>
    <w:rsid w:val="00C103F4"/>
    <w:rsid w:val="00C1143D"/>
    <w:rsid w:val="00C11F52"/>
    <w:rsid w:val="00C133CF"/>
    <w:rsid w:val="00C141FE"/>
    <w:rsid w:val="00C14B95"/>
    <w:rsid w:val="00C22899"/>
    <w:rsid w:val="00C23217"/>
    <w:rsid w:val="00C24788"/>
    <w:rsid w:val="00C250FE"/>
    <w:rsid w:val="00C279FE"/>
    <w:rsid w:val="00C31E98"/>
    <w:rsid w:val="00C31FCA"/>
    <w:rsid w:val="00C352B9"/>
    <w:rsid w:val="00C35779"/>
    <w:rsid w:val="00C37E9D"/>
    <w:rsid w:val="00C40227"/>
    <w:rsid w:val="00C404AB"/>
    <w:rsid w:val="00C40801"/>
    <w:rsid w:val="00C41792"/>
    <w:rsid w:val="00C419E5"/>
    <w:rsid w:val="00C45C3F"/>
    <w:rsid w:val="00C45EFD"/>
    <w:rsid w:val="00C56B35"/>
    <w:rsid w:val="00C60C8E"/>
    <w:rsid w:val="00C61085"/>
    <w:rsid w:val="00C615CC"/>
    <w:rsid w:val="00C6419E"/>
    <w:rsid w:val="00C64519"/>
    <w:rsid w:val="00C65365"/>
    <w:rsid w:val="00C6667C"/>
    <w:rsid w:val="00C71026"/>
    <w:rsid w:val="00C73CF2"/>
    <w:rsid w:val="00C77D46"/>
    <w:rsid w:val="00C80583"/>
    <w:rsid w:val="00C816B3"/>
    <w:rsid w:val="00C8373B"/>
    <w:rsid w:val="00C8466C"/>
    <w:rsid w:val="00C84881"/>
    <w:rsid w:val="00C859FC"/>
    <w:rsid w:val="00C877AC"/>
    <w:rsid w:val="00C902FA"/>
    <w:rsid w:val="00C90917"/>
    <w:rsid w:val="00C92685"/>
    <w:rsid w:val="00C926AB"/>
    <w:rsid w:val="00C92D15"/>
    <w:rsid w:val="00C92F46"/>
    <w:rsid w:val="00C93AAB"/>
    <w:rsid w:val="00C94FF8"/>
    <w:rsid w:val="00C9703A"/>
    <w:rsid w:val="00CA1E5D"/>
    <w:rsid w:val="00CA2154"/>
    <w:rsid w:val="00CA49EF"/>
    <w:rsid w:val="00CA5A0B"/>
    <w:rsid w:val="00CA5DA3"/>
    <w:rsid w:val="00CA75F0"/>
    <w:rsid w:val="00CA76CF"/>
    <w:rsid w:val="00CB19EC"/>
    <w:rsid w:val="00CB2847"/>
    <w:rsid w:val="00CB2B6A"/>
    <w:rsid w:val="00CB58AF"/>
    <w:rsid w:val="00CB63C1"/>
    <w:rsid w:val="00CB7385"/>
    <w:rsid w:val="00CB7EE2"/>
    <w:rsid w:val="00CC05B2"/>
    <w:rsid w:val="00CC22D9"/>
    <w:rsid w:val="00CC3366"/>
    <w:rsid w:val="00CD23CD"/>
    <w:rsid w:val="00CD351A"/>
    <w:rsid w:val="00CD3828"/>
    <w:rsid w:val="00CD3A52"/>
    <w:rsid w:val="00CD6BB4"/>
    <w:rsid w:val="00CD6E24"/>
    <w:rsid w:val="00CD7163"/>
    <w:rsid w:val="00CD7BFE"/>
    <w:rsid w:val="00CD7C95"/>
    <w:rsid w:val="00CE00C1"/>
    <w:rsid w:val="00CE0F9A"/>
    <w:rsid w:val="00CE13B6"/>
    <w:rsid w:val="00CE17B3"/>
    <w:rsid w:val="00CE1988"/>
    <w:rsid w:val="00CE2D4A"/>
    <w:rsid w:val="00CE4270"/>
    <w:rsid w:val="00CE76CF"/>
    <w:rsid w:val="00CF087D"/>
    <w:rsid w:val="00CF1464"/>
    <w:rsid w:val="00CF218A"/>
    <w:rsid w:val="00CF2DD2"/>
    <w:rsid w:val="00CF4637"/>
    <w:rsid w:val="00CF479C"/>
    <w:rsid w:val="00D02872"/>
    <w:rsid w:val="00D062DD"/>
    <w:rsid w:val="00D06BD5"/>
    <w:rsid w:val="00D06CB5"/>
    <w:rsid w:val="00D10067"/>
    <w:rsid w:val="00D11150"/>
    <w:rsid w:val="00D1191A"/>
    <w:rsid w:val="00D14E7F"/>
    <w:rsid w:val="00D22ADC"/>
    <w:rsid w:val="00D24144"/>
    <w:rsid w:val="00D357FA"/>
    <w:rsid w:val="00D3616C"/>
    <w:rsid w:val="00D37A4E"/>
    <w:rsid w:val="00D41207"/>
    <w:rsid w:val="00D42BBC"/>
    <w:rsid w:val="00D4302F"/>
    <w:rsid w:val="00D43A07"/>
    <w:rsid w:val="00D456D2"/>
    <w:rsid w:val="00D4582D"/>
    <w:rsid w:val="00D45BEE"/>
    <w:rsid w:val="00D45EBE"/>
    <w:rsid w:val="00D50879"/>
    <w:rsid w:val="00D521A3"/>
    <w:rsid w:val="00D60975"/>
    <w:rsid w:val="00D61299"/>
    <w:rsid w:val="00D624CF"/>
    <w:rsid w:val="00D62722"/>
    <w:rsid w:val="00D679D0"/>
    <w:rsid w:val="00D70DAC"/>
    <w:rsid w:val="00D7147C"/>
    <w:rsid w:val="00D7241F"/>
    <w:rsid w:val="00D7282B"/>
    <w:rsid w:val="00D73274"/>
    <w:rsid w:val="00D73A77"/>
    <w:rsid w:val="00D741CF"/>
    <w:rsid w:val="00D74356"/>
    <w:rsid w:val="00D74A84"/>
    <w:rsid w:val="00D75E17"/>
    <w:rsid w:val="00D77A00"/>
    <w:rsid w:val="00D84015"/>
    <w:rsid w:val="00D85483"/>
    <w:rsid w:val="00D8780D"/>
    <w:rsid w:val="00D87E80"/>
    <w:rsid w:val="00D90219"/>
    <w:rsid w:val="00D9038E"/>
    <w:rsid w:val="00D909E2"/>
    <w:rsid w:val="00D92686"/>
    <w:rsid w:val="00D95800"/>
    <w:rsid w:val="00D95D37"/>
    <w:rsid w:val="00D967B5"/>
    <w:rsid w:val="00D96CB9"/>
    <w:rsid w:val="00DA2044"/>
    <w:rsid w:val="00DA24EA"/>
    <w:rsid w:val="00DA3604"/>
    <w:rsid w:val="00DA4B2E"/>
    <w:rsid w:val="00DA57A2"/>
    <w:rsid w:val="00DA7AA4"/>
    <w:rsid w:val="00DB0A2A"/>
    <w:rsid w:val="00DB2952"/>
    <w:rsid w:val="00DB3584"/>
    <w:rsid w:val="00DB3BFB"/>
    <w:rsid w:val="00DB4352"/>
    <w:rsid w:val="00DB4439"/>
    <w:rsid w:val="00DB4F66"/>
    <w:rsid w:val="00DB64D6"/>
    <w:rsid w:val="00DC0E1E"/>
    <w:rsid w:val="00DC1233"/>
    <w:rsid w:val="00DC2138"/>
    <w:rsid w:val="00DC219D"/>
    <w:rsid w:val="00DC4D12"/>
    <w:rsid w:val="00DC697A"/>
    <w:rsid w:val="00DD05B3"/>
    <w:rsid w:val="00DD10A5"/>
    <w:rsid w:val="00DD159C"/>
    <w:rsid w:val="00DD27C3"/>
    <w:rsid w:val="00DD2FE6"/>
    <w:rsid w:val="00DD3F78"/>
    <w:rsid w:val="00DD5C99"/>
    <w:rsid w:val="00DD6B03"/>
    <w:rsid w:val="00DD781E"/>
    <w:rsid w:val="00DE0A4F"/>
    <w:rsid w:val="00DE1136"/>
    <w:rsid w:val="00DE2070"/>
    <w:rsid w:val="00DE273D"/>
    <w:rsid w:val="00DE5FF6"/>
    <w:rsid w:val="00DE6118"/>
    <w:rsid w:val="00DE6B69"/>
    <w:rsid w:val="00DE7C2C"/>
    <w:rsid w:val="00DF0622"/>
    <w:rsid w:val="00DF0DBF"/>
    <w:rsid w:val="00DF182E"/>
    <w:rsid w:val="00DF1F0F"/>
    <w:rsid w:val="00DF31FB"/>
    <w:rsid w:val="00DF37AD"/>
    <w:rsid w:val="00DF3F29"/>
    <w:rsid w:val="00DF4D7D"/>
    <w:rsid w:val="00E008DA"/>
    <w:rsid w:val="00E00A67"/>
    <w:rsid w:val="00E037CB"/>
    <w:rsid w:val="00E03C31"/>
    <w:rsid w:val="00E0438B"/>
    <w:rsid w:val="00E05325"/>
    <w:rsid w:val="00E0622C"/>
    <w:rsid w:val="00E11FB3"/>
    <w:rsid w:val="00E12221"/>
    <w:rsid w:val="00E144CF"/>
    <w:rsid w:val="00E148A9"/>
    <w:rsid w:val="00E14FC6"/>
    <w:rsid w:val="00E23233"/>
    <w:rsid w:val="00E258C4"/>
    <w:rsid w:val="00E25F73"/>
    <w:rsid w:val="00E31CD6"/>
    <w:rsid w:val="00E33843"/>
    <w:rsid w:val="00E35DC9"/>
    <w:rsid w:val="00E36A48"/>
    <w:rsid w:val="00E371CC"/>
    <w:rsid w:val="00E41B84"/>
    <w:rsid w:val="00E41E87"/>
    <w:rsid w:val="00E46D62"/>
    <w:rsid w:val="00E531A9"/>
    <w:rsid w:val="00E53C5D"/>
    <w:rsid w:val="00E5424E"/>
    <w:rsid w:val="00E55659"/>
    <w:rsid w:val="00E55CCC"/>
    <w:rsid w:val="00E57922"/>
    <w:rsid w:val="00E62DAF"/>
    <w:rsid w:val="00E62EE7"/>
    <w:rsid w:val="00E655D5"/>
    <w:rsid w:val="00E6650B"/>
    <w:rsid w:val="00E669A3"/>
    <w:rsid w:val="00E72682"/>
    <w:rsid w:val="00E7284E"/>
    <w:rsid w:val="00E755AC"/>
    <w:rsid w:val="00E758EC"/>
    <w:rsid w:val="00E75E5F"/>
    <w:rsid w:val="00E76836"/>
    <w:rsid w:val="00E8293B"/>
    <w:rsid w:val="00E84E16"/>
    <w:rsid w:val="00E85E56"/>
    <w:rsid w:val="00E86207"/>
    <w:rsid w:val="00E866DE"/>
    <w:rsid w:val="00E90788"/>
    <w:rsid w:val="00E90F2C"/>
    <w:rsid w:val="00E9538D"/>
    <w:rsid w:val="00EA0605"/>
    <w:rsid w:val="00EA46DA"/>
    <w:rsid w:val="00EA4BC6"/>
    <w:rsid w:val="00EA6081"/>
    <w:rsid w:val="00EA6E2E"/>
    <w:rsid w:val="00EA762C"/>
    <w:rsid w:val="00EB29B9"/>
    <w:rsid w:val="00EB3985"/>
    <w:rsid w:val="00EB46CD"/>
    <w:rsid w:val="00EC10EB"/>
    <w:rsid w:val="00EC1214"/>
    <w:rsid w:val="00EC453C"/>
    <w:rsid w:val="00ED4495"/>
    <w:rsid w:val="00ED66FC"/>
    <w:rsid w:val="00ED6A9F"/>
    <w:rsid w:val="00EE0443"/>
    <w:rsid w:val="00EE05AE"/>
    <w:rsid w:val="00EE1BDF"/>
    <w:rsid w:val="00EE208D"/>
    <w:rsid w:val="00EE3C69"/>
    <w:rsid w:val="00EE56E4"/>
    <w:rsid w:val="00EE6AD0"/>
    <w:rsid w:val="00EF0C41"/>
    <w:rsid w:val="00EF1E4F"/>
    <w:rsid w:val="00EF36C1"/>
    <w:rsid w:val="00EF3A2A"/>
    <w:rsid w:val="00EF6A4E"/>
    <w:rsid w:val="00F047DC"/>
    <w:rsid w:val="00F06CDA"/>
    <w:rsid w:val="00F115EE"/>
    <w:rsid w:val="00F116E6"/>
    <w:rsid w:val="00F1182C"/>
    <w:rsid w:val="00F12D2E"/>
    <w:rsid w:val="00F13B2F"/>
    <w:rsid w:val="00F13FFB"/>
    <w:rsid w:val="00F143E4"/>
    <w:rsid w:val="00F1514F"/>
    <w:rsid w:val="00F1604C"/>
    <w:rsid w:val="00F21C1B"/>
    <w:rsid w:val="00F21E8C"/>
    <w:rsid w:val="00F24831"/>
    <w:rsid w:val="00F25055"/>
    <w:rsid w:val="00F25A21"/>
    <w:rsid w:val="00F26535"/>
    <w:rsid w:val="00F30CCF"/>
    <w:rsid w:val="00F365D5"/>
    <w:rsid w:val="00F36E5D"/>
    <w:rsid w:val="00F375FC"/>
    <w:rsid w:val="00F4025B"/>
    <w:rsid w:val="00F40DD8"/>
    <w:rsid w:val="00F42A25"/>
    <w:rsid w:val="00F44750"/>
    <w:rsid w:val="00F44999"/>
    <w:rsid w:val="00F50EDF"/>
    <w:rsid w:val="00F54504"/>
    <w:rsid w:val="00F6000C"/>
    <w:rsid w:val="00F624AD"/>
    <w:rsid w:val="00F6259A"/>
    <w:rsid w:val="00F62C3E"/>
    <w:rsid w:val="00F62F70"/>
    <w:rsid w:val="00F67B37"/>
    <w:rsid w:val="00F71493"/>
    <w:rsid w:val="00F714F6"/>
    <w:rsid w:val="00F71730"/>
    <w:rsid w:val="00F71FD7"/>
    <w:rsid w:val="00F722B9"/>
    <w:rsid w:val="00F728D6"/>
    <w:rsid w:val="00F739D5"/>
    <w:rsid w:val="00F750DF"/>
    <w:rsid w:val="00F75C0B"/>
    <w:rsid w:val="00F77A00"/>
    <w:rsid w:val="00F83C7D"/>
    <w:rsid w:val="00F85B1E"/>
    <w:rsid w:val="00F870C2"/>
    <w:rsid w:val="00F87CC7"/>
    <w:rsid w:val="00F90A74"/>
    <w:rsid w:val="00F9148B"/>
    <w:rsid w:val="00F91954"/>
    <w:rsid w:val="00F91B6C"/>
    <w:rsid w:val="00F94777"/>
    <w:rsid w:val="00F95694"/>
    <w:rsid w:val="00FA04EC"/>
    <w:rsid w:val="00FA1E2C"/>
    <w:rsid w:val="00FA248F"/>
    <w:rsid w:val="00FA263E"/>
    <w:rsid w:val="00FA7CED"/>
    <w:rsid w:val="00FB17E0"/>
    <w:rsid w:val="00FB330E"/>
    <w:rsid w:val="00FB4156"/>
    <w:rsid w:val="00FC1FD7"/>
    <w:rsid w:val="00FC2B7B"/>
    <w:rsid w:val="00FC346D"/>
    <w:rsid w:val="00FC3E19"/>
    <w:rsid w:val="00FC45C0"/>
    <w:rsid w:val="00FC7996"/>
    <w:rsid w:val="00FD2973"/>
    <w:rsid w:val="00FD2B36"/>
    <w:rsid w:val="00FD322C"/>
    <w:rsid w:val="00FD361D"/>
    <w:rsid w:val="00FD3B8C"/>
    <w:rsid w:val="00FD44CD"/>
    <w:rsid w:val="00FD5E47"/>
    <w:rsid w:val="00FD72C0"/>
    <w:rsid w:val="00FD7DC9"/>
    <w:rsid w:val="00FD7F88"/>
    <w:rsid w:val="00FE095B"/>
    <w:rsid w:val="00FE158E"/>
    <w:rsid w:val="00FE175C"/>
    <w:rsid w:val="00FE2218"/>
    <w:rsid w:val="00FE4746"/>
    <w:rsid w:val="00FE4E33"/>
    <w:rsid w:val="00FE4F87"/>
    <w:rsid w:val="00FE5488"/>
    <w:rsid w:val="00FE7D44"/>
    <w:rsid w:val="00FF169D"/>
    <w:rsid w:val="00FF1AB6"/>
    <w:rsid w:val="00FF2B5B"/>
    <w:rsid w:val="00FF3404"/>
    <w:rsid w:val="00FF4705"/>
    <w:rsid w:val="00FF563C"/>
    <w:rsid w:val="00FF5E5E"/>
    <w:rsid w:val="00FF647B"/>
    <w:rsid w:val="00FF64EF"/>
    <w:rsid w:val="00FF7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47"/>
  </w:style>
  <w:style w:type="paragraph" w:styleId="1">
    <w:name w:val="heading 1"/>
    <w:basedOn w:val="a"/>
    <w:next w:val="a"/>
    <w:link w:val="10"/>
    <w:uiPriority w:val="9"/>
    <w:qFormat/>
    <w:rsid w:val="002E4A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8559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B29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14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14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14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314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314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314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314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314E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30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25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F5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D2445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802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2644"/>
  </w:style>
  <w:style w:type="paragraph" w:styleId="a9">
    <w:name w:val="footer"/>
    <w:basedOn w:val="a"/>
    <w:link w:val="aa"/>
    <w:uiPriority w:val="99"/>
    <w:unhideWhenUsed/>
    <w:rsid w:val="00802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2644"/>
  </w:style>
  <w:style w:type="paragraph" w:styleId="ab">
    <w:name w:val="List Paragraph"/>
    <w:basedOn w:val="a"/>
    <w:uiPriority w:val="34"/>
    <w:qFormat/>
    <w:rsid w:val="008C1632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41753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5598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styleId="ac">
    <w:name w:val="Body Text Indent"/>
    <w:basedOn w:val="a"/>
    <w:link w:val="ad"/>
    <w:rsid w:val="00185598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1855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Знак"/>
    <w:basedOn w:val="a"/>
    <w:rsid w:val="001855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">
    <w:name w:val="Цветовое выделение"/>
    <w:rsid w:val="001A5C7E"/>
    <w:rPr>
      <w:b/>
      <w:bCs/>
      <w:color w:val="26282F"/>
      <w:sz w:val="26"/>
      <w:szCs w:val="26"/>
    </w:rPr>
  </w:style>
  <w:style w:type="paragraph" w:customStyle="1" w:styleId="Default">
    <w:name w:val="Default"/>
    <w:rsid w:val="001A5C7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customStyle="1" w:styleId="pt-consplustitle">
    <w:name w:val="pt-consplustitle"/>
    <w:basedOn w:val="a"/>
    <w:rsid w:val="00D1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0">
    <w:name w:val="pt-a0-000010"/>
    <w:basedOn w:val="a0"/>
    <w:rsid w:val="00D11150"/>
  </w:style>
  <w:style w:type="paragraph" w:customStyle="1" w:styleId="pt-consplusnormal">
    <w:name w:val="pt-consplusnormal"/>
    <w:basedOn w:val="a"/>
    <w:rsid w:val="00D1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f4">
    <w:name w:val="pt-af4"/>
    <w:basedOn w:val="a"/>
    <w:rsid w:val="00D1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50">
    <w:name w:val="pt-a0-000050"/>
    <w:basedOn w:val="a0"/>
    <w:rsid w:val="00D11150"/>
  </w:style>
  <w:style w:type="paragraph" w:customStyle="1" w:styleId="aj">
    <w:name w:val="_aj"/>
    <w:basedOn w:val="a"/>
    <w:rsid w:val="00EB2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29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Normal (Web)"/>
    <w:basedOn w:val="a"/>
    <w:uiPriority w:val="99"/>
    <w:rsid w:val="007651B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Body Text"/>
    <w:basedOn w:val="a"/>
    <w:link w:val="af2"/>
    <w:rsid w:val="004D6011"/>
    <w:pPr>
      <w:spacing w:after="120"/>
    </w:pPr>
    <w:rPr>
      <w:rFonts w:ascii="Calibri" w:eastAsia="Times New Roman" w:hAnsi="Calibri" w:cs="Times New Roman"/>
    </w:rPr>
  </w:style>
  <w:style w:type="character" w:customStyle="1" w:styleId="af2">
    <w:name w:val="Основной текст Знак"/>
    <w:basedOn w:val="a0"/>
    <w:link w:val="af1"/>
    <w:rsid w:val="004D6011"/>
    <w:rPr>
      <w:rFonts w:ascii="Calibri" w:eastAsia="Times New Roman" w:hAnsi="Calibri" w:cs="Times New Roman"/>
    </w:rPr>
  </w:style>
  <w:style w:type="paragraph" w:customStyle="1" w:styleId="af3">
    <w:name w:val="По умолчанию"/>
    <w:rsid w:val="004D60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4A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4">
    <w:name w:val="Strong"/>
    <w:basedOn w:val="a0"/>
    <w:uiPriority w:val="22"/>
    <w:qFormat/>
    <w:rsid w:val="00D96CB9"/>
    <w:rPr>
      <w:b/>
      <w:bCs/>
    </w:rPr>
  </w:style>
  <w:style w:type="paragraph" w:customStyle="1" w:styleId="af5">
    <w:name w:val="Содержимое таблицы"/>
    <w:basedOn w:val="a"/>
    <w:rsid w:val="00563E15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47"/>
  </w:style>
  <w:style w:type="paragraph" w:styleId="2">
    <w:name w:val="heading 2"/>
    <w:basedOn w:val="a"/>
    <w:next w:val="a"/>
    <w:link w:val="20"/>
    <w:qFormat/>
    <w:rsid w:val="0018559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14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14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14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314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314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314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314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314E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3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25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F5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D2445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802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2644"/>
  </w:style>
  <w:style w:type="paragraph" w:styleId="a9">
    <w:name w:val="footer"/>
    <w:basedOn w:val="a"/>
    <w:link w:val="aa"/>
    <w:uiPriority w:val="99"/>
    <w:unhideWhenUsed/>
    <w:rsid w:val="00802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2644"/>
  </w:style>
  <w:style w:type="paragraph" w:styleId="ab">
    <w:name w:val="List Paragraph"/>
    <w:basedOn w:val="a"/>
    <w:uiPriority w:val="34"/>
    <w:qFormat/>
    <w:rsid w:val="008C1632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41753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5598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styleId="ac">
    <w:name w:val="Body Text Indent"/>
    <w:basedOn w:val="a"/>
    <w:link w:val="ad"/>
    <w:rsid w:val="00185598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1855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Знак"/>
    <w:basedOn w:val="a"/>
    <w:rsid w:val="001855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8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8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F342F-02FA-4055-871A-E7D6D7F8E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15</Pages>
  <Words>4973</Words>
  <Characters>28348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Осина Елена</dc:creator>
  <cp:lastModifiedBy>economic</cp:lastModifiedBy>
  <cp:revision>144</cp:revision>
  <cp:lastPrinted>2022-11-30T13:55:00Z</cp:lastPrinted>
  <dcterms:created xsi:type="dcterms:W3CDTF">2022-11-29T13:51:00Z</dcterms:created>
  <dcterms:modified xsi:type="dcterms:W3CDTF">2023-01-20T09:20:00Z</dcterms:modified>
</cp:coreProperties>
</file>