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07" w:rsidRDefault="00545467">
      <w:r>
        <w:t>Итоги работы Суоярвской районной общественной организации ветеранов (пенсионеров) войны, труда, вооруженных сил и правоохранительных органов за 2022 год.</w:t>
      </w:r>
    </w:p>
    <w:p w:rsidR="00545467" w:rsidRDefault="00545467">
      <w:r>
        <w:t xml:space="preserve">2022 год был весьма насыщенным на мероприятия для </w:t>
      </w:r>
      <w:r w:rsidR="00154C2D">
        <w:t>граждан пожилого возраста и граждан с ограниченными возможностями здоровья</w:t>
      </w:r>
      <w:r>
        <w:t xml:space="preserve">. </w:t>
      </w:r>
    </w:p>
    <w:p w:rsidR="00EC2607" w:rsidRDefault="00EC2607">
      <w:r>
        <w:t>Согласно плану, в 2022 году</w:t>
      </w:r>
      <w:r w:rsidR="004C544B">
        <w:t xml:space="preserve"> Суоярвской районной общественной организаций ветеранов, </w:t>
      </w:r>
      <w:r w:rsidR="00F93F06">
        <w:t xml:space="preserve">под предводительством председателя </w:t>
      </w:r>
      <w:r w:rsidR="004C544B">
        <w:t xml:space="preserve">Кудрявых Анны Александровны и администрацией Суоярвского муниципального округа, в лице Главы Петрова Романа Витальевича, </w:t>
      </w:r>
      <w:r w:rsidR="00154C2D">
        <w:t>проведены</w:t>
      </w:r>
      <w:r>
        <w:t xml:space="preserve"> мероприятия:</w:t>
      </w:r>
    </w:p>
    <w:p w:rsidR="00EC2607" w:rsidRDefault="00EC2607" w:rsidP="00EC2607">
      <w:pPr>
        <w:pStyle w:val="a3"/>
        <w:numPr>
          <w:ilvl w:val="0"/>
          <w:numId w:val="2"/>
        </w:numPr>
      </w:pPr>
      <w:r>
        <w:t>Чест</w:t>
      </w:r>
      <w:r w:rsidR="00A73DD3">
        <w:t xml:space="preserve">вование ветеранов войны и труда – 6,26 </w:t>
      </w:r>
      <w:proofErr w:type="spellStart"/>
      <w:r w:rsidR="00A73DD3">
        <w:t>тыс.руб</w:t>
      </w:r>
      <w:proofErr w:type="spellEnd"/>
      <w:r w:rsidR="00A73DD3">
        <w:t>.</w:t>
      </w:r>
    </w:p>
    <w:p w:rsidR="00EC2607" w:rsidRDefault="00EC2607" w:rsidP="00EC2607">
      <w:pPr>
        <w:pStyle w:val="a3"/>
        <w:numPr>
          <w:ilvl w:val="0"/>
          <w:numId w:val="2"/>
        </w:numPr>
      </w:pPr>
      <w:r>
        <w:t>Проведение мероприятий в День вывода войск и</w:t>
      </w:r>
      <w:r w:rsidR="00A73DD3">
        <w:t xml:space="preserve">з Афганистана и День блокадника – 2,37 </w:t>
      </w:r>
      <w:proofErr w:type="spellStart"/>
      <w:r w:rsidR="00A73DD3">
        <w:t>тыс.руб</w:t>
      </w:r>
      <w:proofErr w:type="spellEnd"/>
      <w:r w:rsidR="00A73DD3">
        <w:t>.</w:t>
      </w:r>
    </w:p>
    <w:p w:rsidR="00EC2607" w:rsidRDefault="00EC2607" w:rsidP="00EC2607">
      <w:pPr>
        <w:pStyle w:val="a3"/>
        <w:numPr>
          <w:ilvl w:val="0"/>
          <w:numId w:val="2"/>
        </w:numPr>
      </w:pPr>
      <w:r>
        <w:t xml:space="preserve">Проведение мероприятий, посвященных Дню защитника Отечества </w:t>
      </w:r>
      <w:r w:rsidR="00A73DD3">
        <w:t xml:space="preserve">– 0,8 </w:t>
      </w:r>
      <w:proofErr w:type="spellStart"/>
      <w:r w:rsidR="00A73DD3">
        <w:t>тыс.руб</w:t>
      </w:r>
      <w:proofErr w:type="spellEnd"/>
    </w:p>
    <w:p w:rsidR="00EC2607" w:rsidRDefault="00EC2607" w:rsidP="00EC2607">
      <w:pPr>
        <w:pStyle w:val="a3"/>
        <w:numPr>
          <w:ilvl w:val="0"/>
          <w:numId w:val="2"/>
        </w:numPr>
      </w:pPr>
      <w:r>
        <w:t xml:space="preserve">Проведение мероприятий, посвященных Дню победы </w:t>
      </w:r>
      <w:r w:rsidR="004C71DD">
        <w:t xml:space="preserve">– 20 </w:t>
      </w:r>
      <w:proofErr w:type="spellStart"/>
      <w:r w:rsidR="004C71DD">
        <w:t>тыс.руб</w:t>
      </w:r>
      <w:proofErr w:type="spellEnd"/>
      <w:r w:rsidR="004C71DD">
        <w:t>.</w:t>
      </w:r>
    </w:p>
    <w:p w:rsidR="00EC2607" w:rsidRDefault="00EC2607" w:rsidP="00EC2607">
      <w:pPr>
        <w:pStyle w:val="a3"/>
        <w:numPr>
          <w:ilvl w:val="0"/>
          <w:numId w:val="2"/>
        </w:numPr>
      </w:pPr>
      <w:r>
        <w:t>Проведение Дня пожилых людей</w:t>
      </w:r>
      <w:r w:rsidR="000F37A7">
        <w:t xml:space="preserve"> – 30 </w:t>
      </w:r>
      <w:proofErr w:type="spellStart"/>
      <w:r w:rsidR="000F37A7">
        <w:t>тыс.руб</w:t>
      </w:r>
      <w:proofErr w:type="spellEnd"/>
      <w:r w:rsidR="000F37A7">
        <w:t>.</w:t>
      </w:r>
    </w:p>
    <w:p w:rsidR="00EC2607" w:rsidRDefault="00EC2607" w:rsidP="00EC2607">
      <w:pPr>
        <w:pStyle w:val="a3"/>
        <w:numPr>
          <w:ilvl w:val="0"/>
          <w:numId w:val="2"/>
        </w:numPr>
      </w:pPr>
      <w:r>
        <w:t>Проведение меропр</w:t>
      </w:r>
      <w:r w:rsidR="000F37A7">
        <w:t xml:space="preserve">иятий в рамках Декады инвалидов – 5 </w:t>
      </w:r>
      <w:proofErr w:type="spellStart"/>
      <w:r w:rsidR="000F37A7">
        <w:t>тыс.руб</w:t>
      </w:r>
      <w:proofErr w:type="spellEnd"/>
      <w:r w:rsidR="000F37A7">
        <w:t>.</w:t>
      </w:r>
    </w:p>
    <w:p w:rsidR="00EC2607" w:rsidRDefault="00EC2607" w:rsidP="00EC2607">
      <w:pPr>
        <w:pStyle w:val="a3"/>
        <w:numPr>
          <w:ilvl w:val="0"/>
          <w:numId w:val="2"/>
        </w:numPr>
      </w:pPr>
      <w:r>
        <w:t>Ритуальные (мемориальные) мероприятия</w:t>
      </w:r>
      <w:r w:rsidR="000F37A7">
        <w:t xml:space="preserve"> – 10,57 </w:t>
      </w:r>
      <w:proofErr w:type="spellStart"/>
      <w:r w:rsidR="000F37A7">
        <w:t>тыс.руб</w:t>
      </w:r>
      <w:proofErr w:type="spellEnd"/>
      <w:r w:rsidR="000F37A7">
        <w:t>.</w:t>
      </w:r>
    </w:p>
    <w:p w:rsidR="00EC2607" w:rsidRDefault="00EC2607" w:rsidP="00EC2607">
      <w:pPr>
        <w:pStyle w:val="a3"/>
        <w:numPr>
          <w:ilvl w:val="0"/>
          <w:numId w:val="2"/>
        </w:numPr>
      </w:pPr>
      <w:r>
        <w:t>Поисковые мероприятия</w:t>
      </w:r>
      <w:r w:rsidR="000F37A7">
        <w:t xml:space="preserve"> – 5 </w:t>
      </w:r>
      <w:proofErr w:type="spellStart"/>
      <w:r w:rsidR="000F37A7">
        <w:t>тыс.руб</w:t>
      </w:r>
      <w:proofErr w:type="spellEnd"/>
      <w:r w:rsidR="000F37A7">
        <w:t>.</w:t>
      </w:r>
    </w:p>
    <w:p w:rsidR="00580740" w:rsidRDefault="00580740" w:rsidP="00580740">
      <w:r w:rsidRPr="00580740">
        <w:t>Программа мероприятий была реализована за счет средств бюджета</w:t>
      </w:r>
      <w:r>
        <w:t xml:space="preserve"> Суоярвского муниципального округа. За период январь-декабрь 2022г. объем финансирования мероприятий составил – 128 тысяч рублей.</w:t>
      </w:r>
    </w:p>
    <w:p w:rsidR="00EC2607" w:rsidRDefault="00EC2607" w:rsidP="00154C2D">
      <w:bookmarkStart w:id="0" w:name="_GoBack"/>
      <w:bookmarkEnd w:id="0"/>
    </w:p>
    <w:p w:rsidR="00EC2607" w:rsidRDefault="00EC2607"/>
    <w:sectPr w:rsidR="00EC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0638"/>
    <w:multiLevelType w:val="hybridMultilevel"/>
    <w:tmpl w:val="7246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14DA3"/>
    <w:multiLevelType w:val="hybridMultilevel"/>
    <w:tmpl w:val="751EA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67"/>
    <w:rsid w:val="000B5ED9"/>
    <w:rsid w:val="000F37A7"/>
    <w:rsid w:val="00154C2D"/>
    <w:rsid w:val="004C544B"/>
    <w:rsid w:val="004C71DD"/>
    <w:rsid w:val="00545467"/>
    <w:rsid w:val="00580740"/>
    <w:rsid w:val="005D1B41"/>
    <w:rsid w:val="00A73DD3"/>
    <w:rsid w:val="00EC2607"/>
    <w:rsid w:val="00EC6407"/>
    <w:rsid w:val="00F93F06"/>
    <w:rsid w:val="00FC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49C62-CFE1-4C39-9BED-E6B81422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2023-01-24T12:28:00Z</dcterms:created>
  <dcterms:modified xsi:type="dcterms:W3CDTF">2023-01-30T13:45:00Z</dcterms:modified>
</cp:coreProperties>
</file>