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DA" w:rsidRPr="00900CDA" w:rsidRDefault="00900CDA" w:rsidP="00900CDA">
      <w:pPr>
        <w:ind w:right="282" w:firstLine="708"/>
        <w:jc w:val="center"/>
        <w:rPr>
          <w:sz w:val="28"/>
          <w:szCs w:val="28"/>
          <w:u w:val="single"/>
        </w:rPr>
      </w:pPr>
      <w:r w:rsidRPr="00900CDA">
        <w:rPr>
          <w:sz w:val="28"/>
          <w:szCs w:val="28"/>
          <w:u w:val="single"/>
        </w:rPr>
        <w:t>Информация о качестве воды</w:t>
      </w:r>
    </w:p>
    <w:p w:rsidR="00900CDA" w:rsidRDefault="00900CDA" w:rsidP="00900CDA">
      <w:pPr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Территориального отдела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Карелия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Сортавала, </w:t>
      </w:r>
      <w:proofErr w:type="spellStart"/>
      <w:r>
        <w:rPr>
          <w:sz w:val="28"/>
          <w:szCs w:val="28"/>
        </w:rPr>
        <w:t>Питкярантском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Лахденпохском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Олонецком</w:t>
      </w:r>
      <w:proofErr w:type="spellEnd"/>
      <w:r>
        <w:rPr>
          <w:sz w:val="28"/>
          <w:szCs w:val="28"/>
        </w:rPr>
        <w:t xml:space="preserve"> и Суоярвском районах</w:t>
      </w:r>
    </w:p>
    <w:p w:rsidR="00900CDA" w:rsidRDefault="00900CDA" w:rsidP="00900CDA">
      <w:pPr>
        <w:ind w:right="282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результате - социально-гигиенического мониторинга средние уровни показателей проб питьевой воды, отобранные в разводящей сети</w:t>
      </w:r>
      <w:r w:rsidRPr="00AC610B">
        <w:rPr>
          <w:sz w:val="28"/>
          <w:szCs w:val="28"/>
        </w:rPr>
        <w:t xml:space="preserve"> </w:t>
      </w:r>
      <w:r w:rsidRPr="00734387">
        <w:rPr>
          <w:sz w:val="28"/>
          <w:szCs w:val="28"/>
        </w:rPr>
        <w:t>г</w:t>
      </w:r>
      <w:proofErr w:type="gramStart"/>
      <w:r w:rsidRPr="00734387">
        <w:rPr>
          <w:sz w:val="28"/>
          <w:szCs w:val="28"/>
        </w:rPr>
        <w:t>.С</w:t>
      </w:r>
      <w:proofErr w:type="gramEnd"/>
      <w:r w:rsidRPr="00734387">
        <w:rPr>
          <w:sz w:val="28"/>
          <w:szCs w:val="28"/>
        </w:rPr>
        <w:t xml:space="preserve">уоярви </w:t>
      </w:r>
      <w:r>
        <w:rPr>
          <w:sz w:val="28"/>
          <w:szCs w:val="28"/>
        </w:rPr>
        <w:t xml:space="preserve">в период с 01.01.2022г. по 31.12.2022г., не соответствуют нормативам качества питьевой воды, установленным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1.2.3685-21 </w:t>
      </w:r>
      <w:r>
        <w:rPr>
          <w:rFonts w:eastAsia="Calibri"/>
          <w:sz w:val="28"/>
          <w:szCs w:val="28"/>
        </w:rPr>
        <w:t>"Гигиенические нормативы и требования к обеспечению безопасности и (или) безвредности для человека факторов среды обитания»:</w:t>
      </w:r>
    </w:p>
    <w:p w:rsidR="00900CDA" w:rsidRDefault="00900CDA" w:rsidP="00900CDA">
      <w:pPr>
        <w:ind w:right="282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средний уровень  </w:t>
      </w:r>
      <w:r w:rsidRPr="00734387">
        <w:rPr>
          <w:rFonts w:eastAsia="Calibri"/>
          <w:i/>
          <w:sz w:val="28"/>
          <w:szCs w:val="28"/>
          <w:u w:val="single"/>
        </w:rPr>
        <w:t xml:space="preserve">содержания железа 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</w:rPr>
        <w:t xml:space="preserve">в исследованных пробах питьевой воды составил   </w:t>
      </w:r>
      <w:r>
        <w:rPr>
          <w:rFonts w:eastAsia="Calibri"/>
          <w:i/>
          <w:sz w:val="28"/>
          <w:szCs w:val="28"/>
          <w:u w:val="single"/>
        </w:rPr>
        <w:t>1,3</w:t>
      </w:r>
      <w:r w:rsidRPr="00734387">
        <w:rPr>
          <w:rFonts w:eastAsia="Calibri"/>
          <w:i/>
          <w:sz w:val="28"/>
          <w:szCs w:val="28"/>
          <w:u w:val="single"/>
        </w:rPr>
        <w:t xml:space="preserve"> мг/л </w:t>
      </w:r>
      <w:r>
        <w:rPr>
          <w:rFonts w:eastAsia="Calibri"/>
          <w:sz w:val="28"/>
          <w:szCs w:val="28"/>
        </w:rPr>
        <w:t xml:space="preserve">при нормативе </w:t>
      </w:r>
      <w:r w:rsidRPr="00734387">
        <w:rPr>
          <w:rFonts w:eastAsia="Calibri"/>
          <w:i/>
          <w:sz w:val="28"/>
          <w:szCs w:val="28"/>
          <w:u w:val="single"/>
        </w:rPr>
        <w:t>не более 0,3 мг/л</w:t>
      </w:r>
      <w:r>
        <w:rPr>
          <w:rFonts w:eastAsia="Calibri"/>
          <w:sz w:val="28"/>
          <w:szCs w:val="28"/>
        </w:rPr>
        <w:t>;</w:t>
      </w:r>
    </w:p>
    <w:p w:rsidR="00900CDA" w:rsidRDefault="00900CDA" w:rsidP="00900CDA">
      <w:pPr>
        <w:ind w:right="282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средний уровень  </w:t>
      </w:r>
      <w:r w:rsidRPr="00506D00">
        <w:rPr>
          <w:rFonts w:eastAsia="Calibri"/>
          <w:i/>
          <w:sz w:val="28"/>
          <w:szCs w:val="28"/>
          <w:u w:val="single"/>
        </w:rPr>
        <w:t xml:space="preserve">окисляемости  </w:t>
      </w:r>
      <w:proofErr w:type="spellStart"/>
      <w:r w:rsidRPr="00506D00">
        <w:rPr>
          <w:rFonts w:eastAsia="Calibri"/>
          <w:i/>
          <w:sz w:val="28"/>
          <w:szCs w:val="28"/>
          <w:u w:val="single"/>
        </w:rPr>
        <w:t>перманганатной</w:t>
      </w:r>
      <w:proofErr w:type="spellEnd"/>
      <w:r w:rsidRPr="00506D00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</w:rPr>
        <w:t xml:space="preserve">в исследованных пробах питьевой воды составил  </w:t>
      </w:r>
      <w:r>
        <w:rPr>
          <w:rFonts w:eastAsia="Calibri"/>
          <w:i/>
          <w:sz w:val="28"/>
          <w:szCs w:val="28"/>
          <w:u w:val="single"/>
        </w:rPr>
        <w:t xml:space="preserve">14,9 </w:t>
      </w:r>
      <w:proofErr w:type="spellStart"/>
      <w:r w:rsidRPr="00506D00">
        <w:rPr>
          <w:rFonts w:eastAsia="Calibri"/>
          <w:i/>
          <w:sz w:val="28"/>
          <w:szCs w:val="28"/>
          <w:u w:val="single"/>
        </w:rPr>
        <w:t>мг</w:t>
      </w:r>
      <w:r>
        <w:rPr>
          <w:rFonts w:eastAsia="Calibri"/>
          <w:i/>
          <w:sz w:val="28"/>
          <w:szCs w:val="28"/>
          <w:u w:val="single"/>
        </w:rPr>
        <w:t>О</w:t>
      </w:r>
      <w:proofErr w:type="spellEnd"/>
      <w:r w:rsidRPr="00506D00">
        <w:rPr>
          <w:rFonts w:eastAsia="Calibri"/>
          <w:i/>
          <w:sz w:val="28"/>
          <w:szCs w:val="28"/>
          <w:u w:val="single"/>
        </w:rPr>
        <w:t>/</w:t>
      </w:r>
      <w:r>
        <w:rPr>
          <w:rFonts w:eastAsia="Calibri"/>
          <w:i/>
          <w:sz w:val="28"/>
          <w:szCs w:val="28"/>
          <w:u w:val="single"/>
        </w:rPr>
        <w:t>дм³</w:t>
      </w:r>
      <w:r w:rsidRPr="00506D00">
        <w:rPr>
          <w:rFonts w:eastAsia="Calibri"/>
          <w:i/>
          <w:sz w:val="28"/>
          <w:szCs w:val="28"/>
          <w:u w:val="single"/>
        </w:rPr>
        <w:t xml:space="preserve">   </w:t>
      </w:r>
      <w:r>
        <w:rPr>
          <w:rFonts w:eastAsia="Calibri"/>
          <w:sz w:val="28"/>
          <w:szCs w:val="28"/>
        </w:rPr>
        <w:t xml:space="preserve">при нормативе </w:t>
      </w:r>
      <w:r w:rsidRPr="00506D00">
        <w:rPr>
          <w:rFonts w:eastAsia="Calibri"/>
          <w:i/>
          <w:sz w:val="28"/>
          <w:szCs w:val="28"/>
          <w:u w:val="single"/>
        </w:rPr>
        <w:t xml:space="preserve">не более 5 </w:t>
      </w:r>
      <w:proofErr w:type="spellStart"/>
      <w:r w:rsidRPr="00506D00">
        <w:rPr>
          <w:rFonts w:eastAsia="Calibri"/>
          <w:i/>
          <w:sz w:val="28"/>
          <w:szCs w:val="28"/>
          <w:u w:val="single"/>
        </w:rPr>
        <w:t>мг</w:t>
      </w:r>
      <w:r>
        <w:rPr>
          <w:rFonts w:eastAsia="Calibri"/>
          <w:i/>
          <w:sz w:val="28"/>
          <w:szCs w:val="28"/>
          <w:u w:val="single"/>
        </w:rPr>
        <w:t>О</w:t>
      </w:r>
      <w:proofErr w:type="spellEnd"/>
      <w:r w:rsidRPr="00506D00">
        <w:rPr>
          <w:rFonts w:eastAsia="Calibri"/>
          <w:i/>
          <w:sz w:val="28"/>
          <w:szCs w:val="28"/>
          <w:u w:val="single"/>
        </w:rPr>
        <w:t>/</w:t>
      </w:r>
      <w:r>
        <w:rPr>
          <w:rFonts w:eastAsia="Calibri"/>
          <w:i/>
          <w:sz w:val="28"/>
          <w:szCs w:val="28"/>
          <w:u w:val="single"/>
        </w:rPr>
        <w:t>дм³</w:t>
      </w:r>
      <w:r>
        <w:rPr>
          <w:rFonts w:eastAsia="Calibri"/>
          <w:sz w:val="28"/>
          <w:szCs w:val="28"/>
        </w:rPr>
        <w:t>;</w:t>
      </w:r>
    </w:p>
    <w:p w:rsidR="00900CDA" w:rsidRDefault="00900CDA" w:rsidP="00900CDA">
      <w:pPr>
        <w:ind w:right="282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средний уровень  </w:t>
      </w:r>
      <w:r>
        <w:rPr>
          <w:rFonts w:eastAsia="Calibri"/>
          <w:i/>
          <w:sz w:val="28"/>
          <w:szCs w:val="28"/>
          <w:u w:val="single"/>
        </w:rPr>
        <w:t xml:space="preserve">цветности </w:t>
      </w:r>
      <w:r>
        <w:rPr>
          <w:rFonts w:eastAsia="Calibri"/>
          <w:sz w:val="28"/>
          <w:szCs w:val="28"/>
        </w:rPr>
        <w:t xml:space="preserve">в исследованных пробах питьевой воды составил  </w:t>
      </w:r>
      <w:r>
        <w:rPr>
          <w:rFonts w:eastAsia="Calibri"/>
          <w:i/>
          <w:sz w:val="28"/>
          <w:szCs w:val="28"/>
          <w:u w:val="single"/>
        </w:rPr>
        <w:t>136°</w:t>
      </w:r>
      <w:r w:rsidRPr="00506D00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</w:rPr>
        <w:t xml:space="preserve">при нормативе </w:t>
      </w:r>
      <w:r w:rsidRPr="00506D00">
        <w:rPr>
          <w:rFonts w:eastAsia="Calibri"/>
          <w:i/>
          <w:sz w:val="28"/>
          <w:szCs w:val="28"/>
          <w:u w:val="single"/>
        </w:rPr>
        <w:t>не более</w:t>
      </w:r>
      <w:r>
        <w:rPr>
          <w:rFonts w:eastAsia="Calibri"/>
          <w:i/>
          <w:sz w:val="28"/>
          <w:szCs w:val="28"/>
          <w:u w:val="single"/>
        </w:rPr>
        <w:t xml:space="preserve"> 20°.</w:t>
      </w:r>
      <w:r>
        <w:rPr>
          <w:rFonts w:eastAsia="Calibri"/>
          <w:sz w:val="28"/>
          <w:szCs w:val="28"/>
        </w:rPr>
        <w:t>;</w:t>
      </w:r>
    </w:p>
    <w:p w:rsidR="000606E6" w:rsidRDefault="00900CDA" w:rsidP="00900CDA">
      <w:r>
        <w:rPr>
          <w:rFonts w:eastAsia="Calibri"/>
          <w:sz w:val="28"/>
          <w:szCs w:val="28"/>
        </w:rPr>
        <w:t xml:space="preserve">- средний уровень содержания </w:t>
      </w:r>
      <w:r w:rsidRPr="007F5FDD">
        <w:rPr>
          <w:rFonts w:eastAsia="Calibri"/>
          <w:i/>
          <w:sz w:val="28"/>
          <w:szCs w:val="28"/>
          <w:u w:val="single"/>
        </w:rPr>
        <w:t>ОКБ</w:t>
      </w:r>
      <w:r>
        <w:rPr>
          <w:rFonts w:eastAsia="Calibri"/>
          <w:sz w:val="28"/>
          <w:szCs w:val="28"/>
        </w:rPr>
        <w:t xml:space="preserve"> в исследованных пробах питьевой воды </w:t>
      </w:r>
      <w:proofErr w:type="gramStart"/>
      <w:r>
        <w:rPr>
          <w:rFonts w:eastAsia="Calibri"/>
          <w:sz w:val="28"/>
          <w:szCs w:val="28"/>
        </w:rPr>
        <w:t>составил 9</w:t>
      </w:r>
      <w:r w:rsidRPr="007F5FDD">
        <w:rPr>
          <w:rFonts w:eastAsia="Calibri"/>
          <w:i/>
          <w:sz w:val="28"/>
          <w:szCs w:val="28"/>
          <w:u w:val="single"/>
        </w:rPr>
        <w:t xml:space="preserve"> КОЕ в 100мл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</w:rPr>
        <w:t xml:space="preserve">при нормативе </w:t>
      </w:r>
      <w:r w:rsidRPr="007F5FDD">
        <w:rPr>
          <w:rFonts w:eastAsia="Calibri"/>
          <w:i/>
          <w:sz w:val="28"/>
          <w:szCs w:val="28"/>
          <w:u w:val="single"/>
        </w:rPr>
        <w:t>не допускается</w:t>
      </w:r>
      <w:proofErr w:type="gramEnd"/>
    </w:p>
    <w:sectPr w:rsidR="000606E6" w:rsidSect="0006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CDA"/>
    <w:rsid w:val="000606E6"/>
    <w:rsid w:val="006A20A7"/>
    <w:rsid w:val="0090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D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2023-02-14T07:11:00Z</dcterms:created>
  <dcterms:modified xsi:type="dcterms:W3CDTF">2023-02-14T07:11:00Z</dcterms:modified>
</cp:coreProperties>
</file>