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F7" w:rsidRDefault="001B5199">
      <w:pPr>
        <w:pStyle w:val="20"/>
        <w:framePr w:w="5088" w:h="414" w:hRule="exact" w:wrap="none" w:vAnchor="page" w:hAnchor="page" w:x="5944" w:y="437"/>
        <w:shd w:val="clear" w:color="auto" w:fill="auto"/>
        <w:spacing w:line="170" w:lineRule="exact"/>
      </w:pPr>
      <w:r>
        <w:t>БАЛАНС</w:t>
      </w:r>
    </w:p>
    <w:p w:rsidR="00647BF7" w:rsidRDefault="001B5199">
      <w:pPr>
        <w:pStyle w:val="20"/>
        <w:framePr w:w="5088" w:h="414" w:hRule="exact" w:wrap="none" w:vAnchor="page" w:hAnchor="page" w:x="5944" w:y="437"/>
        <w:shd w:val="clear" w:color="auto" w:fill="auto"/>
        <w:spacing w:line="170" w:lineRule="exact"/>
        <w:jc w:val="left"/>
      </w:pPr>
      <w:r>
        <w:t>ГОСУДАРСТВЕННОГО (МУНИЦИПАЛЬНОГО) УЧРЕЖДЕНИЯ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0"/>
        <w:gridCol w:w="1944"/>
      </w:tblGrid>
      <w:tr w:rsidR="00647BF7">
        <w:trPr>
          <w:trHeight w:hRule="exact" w:val="250"/>
        </w:trPr>
        <w:tc>
          <w:tcPr>
            <w:tcW w:w="14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D747B2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after="60" w:line="170" w:lineRule="exact"/>
              <w:jc w:val="right"/>
            </w:pPr>
            <w:r>
              <w:rPr>
                <w:rStyle w:val="285pt"/>
              </w:rPr>
              <w:t>на 16</w:t>
            </w:r>
            <w:r w:rsidR="0042432B">
              <w:rPr>
                <w:rStyle w:val="285pt"/>
              </w:rPr>
              <w:t xml:space="preserve"> феврал</w:t>
            </w:r>
            <w:r w:rsidR="001B5199">
              <w:rPr>
                <w:rStyle w:val="285pt"/>
              </w:rPr>
              <w:t xml:space="preserve">я 2023 г. </w:t>
            </w:r>
            <w:r w:rsidR="001B5199">
              <w:rPr>
                <w:rStyle w:val="23"/>
              </w:rPr>
              <w:t>Форма по ОКУД</w:t>
            </w:r>
          </w:p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60" w:line="221" w:lineRule="exact"/>
              <w:jc w:val="right"/>
            </w:pPr>
            <w:r>
              <w:rPr>
                <w:rStyle w:val="23"/>
              </w:rPr>
              <w:t>Дата</w:t>
            </w:r>
          </w:p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221" w:lineRule="exact"/>
              <w:jc w:val="right"/>
            </w:pPr>
            <w:r>
              <w:rPr>
                <w:rStyle w:val="23"/>
              </w:rPr>
              <w:t>ОКВЭД</w:t>
            </w:r>
          </w:p>
          <w:p w:rsidR="00527439" w:rsidRDefault="00527439" w:rsidP="0052743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221" w:lineRule="exact"/>
              <w:rPr>
                <w:rStyle w:val="23"/>
              </w:rPr>
            </w:pPr>
            <w:r>
              <w:rPr>
                <w:rStyle w:val="23"/>
              </w:rPr>
              <w:t xml:space="preserve">                                                                                                                                     </w:t>
            </w:r>
            <w:r w:rsidR="001B5199">
              <w:rPr>
                <w:rStyle w:val="23"/>
              </w:rPr>
              <w:t xml:space="preserve"> МУНИЦИПАЛЬНОЕ УЧРЕЖДЕНИЕ </w:t>
            </w:r>
          </w:p>
          <w:p w:rsidR="00527439" w:rsidRDefault="00527439" w:rsidP="0052743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221" w:lineRule="exact"/>
              <w:rPr>
                <w:rStyle w:val="23"/>
              </w:rPr>
            </w:pPr>
            <w:r>
              <w:rPr>
                <w:rStyle w:val="23"/>
              </w:rPr>
              <w:t xml:space="preserve">                                                                                                                       </w:t>
            </w:r>
            <w:r w:rsidR="001B5199">
              <w:rPr>
                <w:rStyle w:val="23"/>
              </w:rPr>
              <w:t xml:space="preserve">СОВЕТ </w:t>
            </w:r>
            <w:r>
              <w:rPr>
                <w:rStyle w:val="23"/>
              </w:rPr>
              <w:t xml:space="preserve">ДЕПУТАТОВ МУНИЦИПАЛЬНОГО  ОБРАЗОВАНИЯ </w:t>
            </w:r>
          </w:p>
          <w:p w:rsidR="00647BF7" w:rsidRDefault="00527439" w:rsidP="0042432B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221" w:lineRule="exact"/>
              <w:jc w:val="center"/>
            </w:pPr>
            <w:r>
              <w:rPr>
                <w:rStyle w:val="23"/>
              </w:rPr>
              <w:t xml:space="preserve">                                                                                                                                              «</w:t>
            </w:r>
            <w:r w:rsidR="001B5199">
              <w:rPr>
                <w:rStyle w:val="23"/>
              </w:rPr>
              <w:t>СУОЯ</w:t>
            </w:r>
            <w:r>
              <w:rPr>
                <w:rStyle w:val="23"/>
              </w:rPr>
              <w:t xml:space="preserve">РВСКИЙ РАЙОН»                                                                                                                                                  </w:t>
            </w:r>
            <w:r w:rsidR="001B5199">
              <w:rPr>
                <w:rStyle w:val="23"/>
              </w:rPr>
              <w:t>ОКПО</w:t>
            </w:r>
          </w:p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221" w:lineRule="exact"/>
              <w:jc w:val="right"/>
            </w:pPr>
            <w:r>
              <w:rPr>
                <w:rStyle w:val="23"/>
              </w:rPr>
              <w:t>ИНН</w:t>
            </w:r>
          </w:p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221" w:lineRule="exact"/>
              <w:jc w:val="right"/>
            </w:pPr>
            <w:r>
              <w:rPr>
                <w:rStyle w:val="23"/>
              </w:rPr>
              <w:t>Обособленное подразделение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КОДЫ</w:t>
            </w:r>
          </w:p>
        </w:tc>
      </w:tr>
      <w:tr w:rsidR="00647BF7">
        <w:trPr>
          <w:trHeight w:hRule="exact" w:val="235"/>
        </w:trPr>
        <w:tc>
          <w:tcPr>
            <w:tcW w:w="141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647BF7">
            <w:pPr>
              <w:framePr w:w="16104" w:h="3240" w:wrap="none" w:vAnchor="page" w:hAnchor="page" w:x="419" w:y="856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0503730</w:t>
            </w:r>
          </w:p>
        </w:tc>
      </w:tr>
      <w:tr w:rsidR="00647BF7">
        <w:trPr>
          <w:trHeight w:hRule="exact" w:val="230"/>
        </w:trPr>
        <w:tc>
          <w:tcPr>
            <w:tcW w:w="141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647BF7">
            <w:pPr>
              <w:framePr w:w="16104" w:h="3240" w:wrap="none" w:vAnchor="page" w:hAnchor="page" w:x="419" w:y="856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D747B2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16</w:t>
            </w:r>
            <w:r w:rsidR="001B5199">
              <w:rPr>
                <w:rStyle w:val="23"/>
              </w:rPr>
              <w:t>.02.2023</w:t>
            </w:r>
          </w:p>
        </w:tc>
      </w:tr>
      <w:tr w:rsidR="00647BF7">
        <w:trPr>
          <w:trHeight w:hRule="exact" w:val="230"/>
        </w:trPr>
        <w:tc>
          <w:tcPr>
            <w:tcW w:w="141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647BF7">
            <w:pPr>
              <w:framePr w:w="16104" w:h="3240" w:wrap="none" w:vAnchor="page" w:hAnchor="page" w:x="419" w:y="856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84.11.34</w:t>
            </w:r>
          </w:p>
        </w:tc>
      </w:tr>
      <w:tr w:rsidR="00647BF7">
        <w:trPr>
          <w:trHeight w:hRule="exact" w:val="446"/>
        </w:trPr>
        <w:tc>
          <w:tcPr>
            <w:tcW w:w="141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647BF7">
            <w:pPr>
              <w:framePr w:w="16104" w:h="3240" w:wrap="none" w:vAnchor="page" w:hAnchor="page" w:x="419" w:y="856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after="60" w:line="150" w:lineRule="exact"/>
              <w:jc w:val="center"/>
            </w:pPr>
            <w:r>
              <w:rPr>
                <w:rStyle w:val="23"/>
              </w:rPr>
              <w:t>23972467</w:t>
            </w:r>
          </w:p>
          <w:p w:rsidR="00647BF7" w:rsidRDefault="0052743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60" w:line="150" w:lineRule="exact"/>
              <w:jc w:val="center"/>
            </w:pPr>
            <w:r>
              <w:rPr>
                <w:rStyle w:val="23"/>
              </w:rPr>
              <w:t>1016010775</w:t>
            </w:r>
          </w:p>
        </w:tc>
      </w:tr>
      <w:tr w:rsidR="00647BF7">
        <w:trPr>
          <w:trHeight w:hRule="exact" w:val="216"/>
        </w:trPr>
        <w:tc>
          <w:tcPr>
            <w:tcW w:w="141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647BF7">
            <w:pPr>
              <w:framePr w:w="16104" w:h="3240" w:wrap="none" w:vAnchor="page" w:hAnchor="page" w:x="419" w:y="856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104" w:h="3240" w:wrap="none" w:vAnchor="page" w:hAnchor="page" w:x="419" w:y="856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30"/>
        </w:trPr>
        <w:tc>
          <w:tcPr>
            <w:tcW w:w="14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150" w:lineRule="exact"/>
              <w:jc w:val="right"/>
            </w:pPr>
            <w:r>
              <w:rPr>
                <w:rStyle w:val="23"/>
              </w:rPr>
              <w:t>Учредитель по ОКТМО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86650101</w:t>
            </w:r>
          </w:p>
        </w:tc>
      </w:tr>
      <w:tr w:rsidR="00647BF7">
        <w:trPr>
          <w:trHeight w:hRule="exact" w:val="662"/>
        </w:trPr>
        <w:tc>
          <w:tcPr>
            <w:tcW w:w="14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216" w:lineRule="exact"/>
              <w:jc w:val="right"/>
            </w:pPr>
            <w:r>
              <w:rPr>
                <w:rStyle w:val="23"/>
              </w:rPr>
              <w:t>Наименование органа,</w:t>
            </w:r>
          </w:p>
          <w:p w:rsidR="00647BF7" w:rsidRDefault="0052743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216" w:lineRule="exact"/>
              <w:jc w:val="both"/>
            </w:pPr>
            <w:r>
              <w:rPr>
                <w:rStyle w:val="23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B5199">
              <w:rPr>
                <w:rStyle w:val="23"/>
              </w:rPr>
              <w:t>осуществляющего по ОКПО полномочия учредителя ИНН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104" w:h="3240" w:wrap="none" w:vAnchor="page" w:hAnchor="page" w:x="419" w:y="856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26"/>
        </w:trPr>
        <w:tc>
          <w:tcPr>
            <w:tcW w:w="14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221" w:lineRule="exact"/>
              <w:jc w:val="right"/>
            </w:pPr>
            <w:r>
              <w:rPr>
                <w:rStyle w:val="23"/>
              </w:rPr>
              <w:t>Глава по БК</w:t>
            </w:r>
          </w:p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221" w:lineRule="exact"/>
              <w:jc w:val="right"/>
            </w:pPr>
            <w:r>
              <w:rPr>
                <w:rStyle w:val="23"/>
              </w:rPr>
              <w:t>Периодичность: годовая</w:t>
            </w:r>
          </w:p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221" w:lineRule="exact"/>
              <w:jc w:val="right"/>
            </w:pPr>
            <w:r>
              <w:rPr>
                <w:rStyle w:val="23"/>
              </w:rPr>
              <w:t>Единица измерения: руб. по ОКЕИ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104" w:h="3240" w:wrap="none" w:vAnchor="page" w:hAnchor="page" w:x="419" w:y="856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16"/>
        </w:trPr>
        <w:tc>
          <w:tcPr>
            <w:tcW w:w="141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104" w:h="3240" w:wrap="none" w:vAnchor="page" w:hAnchor="page" w:x="419" w:y="856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104" w:h="3240" w:wrap="none" w:vAnchor="page" w:hAnchor="page" w:x="419" w:y="856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98"/>
        </w:trPr>
        <w:tc>
          <w:tcPr>
            <w:tcW w:w="141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104" w:h="3240" w:wrap="none" w:vAnchor="page" w:hAnchor="page" w:x="419" w:y="856"/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104" w:h="3240" w:wrap="none" w:vAnchor="page" w:hAnchor="page" w:x="419" w:y="856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383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5"/>
        <w:gridCol w:w="432"/>
        <w:gridCol w:w="1282"/>
        <w:gridCol w:w="1277"/>
        <w:gridCol w:w="1282"/>
        <w:gridCol w:w="1277"/>
        <w:gridCol w:w="1282"/>
        <w:gridCol w:w="1277"/>
        <w:gridCol w:w="1282"/>
        <w:gridCol w:w="1291"/>
      </w:tblGrid>
      <w:tr w:rsidR="00647BF7">
        <w:trPr>
          <w:trHeight w:hRule="exact" w:val="226"/>
        </w:trPr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А К Т И В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</w:pPr>
            <w:r>
              <w:rPr>
                <w:rStyle w:val="23"/>
              </w:rPr>
              <w:t>Код</w:t>
            </w:r>
          </w:p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</w:pPr>
            <w:proofErr w:type="spellStart"/>
            <w:r>
              <w:rPr>
                <w:rStyle w:val="23"/>
              </w:rPr>
              <w:t>стро</w:t>
            </w:r>
            <w:proofErr w:type="spellEnd"/>
          </w:p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</w:pPr>
            <w:proofErr w:type="spellStart"/>
            <w:r>
              <w:rPr>
                <w:rStyle w:val="23"/>
              </w:rPr>
              <w:t>ки</w:t>
            </w:r>
            <w:proofErr w:type="spellEnd"/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На начало года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На конец отчетного периода</w:t>
            </w:r>
          </w:p>
        </w:tc>
      </w:tr>
      <w:tr w:rsidR="00647BF7">
        <w:trPr>
          <w:trHeight w:hRule="exact" w:val="734"/>
        </w:trPr>
        <w:tc>
          <w:tcPr>
            <w:tcW w:w="539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75" w:h="4291" w:wrap="none" w:vAnchor="page" w:hAnchor="page" w:x="448" w:y="4077"/>
            </w:pPr>
          </w:p>
        </w:tc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75" w:h="4291" w:wrap="none" w:vAnchor="page" w:hAnchor="page" w:x="448" w:y="4077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  <w:ind w:left="220" w:hanging="80"/>
            </w:pPr>
            <w:r>
              <w:rPr>
                <w:rStyle w:val="23"/>
              </w:rPr>
              <w:t>деятельность с целевыми средствами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  <w:jc w:val="center"/>
            </w:pPr>
            <w:r>
              <w:rPr>
                <w:rStyle w:val="23"/>
              </w:rPr>
              <w:t>деятельность по государственному заданию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  <w:jc w:val="center"/>
            </w:pPr>
            <w:r>
              <w:rPr>
                <w:rStyle w:val="23"/>
              </w:rPr>
              <w:t>приносящая</w:t>
            </w:r>
          </w:p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  <w:jc w:val="center"/>
            </w:pPr>
            <w:r>
              <w:rPr>
                <w:rStyle w:val="23"/>
              </w:rPr>
              <w:t>доход</w:t>
            </w:r>
          </w:p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  <w:ind w:left="140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  <w:ind w:left="220" w:hanging="80"/>
            </w:pPr>
            <w:r>
              <w:rPr>
                <w:rStyle w:val="23"/>
              </w:rPr>
              <w:t>деятельность с целевыми средствами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  <w:jc w:val="center"/>
            </w:pPr>
            <w:r>
              <w:rPr>
                <w:rStyle w:val="23"/>
              </w:rPr>
              <w:t>деятельность по государственному заданию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  <w:jc w:val="center"/>
            </w:pPr>
            <w:r>
              <w:rPr>
                <w:rStyle w:val="23"/>
              </w:rPr>
              <w:t>приносящая</w:t>
            </w:r>
          </w:p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  <w:jc w:val="center"/>
            </w:pPr>
            <w:r>
              <w:rPr>
                <w:rStyle w:val="23"/>
              </w:rPr>
              <w:t>доход</w:t>
            </w:r>
          </w:p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68" w:lineRule="exact"/>
              <w:ind w:left="140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итого</w:t>
            </w:r>
          </w:p>
        </w:tc>
      </w:tr>
      <w:tr w:rsidR="00647BF7">
        <w:trPr>
          <w:trHeight w:hRule="exact" w:val="22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10</w:t>
            </w:r>
          </w:p>
        </w:tc>
      </w:tr>
      <w:tr w:rsidR="00647BF7">
        <w:trPr>
          <w:trHeight w:hRule="exact" w:val="422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285pt"/>
              </w:rPr>
              <w:t>I. Нефинансовые активы</w:t>
            </w:r>
          </w:p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60" w:line="150" w:lineRule="exact"/>
            </w:pPr>
            <w:r>
              <w:rPr>
                <w:rStyle w:val="23"/>
              </w:rPr>
              <w:t>Основные средства (балансовая стоимость, 010100000) 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1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Уменьшение стоимости основных средств **, всего 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4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ind w:left="240"/>
            </w:pPr>
            <w:proofErr w:type="spellStart"/>
            <w:r>
              <w:rPr>
                <w:rStyle w:val="23"/>
              </w:rPr>
              <w:t>намортизация</w:t>
            </w:r>
            <w:proofErr w:type="spellEnd"/>
            <w:r>
              <w:rPr>
                <w:rStyle w:val="23"/>
              </w:rPr>
              <w:t xml:space="preserve"> основных средств 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Основные средства (остаточная стоимость, стр. 010 - стр. 020)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Нематериальные активы (балансовая стоимость, 010200000) 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Уменьшение стоимости нематериальных активов **, всего 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амортизация нематериальных активов *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051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4291" w:wrap="none" w:vAnchor="page" w:hAnchor="page" w:x="448" w:y="4077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1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Нематериальные активы (остаточная стоимость, стр. 040 - стр. 050)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Непроизведенные активы (010300000) ** (остаточная стоимость)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Материальные запасы (010500000), всего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9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ind w:left="240"/>
            </w:pPr>
            <w:proofErr w:type="spellStart"/>
            <w:r>
              <w:rPr>
                <w:rStyle w:val="23"/>
              </w:rPr>
              <w:t>внеоборотные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081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4291" w:wrap="none" w:vAnchor="page" w:hAnchor="page" w:x="448" w:y="4077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</w:tbl>
    <w:p w:rsidR="00544D30" w:rsidRDefault="00544D30">
      <w:pPr>
        <w:rPr>
          <w:sz w:val="2"/>
          <w:szCs w:val="2"/>
        </w:rPr>
      </w:pPr>
    </w:p>
    <w:p w:rsidR="00544D30" w:rsidRPr="00544D30" w:rsidRDefault="00544D30" w:rsidP="00544D30">
      <w:pPr>
        <w:rPr>
          <w:sz w:val="2"/>
          <w:szCs w:val="2"/>
        </w:rPr>
      </w:pPr>
    </w:p>
    <w:p w:rsidR="00544D30" w:rsidRPr="00544D30" w:rsidRDefault="00544D30" w:rsidP="00544D30">
      <w:pPr>
        <w:rPr>
          <w:sz w:val="2"/>
          <w:szCs w:val="2"/>
        </w:rPr>
      </w:pPr>
    </w:p>
    <w:p w:rsidR="00544D30" w:rsidRPr="00544D30" w:rsidRDefault="00544D30" w:rsidP="00544D30">
      <w:pPr>
        <w:rPr>
          <w:sz w:val="2"/>
          <w:szCs w:val="2"/>
        </w:rPr>
      </w:pPr>
    </w:p>
    <w:p w:rsidR="00544D30" w:rsidRDefault="00544D30" w:rsidP="00544D30">
      <w:pPr>
        <w:rPr>
          <w:sz w:val="2"/>
          <w:szCs w:val="2"/>
        </w:rPr>
      </w:pPr>
    </w:p>
    <w:p w:rsidR="00544D30" w:rsidRDefault="00544D30" w:rsidP="00544D30">
      <w:pPr>
        <w:rPr>
          <w:sz w:val="2"/>
          <w:szCs w:val="2"/>
        </w:rPr>
      </w:pPr>
    </w:p>
    <w:p w:rsidR="00544D30" w:rsidRDefault="00544D30" w:rsidP="00544D30">
      <w:pPr>
        <w:tabs>
          <w:tab w:val="left" w:pos="13173"/>
        </w:tabs>
        <w:rPr>
          <w:sz w:val="2"/>
          <w:szCs w:val="2"/>
        </w:rPr>
      </w:pPr>
      <w:r>
        <w:rPr>
          <w:sz w:val="2"/>
          <w:szCs w:val="2"/>
        </w:rPr>
        <w:tab/>
      </w:r>
      <w:proofErr w:type="spellStart"/>
      <w:r>
        <w:rPr>
          <w:sz w:val="2"/>
          <w:szCs w:val="2"/>
        </w:rPr>
        <w:t>Прило</w:t>
      </w:r>
      <w:proofErr w:type="spellEnd"/>
    </w:p>
    <w:p w:rsidR="00544D30" w:rsidRDefault="00544D30" w:rsidP="00544D30">
      <w:pPr>
        <w:rPr>
          <w:sz w:val="2"/>
          <w:szCs w:val="2"/>
        </w:rPr>
      </w:pPr>
    </w:p>
    <w:p w:rsidR="00647BF7" w:rsidRPr="00544D30" w:rsidRDefault="00647BF7" w:rsidP="00544D30">
      <w:pPr>
        <w:rPr>
          <w:sz w:val="2"/>
          <w:szCs w:val="2"/>
        </w:rPr>
        <w:sectPr w:rsidR="00647BF7" w:rsidRPr="00544D30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BF7" w:rsidRDefault="001B5199">
      <w:pPr>
        <w:pStyle w:val="a5"/>
        <w:framePr w:wrap="none" w:vAnchor="page" w:hAnchor="page" w:x="14963" w:y="278"/>
        <w:shd w:val="clear" w:color="auto" w:fill="auto"/>
        <w:spacing w:line="170" w:lineRule="exact"/>
      </w:pPr>
      <w:r>
        <w:lastRenderedPageBreak/>
        <w:t>Форма 0503730 с.2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0"/>
        <w:gridCol w:w="437"/>
        <w:gridCol w:w="1282"/>
        <w:gridCol w:w="1277"/>
        <w:gridCol w:w="1282"/>
        <w:gridCol w:w="1277"/>
        <w:gridCol w:w="1282"/>
        <w:gridCol w:w="1277"/>
        <w:gridCol w:w="1282"/>
        <w:gridCol w:w="1291"/>
      </w:tblGrid>
      <w:tr w:rsidR="00647BF7">
        <w:trPr>
          <w:trHeight w:hRule="exact" w:val="221"/>
        </w:trPr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А К Т И В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Код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</w:pPr>
            <w:proofErr w:type="spellStart"/>
            <w:r>
              <w:rPr>
                <w:rStyle w:val="23"/>
              </w:rPr>
              <w:t>стро</w:t>
            </w:r>
            <w:proofErr w:type="spellEnd"/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ind w:left="180"/>
            </w:pPr>
            <w:proofErr w:type="spellStart"/>
            <w:r>
              <w:rPr>
                <w:rStyle w:val="23"/>
              </w:rPr>
              <w:t>ки</w:t>
            </w:r>
            <w:proofErr w:type="spellEnd"/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На начало года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На конец отчетного периода</w:t>
            </w:r>
          </w:p>
        </w:tc>
      </w:tr>
      <w:tr w:rsidR="00647BF7">
        <w:trPr>
          <w:trHeight w:hRule="exact" w:val="734"/>
        </w:trPr>
        <w:tc>
          <w:tcPr>
            <w:tcW w:w="5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75" w:h="8395" w:wrap="none" w:vAnchor="page" w:hAnchor="page" w:x="448" w:y="515"/>
            </w:pPr>
          </w:p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75" w:h="8395" w:wrap="none" w:vAnchor="page" w:hAnchor="page" w:x="448" w:y="51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ind w:left="220" w:hanging="80"/>
            </w:pPr>
            <w:r>
              <w:rPr>
                <w:rStyle w:val="23"/>
              </w:rPr>
              <w:t>деятельность с целевыми средствами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деятельность по государственному заданию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приносящая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доход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ind w:left="140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ind w:left="220" w:hanging="80"/>
            </w:pPr>
            <w:r>
              <w:rPr>
                <w:rStyle w:val="23"/>
              </w:rPr>
              <w:t>деятельность с целевыми средствами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деятельность по государственному заданию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приносящая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доход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  <w:ind w:left="140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итого</w:t>
            </w:r>
          </w:p>
        </w:tc>
      </w:tr>
      <w:tr w:rsidR="00647BF7">
        <w:trPr>
          <w:trHeight w:hRule="exact" w:val="22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180"/>
            </w:pPr>
            <w:r>
              <w:rPr>
                <w:rStyle w:val="23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10</w:t>
            </w:r>
          </w:p>
        </w:tc>
      </w:tr>
      <w:tr w:rsidR="00647BF7">
        <w:trPr>
          <w:trHeight w:hRule="exact" w:val="394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68" w:lineRule="exact"/>
            </w:pPr>
            <w:r>
              <w:rPr>
                <w:rStyle w:val="23"/>
              </w:rPr>
              <w:t>Права пользования активами (011100000) ** (остаточная стоимость),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right="620"/>
              <w:jc w:val="right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after="6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60" w:line="150" w:lineRule="exact"/>
              <w:ind w:left="240"/>
            </w:pPr>
            <w:r>
              <w:rPr>
                <w:rStyle w:val="23"/>
              </w:rPr>
              <w:t>долгосрочные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Вложения в нефинансовые активы (010600000),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proofErr w:type="spellStart"/>
            <w:r>
              <w:rPr>
                <w:rStyle w:val="23"/>
              </w:rPr>
              <w:t>внеоборотные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Нефинансовые активы в пути (010700000)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4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21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Расходы будущих периодов (040150000)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605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after="60" w:line="170" w:lineRule="exact"/>
            </w:pPr>
            <w:r>
              <w:rPr>
                <w:rStyle w:val="285pt"/>
              </w:rPr>
              <w:t>Итого по разделу I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60" w:line="173" w:lineRule="exact"/>
            </w:pPr>
            <w:proofErr w:type="gramStart"/>
            <w:r>
              <w:rPr>
                <w:rStyle w:val="23"/>
              </w:rPr>
              <w:t>(стр. 030 + стр. 060 + стр. 070 + стр. 080 + стр. 100 + стр. 120 + стр. 130 + стр. 150 + стр. 160)</w:t>
            </w:r>
            <w:proofErr w:type="gram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427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285pt"/>
              </w:rPr>
              <w:t>II. Финансовые активы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60" w:line="150" w:lineRule="exact"/>
            </w:pPr>
            <w:r>
              <w:rPr>
                <w:rStyle w:val="23"/>
              </w:rPr>
              <w:t>Денежные средства учреждения (020100000)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в том числе: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на лицевых счетах учреждения в органе казначейства (020110000)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в кредитной организации (020120000),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203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40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400"/>
            </w:pPr>
            <w:r>
              <w:rPr>
                <w:rStyle w:val="23"/>
              </w:rPr>
              <w:t>на депозитах (020122000),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204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84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after="60" w:line="150" w:lineRule="exact"/>
              <w:ind w:left="56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60" w:line="150" w:lineRule="exact"/>
              <w:ind w:left="560"/>
            </w:pPr>
            <w:r>
              <w:rPr>
                <w:rStyle w:val="23"/>
              </w:rPr>
              <w:t>долгосрочные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205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400"/>
            </w:pPr>
            <w:r>
              <w:rPr>
                <w:rStyle w:val="23"/>
              </w:rPr>
              <w:t>в иностранной валюте (020127000)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206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в кассе учреждения (020130000)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207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Финансовые вложения (020400000),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after="6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60" w:line="150" w:lineRule="exact"/>
              <w:ind w:left="240"/>
            </w:pPr>
            <w:r>
              <w:rPr>
                <w:rStyle w:val="23"/>
              </w:rPr>
              <w:t>долгосрочные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241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8395" w:wrap="none" w:vAnchor="page" w:hAnchor="page" w:x="448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Дебиторская задолженность по доходам (020500000, 020900000),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after="6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60" w:line="150" w:lineRule="exact"/>
              <w:ind w:left="240"/>
            </w:pPr>
            <w:r>
              <w:rPr>
                <w:rStyle w:val="23"/>
              </w:rPr>
              <w:t>долгосрочная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251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260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94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after="6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60" w:line="150" w:lineRule="exact"/>
              <w:ind w:left="240"/>
            </w:pPr>
            <w:r>
              <w:rPr>
                <w:rStyle w:val="23"/>
              </w:rPr>
              <w:t>долгосрочная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261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8395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</w:tbl>
    <w:p w:rsidR="00647BF7" w:rsidRDefault="00647BF7">
      <w:pPr>
        <w:rPr>
          <w:sz w:val="2"/>
          <w:szCs w:val="2"/>
        </w:rPr>
        <w:sectPr w:rsidR="00647B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BF7" w:rsidRDefault="001B5199">
      <w:pPr>
        <w:pStyle w:val="a5"/>
        <w:framePr w:wrap="none" w:vAnchor="page" w:hAnchor="page" w:x="14963" w:y="278"/>
        <w:shd w:val="clear" w:color="auto" w:fill="auto"/>
        <w:spacing w:line="170" w:lineRule="exact"/>
      </w:pPr>
      <w:r>
        <w:lastRenderedPageBreak/>
        <w:t>Форма 0503730 с.3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0"/>
        <w:gridCol w:w="437"/>
        <w:gridCol w:w="1282"/>
        <w:gridCol w:w="1277"/>
        <w:gridCol w:w="1282"/>
        <w:gridCol w:w="1277"/>
        <w:gridCol w:w="1282"/>
        <w:gridCol w:w="1277"/>
        <w:gridCol w:w="1282"/>
        <w:gridCol w:w="1291"/>
      </w:tblGrid>
      <w:tr w:rsidR="00647BF7">
        <w:trPr>
          <w:trHeight w:hRule="exact" w:val="221"/>
        </w:trPr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А К Т И В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Код</w:t>
            </w:r>
          </w:p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</w:pPr>
            <w:proofErr w:type="spellStart"/>
            <w:r>
              <w:rPr>
                <w:rStyle w:val="23"/>
              </w:rPr>
              <w:t>стро</w:t>
            </w:r>
            <w:proofErr w:type="spellEnd"/>
          </w:p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ind w:left="180"/>
            </w:pPr>
            <w:proofErr w:type="spellStart"/>
            <w:r>
              <w:rPr>
                <w:rStyle w:val="23"/>
              </w:rPr>
              <w:t>ки</w:t>
            </w:r>
            <w:proofErr w:type="spellEnd"/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На начало года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На конец отчетного периода</w:t>
            </w:r>
          </w:p>
        </w:tc>
      </w:tr>
      <w:tr w:rsidR="00647BF7">
        <w:trPr>
          <w:trHeight w:hRule="exact" w:val="734"/>
        </w:trPr>
        <w:tc>
          <w:tcPr>
            <w:tcW w:w="5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75" w:h="3494" w:wrap="none" w:vAnchor="page" w:hAnchor="page" w:x="448" w:y="515"/>
            </w:pPr>
          </w:p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75" w:h="3494" w:wrap="none" w:vAnchor="page" w:hAnchor="page" w:x="448" w:y="51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ind w:left="220" w:hanging="80"/>
            </w:pPr>
            <w:r>
              <w:rPr>
                <w:rStyle w:val="23"/>
              </w:rPr>
              <w:t>деятельность с целевыми средствами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деятельность по государственному заданию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приносящая</w:t>
            </w:r>
          </w:p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доход</w:t>
            </w:r>
          </w:p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ind w:left="140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ind w:left="220" w:hanging="80"/>
            </w:pPr>
            <w:r>
              <w:rPr>
                <w:rStyle w:val="23"/>
              </w:rPr>
              <w:t>деятельность с целевыми средствами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деятельность по государственному заданию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приносящая</w:t>
            </w:r>
          </w:p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доход</w:t>
            </w:r>
          </w:p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3" w:lineRule="exact"/>
              <w:ind w:left="140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итого</w:t>
            </w:r>
          </w:p>
        </w:tc>
      </w:tr>
      <w:tr w:rsidR="00647BF7">
        <w:trPr>
          <w:trHeight w:hRule="exact" w:val="22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ind w:left="180"/>
            </w:pPr>
            <w:r>
              <w:rPr>
                <w:rStyle w:val="23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10</w:t>
            </w:r>
          </w:p>
        </w:tc>
      </w:tr>
      <w:tr w:rsidR="00647BF7">
        <w:trPr>
          <w:trHeight w:hRule="exact" w:val="221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Расчеты по займам (ссудам) (020700000),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after="6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60" w:line="150" w:lineRule="exact"/>
              <w:ind w:left="240"/>
            </w:pPr>
            <w:r>
              <w:rPr>
                <w:rStyle w:val="23"/>
              </w:rPr>
              <w:t>долгосрочные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271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Прочие расчеты с дебиторами (021000000),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расчеты по налоговым вычетам по НДС (021010000)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282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ind w:left="62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21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Вложения в финансовые активы (021500000)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290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600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after="60" w:line="170" w:lineRule="exact"/>
            </w:pPr>
            <w:r>
              <w:rPr>
                <w:rStyle w:val="285pt"/>
              </w:rPr>
              <w:t>Итого по разделу II</w:t>
            </w:r>
          </w:p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60" w:line="173" w:lineRule="exact"/>
            </w:pPr>
            <w:r>
              <w:rPr>
                <w:rStyle w:val="23"/>
              </w:rPr>
              <w:t>(стр. 200 + стр. 240 + стр. 250 + стр. 260 + стр. 270 + стр. 280 + стр. 290)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340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3494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3494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3494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3494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3494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3494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3494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3494" w:wrap="none" w:vAnchor="page" w:hAnchor="page" w:x="448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78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70" w:lineRule="exact"/>
            </w:pPr>
            <w:r>
              <w:rPr>
                <w:rStyle w:val="285pt"/>
              </w:rPr>
              <w:t>БАЛАНС (стр. 190 + стр. 340)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350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3494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</w:tbl>
    <w:p w:rsidR="00647BF7" w:rsidRDefault="00647BF7">
      <w:pPr>
        <w:rPr>
          <w:sz w:val="2"/>
          <w:szCs w:val="2"/>
        </w:rPr>
        <w:sectPr w:rsidR="00647B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BF7" w:rsidRDefault="001B5199">
      <w:pPr>
        <w:pStyle w:val="a5"/>
        <w:framePr w:wrap="none" w:vAnchor="page" w:hAnchor="page" w:x="14963" w:y="278"/>
        <w:shd w:val="clear" w:color="auto" w:fill="auto"/>
        <w:spacing w:line="170" w:lineRule="exact"/>
      </w:pPr>
      <w:r>
        <w:lastRenderedPageBreak/>
        <w:t>Форма 0503730 с.4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0"/>
        <w:gridCol w:w="437"/>
        <w:gridCol w:w="1282"/>
        <w:gridCol w:w="1277"/>
        <w:gridCol w:w="1282"/>
        <w:gridCol w:w="1277"/>
        <w:gridCol w:w="1282"/>
        <w:gridCol w:w="1277"/>
        <w:gridCol w:w="1282"/>
        <w:gridCol w:w="1291"/>
      </w:tblGrid>
      <w:tr w:rsidR="00647BF7">
        <w:trPr>
          <w:trHeight w:hRule="exact" w:val="221"/>
        </w:trPr>
        <w:tc>
          <w:tcPr>
            <w:tcW w:w="53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 xml:space="preserve">П А С </w:t>
            </w:r>
            <w:proofErr w:type="spellStart"/>
            <w:proofErr w:type="gramStart"/>
            <w:r>
              <w:rPr>
                <w:rStyle w:val="23"/>
              </w:rPr>
              <w:t>С</w:t>
            </w:r>
            <w:proofErr w:type="spellEnd"/>
            <w:proofErr w:type="gramEnd"/>
            <w:r>
              <w:rPr>
                <w:rStyle w:val="23"/>
              </w:rPr>
              <w:t xml:space="preserve"> И В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Код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</w:pPr>
            <w:proofErr w:type="spellStart"/>
            <w:r>
              <w:rPr>
                <w:rStyle w:val="23"/>
              </w:rPr>
              <w:t>стро</w:t>
            </w:r>
            <w:proofErr w:type="spellEnd"/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</w:pPr>
            <w:proofErr w:type="spellStart"/>
            <w:r>
              <w:rPr>
                <w:rStyle w:val="23"/>
              </w:rPr>
              <w:t>ки</w:t>
            </w:r>
            <w:proofErr w:type="spellEnd"/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На начало года</w:t>
            </w:r>
          </w:p>
        </w:tc>
        <w:tc>
          <w:tcPr>
            <w:tcW w:w="51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На конец отчетного периода</w:t>
            </w:r>
          </w:p>
        </w:tc>
      </w:tr>
      <w:tr w:rsidR="00647BF7">
        <w:trPr>
          <w:trHeight w:hRule="exact" w:val="734"/>
        </w:trPr>
        <w:tc>
          <w:tcPr>
            <w:tcW w:w="53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75" w:h="7147" w:wrap="none" w:vAnchor="page" w:hAnchor="page" w:x="448" w:y="515"/>
            </w:pPr>
          </w:p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75" w:h="7147" w:wrap="none" w:vAnchor="page" w:hAnchor="page" w:x="448" w:y="515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ind w:left="220" w:hanging="80"/>
            </w:pPr>
            <w:r>
              <w:rPr>
                <w:rStyle w:val="23"/>
              </w:rPr>
              <w:t>деятельность с целевыми средствами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деятельность по государственному заданию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приносящая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доход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ind w:left="140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итого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ind w:left="220" w:hanging="80"/>
            </w:pPr>
            <w:r>
              <w:rPr>
                <w:rStyle w:val="23"/>
              </w:rPr>
              <w:t>деятельность с целевыми средствами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деятельность по государственному заданию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приносящая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доход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ind w:left="140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итого</w:t>
            </w:r>
          </w:p>
        </w:tc>
      </w:tr>
      <w:tr w:rsidR="00647BF7">
        <w:trPr>
          <w:trHeight w:hRule="exact" w:val="22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10</w:t>
            </w:r>
          </w:p>
        </w:tc>
      </w:tr>
      <w:tr w:rsidR="00647BF7">
        <w:trPr>
          <w:trHeight w:hRule="exact" w:val="422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after="60" w:line="170" w:lineRule="exact"/>
              <w:jc w:val="center"/>
            </w:pPr>
            <w:r>
              <w:rPr>
                <w:rStyle w:val="285pt"/>
                <w:lang w:val="en-US" w:eastAsia="en-US" w:bidi="en-US"/>
              </w:rPr>
              <w:t>III</w:t>
            </w:r>
            <w:r w:rsidRPr="000246A4">
              <w:rPr>
                <w:rStyle w:val="285pt"/>
                <w:lang w:eastAsia="en-US" w:bidi="en-US"/>
              </w:rPr>
              <w:t xml:space="preserve">. </w:t>
            </w:r>
            <w:r>
              <w:rPr>
                <w:rStyle w:val="285pt"/>
              </w:rPr>
              <w:t>Обязательства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60" w:line="150" w:lineRule="exact"/>
              <w:jc w:val="both"/>
            </w:pPr>
            <w:r>
              <w:rPr>
                <w:rStyle w:val="23"/>
              </w:rPr>
              <w:t>Расчеты с кредиторами по долговым обязательствам (030100000)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after="6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60" w:line="150" w:lineRule="exact"/>
              <w:ind w:left="240"/>
            </w:pPr>
            <w:r>
              <w:rPr>
                <w:rStyle w:val="23"/>
              </w:rPr>
              <w:t>долгосрочные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401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Кредиторская задолженность по выплатам (030200000, 020800000, 030402000, 030403000),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after="6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60" w:line="150" w:lineRule="exact"/>
              <w:ind w:left="240"/>
            </w:pPr>
            <w:r>
              <w:rPr>
                <w:rStyle w:val="23"/>
              </w:rPr>
              <w:t>долгосрочная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411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1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Расчеты по платежам в бюджеты (030300000)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Иные расчеты,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430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562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ind w:left="240"/>
            </w:pPr>
            <w:r>
              <w:rPr>
                <w:rStyle w:val="23"/>
              </w:rPr>
              <w:t>в том числе: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  <w:ind w:left="240"/>
            </w:pPr>
            <w:r>
              <w:rPr>
                <w:rStyle w:val="23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431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X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внутриведомственные расчеты (030404000)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432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расчеты с прочими кредиторами (030406000)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433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ind w:left="240"/>
            </w:pPr>
            <w:r>
              <w:rPr>
                <w:rStyle w:val="23"/>
              </w:rPr>
              <w:t>расчеты по налоговым вычетам по НДС (021010000)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434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Кредиторская задолженность по доходам (020500000, 020900000), всего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after="60" w:line="150" w:lineRule="exact"/>
              <w:ind w:left="240"/>
            </w:pPr>
            <w:r>
              <w:rPr>
                <w:rStyle w:val="23"/>
              </w:rPr>
              <w:t>из них: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60" w:line="150" w:lineRule="exact"/>
              <w:ind w:left="240"/>
            </w:pPr>
            <w:r>
              <w:rPr>
                <w:rStyle w:val="23"/>
              </w:rPr>
              <w:t>долгосрочная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471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Расчеты с учредителем (021006000)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480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1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Доходы будущих периодов (040140000)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510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21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Резервы предстоящих расходов (040160000)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520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605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after="60" w:line="170" w:lineRule="exact"/>
            </w:pPr>
            <w:r>
              <w:rPr>
                <w:rStyle w:val="285pt"/>
              </w:rPr>
              <w:t>Итого по разделу III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60" w:line="173" w:lineRule="exact"/>
            </w:pPr>
            <w:r>
              <w:rPr>
                <w:rStyle w:val="23"/>
              </w:rPr>
              <w:t>(стр. 400 + стр. 410 + стр. 420 + стр. 430 + стр. 470 + стр. 480 + стр. 510 + стр. 520)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550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432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0" w:lineRule="exact"/>
              <w:ind w:left="960"/>
            </w:pPr>
            <w:r>
              <w:rPr>
                <w:rStyle w:val="285pt"/>
              </w:rPr>
              <w:t>IV. Финансовый результат</w:t>
            </w:r>
          </w:p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Финансовый результат экономического субъекта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570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75" w:h="7147" w:wrap="none" w:vAnchor="page" w:hAnchor="page" w:x="448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78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70" w:lineRule="exact"/>
            </w:pPr>
            <w:r>
              <w:rPr>
                <w:rStyle w:val="285pt"/>
              </w:rPr>
              <w:t>БАЛАНС (стр. 550 + стр. 570)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700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75" w:h="7147" w:wrap="none" w:vAnchor="page" w:hAnchor="page" w:x="448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</w:tbl>
    <w:p w:rsidR="00647BF7" w:rsidRDefault="001B5199">
      <w:pPr>
        <w:pStyle w:val="22"/>
        <w:framePr w:w="16075" w:h="384" w:hRule="exact" w:wrap="none" w:vAnchor="page" w:hAnchor="page" w:x="448" w:y="7796"/>
        <w:shd w:val="clear" w:color="auto" w:fill="auto"/>
        <w:spacing w:before="0" w:line="150" w:lineRule="exact"/>
        <w:ind w:left="360"/>
      </w:pPr>
      <w:r>
        <w:t>Данные по этим строкам в валюту баланса не входят.</w:t>
      </w:r>
    </w:p>
    <w:p w:rsidR="00647BF7" w:rsidRDefault="001B5199">
      <w:pPr>
        <w:pStyle w:val="22"/>
        <w:framePr w:w="16075" w:h="384" w:hRule="exact" w:wrap="none" w:vAnchor="page" w:hAnchor="page" w:x="448" w:y="7796"/>
        <w:shd w:val="clear" w:color="auto" w:fill="auto"/>
        <w:spacing w:before="0" w:line="150" w:lineRule="exact"/>
        <w:ind w:left="360"/>
      </w:pPr>
      <w:r>
        <w:t>* Данные по этим строкам приводятся с учетом амортизации и (или) обесценения нефинансовых активов.</w:t>
      </w:r>
    </w:p>
    <w:p w:rsidR="00647BF7" w:rsidRDefault="00647BF7">
      <w:pPr>
        <w:rPr>
          <w:sz w:val="2"/>
          <w:szCs w:val="2"/>
        </w:rPr>
        <w:sectPr w:rsidR="00647B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BF7" w:rsidRDefault="001B5199">
      <w:pPr>
        <w:pStyle w:val="25"/>
        <w:framePr w:w="16090" w:h="414" w:hRule="exact" w:wrap="none" w:vAnchor="page" w:hAnchor="page" w:x="434" w:y="494"/>
        <w:shd w:val="clear" w:color="auto" w:fill="auto"/>
        <w:spacing w:line="170" w:lineRule="exact"/>
        <w:ind w:right="20"/>
      </w:pPr>
      <w:bookmarkStart w:id="0" w:name="bookmark0"/>
      <w:r>
        <w:lastRenderedPageBreak/>
        <w:t>СПРАВКА</w:t>
      </w:r>
      <w:bookmarkEnd w:id="0"/>
    </w:p>
    <w:p w:rsidR="00647BF7" w:rsidRDefault="001B5199">
      <w:pPr>
        <w:pStyle w:val="25"/>
        <w:framePr w:w="16090" w:h="414" w:hRule="exact" w:wrap="none" w:vAnchor="page" w:hAnchor="page" w:x="434" w:y="494"/>
        <w:shd w:val="clear" w:color="auto" w:fill="auto"/>
        <w:spacing w:line="170" w:lineRule="exact"/>
        <w:ind w:right="20"/>
      </w:pPr>
      <w:bookmarkStart w:id="1" w:name="bookmark1"/>
      <w:r>
        <w:t xml:space="preserve">о наличии имущества и обязательств на </w:t>
      </w:r>
      <w:proofErr w:type="spellStart"/>
      <w:r>
        <w:t>забалансовых</w:t>
      </w:r>
      <w:proofErr w:type="spellEnd"/>
      <w:r>
        <w:t xml:space="preserve"> счетах</w:t>
      </w:r>
      <w:bookmarkEnd w:id="1"/>
    </w:p>
    <w:p w:rsidR="00647BF7" w:rsidRDefault="001B5199">
      <w:pPr>
        <w:pStyle w:val="a5"/>
        <w:framePr w:wrap="none" w:vAnchor="page" w:hAnchor="page" w:x="14963" w:y="278"/>
        <w:shd w:val="clear" w:color="auto" w:fill="auto"/>
        <w:spacing w:line="170" w:lineRule="exact"/>
      </w:pPr>
      <w:r>
        <w:t>Форма 0503730 с.5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370"/>
        <w:gridCol w:w="480"/>
        <w:gridCol w:w="1435"/>
        <w:gridCol w:w="1440"/>
        <w:gridCol w:w="1435"/>
        <w:gridCol w:w="1440"/>
        <w:gridCol w:w="1435"/>
        <w:gridCol w:w="1440"/>
        <w:gridCol w:w="1435"/>
        <w:gridCol w:w="1450"/>
      </w:tblGrid>
      <w:tr w:rsidR="00647BF7">
        <w:trPr>
          <w:trHeight w:hRule="exact" w:val="226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ind w:left="160"/>
            </w:pPr>
            <w:r>
              <w:rPr>
                <w:rStyle w:val="23"/>
              </w:rPr>
              <w:t>Номер</w:t>
            </w:r>
          </w:p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proofErr w:type="spellStart"/>
            <w:r>
              <w:rPr>
                <w:rStyle w:val="23"/>
              </w:rPr>
              <w:t>забалан</w:t>
            </w:r>
            <w:proofErr w:type="spellEnd"/>
          </w:p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ind w:left="160"/>
            </w:pPr>
            <w:proofErr w:type="spellStart"/>
            <w:r>
              <w:rPr>
                <w:rStyle w:val="23"/>
              </w:rPr>
              <w:t>сового</w:t>
            </w:r>
            <w:proofErr w:type="spellEnd"/>
          </w:p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счета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 xml:space="preserve">Наименование </w:t>
            </w:r>
            <w:proofErr w:type="spellStart"/>
            <w:r>
              <w:rPr>
                <w:rStyle w:val="23"/>
              </w:rPr>
              <w:t>забалансового</w:t>
            </w:r>
            <w:proofErr w:type="spellEnd"/>
            <w:r>
              <w:rPr>
                <w:rStyle w:val="23"/>
              </w:rPr>
              <w:t xml:space="preserve"> счета, показателя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Код</w:t>
            </w:r>
          </w:p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proofErr w:type="spellStart"/>
            <w:r>
              <w:rPr>
                <w:rStyle w:val="23"/>
              </w:rPr>
              <w:t>стро</w:t>
            </w:r>
            <w:proofErr w:type="spellEnd"/>
          </w:p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proofErr w:type="spellStart"/>
            <w:r>
              <w:rPr>
                <w:rStyle w:val="23"/>
              </w:rPr>
              <w:t>ки</w:t>
            </w:r>
            <w:proofErr w:type="spellEnd"/>
          </w:p>
        </w:tc>
        <w:tc>
          <w:tcPr>
            <w:tcW w:w="575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На начало года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На конец отчетного периода</w:t>
            </w:r>
          </w:p>
        </w:tc>
      </w:tr>
      <w:tr w:rsidR="00647BF7">
        <w:trPr>
          <w:trHeight w:hRule="exact" w:val="734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90" w:h="6418" w:wrap="none" w:vAnchor="page" w:hAnchor="page" w:x="434" w:y="913"/>
            </w:pPr>
          </w:p>
        </w:tc>
        <w:tc>
          <w:tcPr>
            <w:tcW w:w="33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90" w:h="6418" w:wrap="none" w:vAnchor="page" w:hAnchor="page" w:x="434" w:y="913"/>
            </w:pPr>
          </w:p>
        </w:tc>
        <w:tc>
          <w:tcPr>
            <w:tcW w:w="4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90" w:h="6418" w:wrap="none" w:vAnchor="page" w:hAnchor="page" w:x="434" w:y="913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ind w:left="300" w:hanging="80"/>
            </w:pPr>
            <w:r>
              <w:rPr>
                <w:rStyle w:val="23"/>
              </w:rPr>
              <w:t>деятельность с целевыми средствами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деятельность по государственному заданию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приносящая</w:t>
            </w:r>
          </w:p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доход</w:t>
            </w:r>
          </w:p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итого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ind w:left="300" w:hanging="80"/>
            </w:pPr>
            <w:r>
              <w:rPr>
                <w:rStyle w:val="23"/>
              </w:rPr>
              <w:t>деятельность с целевыми средствами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деятельность по государственному заданию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приносящая</w:t>
            </w:r>
          </w:p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доход</w:t>
            </w:r>
          </w:p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jc w:val="center"/>
            </w:pPr>
            <w:r>
              <w:rPr>
                <w:rStyle w:val="23"/>
              </w:rPr>
              <w:t>деятельность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итого</w:t>
            </w:r>
          </w:p>
        </w:tc>
      </w:tr>
      <w:tr w:rsidR="00647BF7">
        <w:trPr>
          <w:trHeight w:hRule="exact" w:val="22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lang w:val="en-US" w:eastAsia="en-US" w:bidi="en-US"/>
              </w:rPr>
              <w:t>i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11</w:t>
            </w:r>
          </w:p>
        </w:tc>
      </w:tr>
      <w:tr w:rsidR="00647BF7">
        <w:trPr>
          <w:trHeight w:hRule="exact" w:val="22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01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Имущество, полученное в пользование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02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Материальные ценности на хранении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03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Бланки строгой отчетности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030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04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Задолженность неплатежеспособных дебиторов, всего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1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90" w:h="6418" w:wrap="none" w:vAnchor="page" w:hAnchor="page" w:x="434" w:y="913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300"/>
            </w:pPr>
            <w:r>
              <w:rPr>
                <w:rStyle w:val="23"/>
              </w:rPr>
              <w:t>в том числе: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38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05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38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06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060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38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07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Награды, призы, кубки и ценные подарки, сувениры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070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1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08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Путевки неоплаченные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080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09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 xml:space="preserve">Запасные части к транспортным средствам, выданные взамен </w:t>
            </w:r>
            <w:proofErr w:type="gramStart"/>
            <w:r>
              <w:rPr>
                <w:rStyle w:val="23"/>
              </w:rPr>
              <w:t>изношенных</w:t>
            </w:r>
            <w:proofErr w:type="gramEnd"/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090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10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Обеспечение исполнения обязательств, всего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  <w:ind w:left="300"/>
            </w:pPr>
            <w:r>
              <w:rPr>
                <w:rStyle w:val="23"/>
              </w:rPr>
              <w:t>в том числе: задаток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1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300"/>
            </w:pPr>
            <w:r>
              <w:rPr>
                <w:rStyle w:val="23"/>
              </w:rPr>
              <w:t>залог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102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300"/>
            </w:pPr>
            <w:r>
              <w:rPr>
                <w:rStyle w:val="23"/>
              </w:rPr>
              <w:t>банковская гарантия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103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300"/>
            </w:pPr>
            <w:r>
              <w:rPr>
                <w:rStyle w:val="23"/>
              </w:rPr>
              <w:t>поручительство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104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</w:pP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ind w:left="300"/>
            </w:pPr>
            <w:r>
              <w:rPr>
                <w:rStyle w:val="23"/>
              </w:rPr>
              <w:t>иное обеспечение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105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57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 xml:space="preserve">Спецоборудование для выполнения </w:t>
            </w:r>
            <w:proofErr w:type="spellStart"/>
            <w:r>
              <w:rPr>
                <w:rStyle w:val="23"/>
              </w:rPr>
              <w:t>научноисследовательских</w:t>
            </w:r>
            <w:proofErr w:type="spellEnd"/>
            <w:r>
              <w:rPr>
                <w:rStyle w:val="23"/>
              </w:rPr>
              <w:t xml:space="preserve"> работ по договорам с заказчиками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6418" w:wrap="none" w:vAnchor="page" w:hAnchor="page" w:x="434" w:y="913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6418" w:wrap="none" w:vAnchor="page" w:hAnchor="page" w:x="434" w:y="913"/>
              <w:rPr>
                <w:sz w:val="10"/>
                <w:szCs w:val="10"/>
              </w:rPr>
            </w:pPr>
          </w:p>
        </w:tc>
      </w:tr>
    </w:tbl>
    <w:p w:rsidR="00647BF7" w:rsidRDefault="00647BF7">
      <w:pPr>
        <w:rPr>
          <w:sz w:val="2"/>
          <w:szCs w:val="2"/>
        </w:rPr>
        <w:sectPr w:rsidR="00647B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BF7" w:rsidRDefault="001B5199">
      <w:pPr>
        <w:pStyle w:val="a5"/>
        <w:framePr w:wrap="none" w:vAnchor="page" w:hAnchor="page" w:x="14963" w:y="278"/>
        <w:shd w:val="clear" w:color="auto" w:fill="auto"/>
        <w:spacing w:line="170" w:lineRule="exact"/>
      </w:pPr>
      <w:r>
        <w:lastRenderedPageBreak/>
        <w:t>Форма 0503730 с.6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384"/>
        <w:gridCol w:w="494"/>
        <w:gridCol w:w="1450"/>
        <w:gridCol w:w="1454"/>
        <w:gridCol w:w="1450"/>
        <w:gridCol w:w="1440"/>
        <w:gridCol w:w="1435"/>
        <w:gridCol w:w="1440"/>
        <w:gridCol w:w="1435"/>
        <w:gridCol w:w="1450"/>
      </w:tblGrid>
      <w:tr w:rsidR="00647BF7">
        <w:trPr>
          <w:trHeight w:hRule="exact" w:val="2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220"/>
            </w:pPr>
            <w:r>
              <w:rPr>
                <w:rStyle w:val="23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11</w:t>
            </w:r>
          </w:p>
        </w:tc>
      </w:tr>
      <w:tr w:rsidR="00647BF7">
        <w:trPr>
          <w:trHeight w:hRule="exact" w:val="22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proofErr w:type="spellStart"/>
            <w:r>
              <w:rPr>
                <w:rStyle w:val="23"/>
              </w:rPr>
              <w:t>Эксперементальные</w:t>
            </w:r>
            <w:proofErr w:type="spellEnd"/>
            <w:r>
              <w:rPr>
                <w:rStyle w:val="23"/>
              </w:rPr>
              <w:t xml:space="preserve"> устройства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73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150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73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68" w:lineRule="exact"/>
            </w:pPr>
            <w:r>
              <w:rPr>
                <w:rStyle w:val="23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389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Поступления денежных средств на счета учреждения, всего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170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73" w:lineRule="exact"/>
              <w:ind w:left="300"/>
            </w:pPr>
            <w:r>
              <w:rPr>
                <w:rStyle w:val="23"/>
              </w:rPr>
              <w:t>в том числе: доходы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171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1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300"/>
            </w:pPr>
            <w:r>
              <w:rPr>
                <w:rStyle w:val="23"/>
              </w:rPr>
              <w:t>расходы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172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300"/>
            </w:pPr>
            <w:r>
              <w:rPr>
                <w:rStyle w:val="23"/>
              </w:rPr>
              <w:t>источники финансирования дефицита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18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Выбытия денежных средств со счетов учреждения, всего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180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389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73" w:lineRule="exact"/>
              <w:ind w:left="300"/>
            </w:pPr>
            <w:r>
              <w:rPr>
                <w:rStyle w:val="23"/>
              </w:rPr>
              <w:t>в том числе: доходы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181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16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300"/>
            </w:pPr>
            <w:r>
              <w:rPr>
                <w:rStyle w:val="23"/>
              </w:rPr>
              <w:t>расходы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182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300"/>
            </w:pPr>
            <w:r>
              <w:rPr>
                <w:rStyle w:val="23"/>
              </w:rPr>
              <w:t>источники финансирования дефицита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183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Задолженность, не востребованная кредиторами, всего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6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647BF7">
            <w:pPr>
              <w:framePr w:w="16090" w:h="7493" w:wrap="none" w:vAnchor="page" w:hAnchor="page" w:x="434" w:y="515"/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300"/>
            </w:pPr>
            <w:r>
              <w:rPr>
                <w:rStyle w:val="23"/>
              </w:rPr>
              <w:t>в том числе: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Основные средства в эксплуатации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22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2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23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Периодические издания для пользования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230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24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Нефинансовые активы, переданные в доверительное управление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240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3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25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Нефинансовые активы, переданные в доверительное управление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250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389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26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68" w:lineRule="exact"/>
            </w:pPr>
            <w:r>
              <w:rPr>
                <w:rStyle w:val="23"/>
              </w:rPr>
              <w:t>Имущество, переданное в безвозмездное пользование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260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ind w:left="700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  <w:tr w:rsidR="00647BF7">
        <w:trPr>
          <w:trHeight w:hRule="exact" w:val="57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27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7493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270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7493" w:wrap="none" w:vAnchor="page" w:hAnchor="page" w:x="434" w:y="515"/>
              <w:rPr>
                <w:sz w:val="10"/>
                <w:szCs w:val="10"/>
              </w:rPr>
            </w:pPr>
          </w:p>
        </w:tc>
      </w:tr>
    </w:tbl>
    <w:p w:rsidR="00647BF7" w:rsidRDefault="00647BF7">
      <w:pPr>
        <w:rPr>
          <w:sz w:val="2"/>
          <w:szCs w:val="2"/>
        </w:rPr>
        <w:sectPr w:rsidR="00647B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47BF7" w:rsidRDefault="001B5199">
      <w:pPr>
        <w:pStyle w:val="a5"/>
        <w:framePr w:wrap="none" w:vAnchor="page" w:hAnchor="page" w:x="14963" w:y="278"/>
        <w:shd w:val="clear" w:color="auto" w:fill="auto"/>
        <w:spacing w:line="170" w:lineRule="exact"/>
      </w:pPr>
      <w:r>
        <w:lastRenderedPageBreak/>
        <w:t>Форма 0503730 с.7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384"/>
        <w:gridCol w:w="494"/>
        <w:gridCol w:w="1450"/>
        <w:gridCol w:w="1454"/>
        <w:gridCol w:w="1450"/>
        <w:gridCol w:w="1440"/>
        <w:gridCol w:w="1435"/>
        <w:gridCol w:w="1440"/>
        <w:gridCol w:w="1435"/>
        <w:gridCol w:w="1450"/>
      </w:tblGrid>
      <w:tr w:rsidR="00647BF7">
        <w:trPr>
          <w:trHeight w:hRule="exact" w:val="23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ind w:left="220"/>
            </w:pPr>
            <w:r>
              <w:rPr>
                <w:rStyle w:val="23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11</w:t>
            </w:r>
          </w:p>
        </w:tc>
      </w:tr>
      <w:tr w:rsidR="00647BF7">
        <w:trPr>
          <w:trHeight w:hRule="exact" w:val="39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30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73" w:lineRule="exact"/>
              <w:ind w:left="300"/>
            </w:pPr>
            <w:r>
              <w:rPr>
                <w:rStyle w:val="23"/>
              </w:rPr>
              <w:t>Расчеты по исполнению денежных обязательств через третьих лиц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280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1238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1238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1238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1238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1238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1238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1238" w:wrap="none" w:vAnchor="page" w:hAnchor="page" w:x="434" w:y="515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BF7" w:rsidRDefault="00647BF7">
            <w:pPr>
              <w:framePr w:w="16090" w:h="1238" w:wrap="none" w:vAnchor="page" w:hAnchor="page" w:x="434" w:y="515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2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31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Акции по номинальной стоимости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290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647BF7">
        <w:trPr>
          <w:trHeight w:hRule="exact" w:val="39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</w:rPr>
              <w:t>40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73" w:lineRule="exact"/>
            </w:pPr>
            <w:r>
              <w:rPr>
                <w:rStyle w:val="23"/>
              </w:rPr>
              <w:t>Финансовые активы в управляющих компаниях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</w:pPr>
            <w:r>
              <w:rPr>
                <w:rStyle w:val="23"/>
              </w:rPr>
              <w:t>300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6090" w:h="1238" w:wrap="none" w:vAnchor="page" w:hAnchor="page" w:x="434" w:y="515"/>
              <w:shd w:val="clear" w:color="auto" w:fill="auto"/>
              <w:spacing w:before="0" w:line="150" w:lineRule="exact"/>
              <w:jc w:val="center"/>
            </w:pPr>
            <w:r>
              <w:rPr>
                <w:rStyle w:val="23"/>
                <w:vertAlign w:val="subscript"/>
              </w:rPr>
              <w:t>-</w:t>
            </w:r>
          </w:p>
        </w:tc>
      </w:tr>
    </w:tbl>
    <w:p w:rsidR="00647BF7" w:rsidRDefault="001B5199">
      <w:pPr>
        <w:pStyle w:val="22"/>
        <w:framePr w:wrap="none" w:vAnchor="page" w:hAnchor="page" w:x="434" w:y="2085"/>
        <w:shd w:val="clear" w:color="auto" w:fill="auto"/>
        <w:spacing w:before="0" w:line="150" w:lineRule="exact"/>
        <w:ind w:left="19"/>
      </w:pPr>
      <w:r>
        <w:t>Руководитель</w:t>
      </w:r>
    </w:p>
    <w:p w:rsidR="00647BF7" w:rsidRDefault="001B5199">
      <w:pPr>
        <w:pStyle w:val="22"/>
        <w:framePr w:w="16090" w:h="672" w:hRule="exact" w:wrap="none" w:vAnchor="page" w:hAnchor="page" w:x="434" w:y="4144"/>
        <w:shd w:val="clear" w:color="auto" w:fill="auto"/>
        <w:spacing w:before="0" w:after="275" w:line="150" w:lineRule="exact"/>
        <w:ind w:left="10"/>
      </w:pPr>
      <w:r>
        <w:t>Исполнитель</w:t>
      </w:r>
      <w:r w:rsidR="00D747B2">
        <w:t xml:space="preserve">                                            </w:t>
      </w:r>
      <w:proofErr w:type="spellStart"/>
      <w:r w:rsidR="00D747B2">
        <w:t>ббББббб</w:t>
      </w:r>
      <w:proofErr w:type="spellEnd"/>
    </w:p>
    <w:p w:rsidR="00647BF7" w:rsidRDefault="00D747B2">
      <w:pPr>
        <w:pStyle w:val="22"/>
        <w:framePr w:w="16090" w:h="672" w:hRule="exact" w:wrap="none" w:vAnchor="page" w:hAnchor="page" w:x="434" w:y="4144"/>
        <w:shd w:val="clear" w:color="auto" w:fill="auto"/>
        <w:spacing w:before="0" w:line="150" w:lineRule="exact"/>
        <w:ind w:left="10"/>
      </w:pPr>
      <w:r>
        <w:t>"16</w:t>
      </w:r>
      <w:r w:rsidR="001B5199">
        <w:t xml:space="preserve"> "февраля 2023 г</w:t>
      </w:r>
    </w:p>
    <w:p w:rsidR="00647BF7" w:rsidRDefault="001B5199">
      <w:pPr>
        <w:pStyle w:val="30"/>
        <w:framePr w:w="12533" w:h="389" w:hRule="exact" w:wrap="none" w:vAnchor="page" w:hAnchor="page" w:x="3151" w:y="2080"/>
        <w:shd w:val="clear" w:color="auto" w:fill="auto"/>
        <w:tabs>
          <w:tab w:val="left" w:pos="5154"/>
        </w:tabs>
        <w:spacing w:after="22" w:line="150" w:lineRule="exact"/>
        <w:ind w:left="2620"/>
      </w:pPr>
      <w:proofErr w:type="spellStart"/>
      <w:r>
        <w:t>Хлопкина</w:t>
      </w:r>
      <w:proofErr w:type="spellEnd"/>
      <w:r>
        <w:t xml:space="preserve"> М.С.</w:t>
      </w:r>
      <w:r>
        <w:tab/>
        <w:t>Главный бухгалтер</w:t>
      </w:r>
      <w:r w:rsidR="00D747B2">
        <w:t xml:space="preserve">                                                                                                     Киселева И.В.</w:t>
      </w:r>
    </w:p>
    <w:p w:rsidR="00647BF7" w:rsidRDefault="001B5199">
      <w:pPr>
        <w:pStyle w:val="a7"/>
        <w:framePr w:w="12533" w:h="389" w:hRule="exact" w:wrap="none" w:vAnchor="page" w:hAnchor="page" w:x="3151" w:y="2080"/>
        <w:shd w:val="clear" w:color="auto" w:fill="auto"/>
        <w:tabs>
          <w:tab w:val="left" w:pos="2461"/>
          <w:tab w:val="left" w:pos="8835"/>
          <w:tab w:val="left" w:pos="11019"/>
        </w:tabs>
        <w:spacing w:before="0" w:line="130" w:lineRule="exact"/>
        <w:ind w:left="200"/>
      </w:pPr>
      <w:r>
        <w:t>(подпись)</w:t>
      </w:r>
      <w:r>
        <w:tab/>
        <w:t>(расшифровка подписи)</w:t>
      </w:r>
      <w:r>
        <w:tab/>
        <w:t>(подпись)</w:t>
      </w:r>
      <w:r>
        <w:tab/>
        <w:t>(расшифровка подписи)</w:t>
      </w:r>
    </w:p>
    <w:p w:rsidR="00647BF7" w:rsidRDefault="00D747B2">
      <w:pPr>
        <w:pStyle w:val="a7"/>
        <w:framePr w:w="12533" w:h="162" w:hRule="exact" w:wrap="none" w:vAnchor="page" w:hAnchor="page" w:x="3151" w:y="3041"/>
        <w:shd w:val="clear" w:color="auto" w:fill="auto"/>
        <w:spacing w:before="0" w:line="130" w:lineRule="exact"/>
        <w:ind w:left="7040"/>
        <w:jc w:val="left"/>
      </w:pPr>
      <w:r>
        <w:t xml:space="preserve"> </w:t>
      </w:r>
      <w:r w:rsidR="001B5199">
        <w:t>(наименование, ОГРН, ИНН, КПП, местонахождение)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1286"/>
        <w:gridCol w:w="1978"/>
        <w:gridCol w:w="3590"/>
        <w:gridCol w:w="3226"/>
      </w:tblGrid>
      <w:tr w:rsidR="00647BF7">
        <w:trPr>
          <w:trHeight w:hRule="exact" w:val="403"/>
        </w:trPr>
        <w:tc>
          <w:tcPr>
            <w:tcW w:w="2376" w:type="dxa"/>
            <w:shd w:val="clear" w:color="auto" w:fill="FFFFFF"/>
          </w:tcPr>
          <w:p w:rsidR="00647BF7" w:rsidRDefault="001B5199">
            <w:pPr>
              <w:pStyle w:val="22"/>
              <w:framePr w:w="12456" w:h="1061" w:wrap="none" w:vAnchor="page" w:hAnchor="page" w:x="3151" w:y="3496"/>
              <w:shd w:val="clear" w:color="auto" w:fill="auto"/>
              <w:spacing w:before="0" w:line="187" w:lineRule="exact"/>
            </w:pPr>
            <w:r>
              <w:rPr>
                <w:rStyle w:val="23"/>
              </w:rPr>
              <w:t>Руководитель (уполномоченное лицо)</w:t>
            </w:r>
          </w:p>
        </w:tc>
        <w:tc>
          <w:tcPr>
            <w:tcW w:w="1286" w:type="dxa"/>
            <w:shd w:val="clear" w:color="auto" w:fill="FFFFFF"/>
          </w:tcPr>
          <w:p w:rsidR="00647BF7" w:rsidRDefault="00647BF7">
            <w:pPr>
              <w:framePr w:w="12456" w:h="1061" w:wrap="none" w:vAnchor="page" w:hAnchor="page" w:x="3151" w:y="3496"/>
              <w:rPr>
                <w:sz w:val="10"/>
                <w:szCs w:val="10"/>
              </w:rPr>
            </w:pPr>
          </w:p>
        </w:tc>
        <w:tc>
          <w:tcPr>
            <w:tcW w:w="1978" w:type="dxa"/>
            <w:shd w:val="clear" w:color="auto" w:fill="FFFFFF"/>
          </w:tcPr>
          <w:p w:rsidR="00647BF7" w:rsidRDefault="00647BF7">
            <w:pPr>
              <w:framePr w:w="12456" w:h="1061" w:wrap="none" w:vAnchor="page" w:hAnchor="page" w:x="3151" w:y="3496"/>
              <w:rPr>
                <w:sz w:val="10"/>
                <w:szCs w:val="10"/>
              </w:rPr>
            </w:pPr>
          </w:p>
        </w:tc>
        <w:tc>
          <w:tcPr>
            <w:tcW w:w="3590" w:type="dxa"/>
            <w:shd w:val="clear" w:color="auto" w:fill="FFFFFF"/>
          </w:tcPr>
          <w:p w:rsidR="00647BF7" w:rsidRDefault="00647BF7">
            <w:pPr>
              <w:framePr w:w="12456" w:h="1061" w:wrap="none" w:vAnchor="page" w:hAnchor="page" w:x="3151" w:y="3496"/>
              <w:rPr>
                <w:sz w:val="10"/>
                <w:szCs w:val="10"/>
              </w:rPr>
            </w:pPr>
          </w:p>
        </w:tc>
        <w:tc>
          <w:tcPr>
            <w:tcW w:w="3226" w:type="dxa"/>
            <w:shd w:val="clear" w:color="auto" w:fill="FFFFFF"/>
          </w:tcPr>
          <w:p w:rsidR="00647BF7" w:rsidRDefault="00647BF7">
            <w:pPr>
              <w:framePr w:w="12456" w:h="1061" w:wrap="none" w:vAnchor="page" w:hAnchor="page" w:x="3151" w:y="3496"/>
              <w:rPr>
                <w:sz w:val="10"/>
                <w:szCs w:val="10"/>
              </w:rPr>
            </w:pPr>
          </w:p>
        </w:tc>
      </w:tr>
      <w:tr w:rsidR="00647BF7">
        <w:trPr>
          <w:trHeight w:hRule="exact" w:val="461"/>
        </w:trPr>
        <w:tc>
          <w:tcPr>
            <w:tcW w:w="2376" w:type="dxa"/>
            <w:shd w:val="clear" w:color="auto" w:fill="FFFFFF"/>
          </w:tcPr>
          <w:p w:rsidR="00647BF7" w:rsidRDefault="00647BF7">
            <w:pPr>
              <w:framePr w:w="12456" w:h="1061" w:wrap="none" w:vAnchor="page" w:hAnchor="page" w:x="3151" w:y="3496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</w:tcPr>
          <w:p w:rsidR="00647BF7" w:rsidRDefault="00647BF7">
            <w:pPr>
              <w:framePr w:w="12456" w:h="1061" w:wrap="none" w:vAnchor="page" w:hAnchor="page" w:x="3151" w:y="3496"/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2456" w:h="1061" w:wrap="none" w:vAnchor="page" w:hAnchor="page" w:x="3151" w:y="3496"/>
              <w:shd w:val="clear" w:color="auto" w:fill="auto"/>
              <w:spacing w:before="0" w:line="130" w:lineRule="exact"/>
              <w:ind w:left="240"/>
            </w:pPr>
            <w:r>
              <w:rPr>
                <w:rStyle w:val="265pt"/>
              </w:rPr>
              <w:t>(должность)</w:t>
            </w:r>
          </w:p>
        </w:tc>
        <w:tc>
          <w:tcPr>
            <w:tcW w:w="3590" w:type="dxa"/>
            <w:tcBorders>
              <w:top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2456" w:h="1061" w:wrap="none" w:vAnchor="page" w:hAnchor="page" w:x="3151" w:y="3496"/>
              <w:shd w:val="clear" w:color="auto" w:fill="auto"/>
              <w:spacing w:before="0" w:line="130" w:lineRule="exact"/>
              <w:ind w:left="1280"/>
            </w:pPr>
            <w:r>
              <w:rPr>
                <w:rStyle w:val="265pt"/>
              </w:rPr>
              <w:t>(по</w:t>
            </w:r>
            <w:bookmarkStart w:id="2" w:name="_GoBack"/>
            <w:bookmarkEnd w:id="2"/>
            <w:r>
              <w:rPr>
                <w:rStyle w:val="265pt"/>
              </w:rPr>
              <w:t>дпись)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</w:tcPr>
          <w:p w:rsidR="00647BF7" w:rsidRDefault="001B5199">
            <w:pPr>
              <w:pStyle w:val="22"/>
              <w:framePr w:w="12456" w:h="1061" w:wrap="none" w:vAnchor="page" w:hAnchor="page" w:x="3151" w:y="3496"/>
              <w:shd w:val="clear" w:color="auto" w:fill="auto"/>
              <w:spacing w:before="0" w:line="130" w:lineRule="exact"/>
              <w:ind w:left="1120"/>
            </w:pPr>
            <w:r>
              <w:rPr>
                <w:rStyle w:val="265pt"/>
              </w:rPr>
              <w:t>(расшифровка подписи)</w:t>
            </w:r>
          </w:p>
        </w:tc>
      </w:tr>
      <w:tr w:rsidR="00647BF7">
        <w:trPr>
          <w:trHeight w:hRule="exact" w:val="197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2456" w:h="1061" w:wrap="none" w:vAnchor="page" w:hAnchor="page" w:x="3151" w:y="3496"/>
              <w:shd w:val="clear" w:color="auto" w:fill="auto"/>
              <w:spacing w:before="0" w:line="130" w:lineRule="exact"/>
            </w:pPr>
            <w:r>
              <w:rPr>
                <w:rStyle w:val="265pt"/>
              </w:rPr>
              <w:t>(должность)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2456" w:h="1061" w:wrap="none" w:vAnchor="page" w:hAnchor="page" w:x="3151" w:y="3496"/>
              <w:shd w:val="clear" w:color="auto" w:fill="auto"/>
              <w:spacing w:before="0" w:line="130" w:lineRule="exact"/>
              <w:ind w:left="460"/>
            </w:pPr>
            <w:r>
              <w:rPr>
                <w:rStyle w:val="265pt"/>
              </w:rPr>
              <w:t>(подпись)</w:t>
            </w: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/>
          </w:tcPr>
          <w:p w:rsidR="00647BF7" w:rsidRDefault="00647BF7">
            <w:pPr>
              <w:framePr w:w="12456" w:h="1061" w:wrap="none" w:vAnchor="page" w:hAnchor="page" w:x="3151" w:y="3496"/>
              <w:rPr>
                <w:sz w:val="10"/>
                <w:szCs w:val="10"/>
              </w:rPr>
            </w:pPr>
          </w:p>
        </w:tc>
        <w:tc>
          <w:tcPr>
            <w:tcW w:w="35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2456" w:h="1061" w:wrap="none" w:vAnchor="page" w:hAnchor="page" w:x="3151" w:y="3496"/>
              <w:shd w:val="clear" w:color="auto" w:fill="auto"/>
              <w:spacing w:before="0" w:line="130" w:lineRule="exact"/>
              <w:jc w:val="center"/>
            </w:pPr>
            <w:r>
              <w:rPr>
                <w:rStyle w:val="265pt"/>
              </w:rPr>
              <w:t>(расшифровка подписи)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47BF7" w:rsidRDefault="001B5199">
            <w:pPr>
              <w:pStyle w:val="22"/>
              <w:framePr w:w="12456" w:h="1061" w:wrap="none" w:vAnchor="page" w:hAnchor="page" w:x="3151" w:y="3496"/>
              <w:shd w:val="clear" w:color="auto" w:fill="auto"/>
              <w:spacing w:before="0" w:line="130" w:lineRule="exact"/>
              <w:jc w:val="right"/>
            </w:pPr>
            <w:r>
              <w:rPr>
                <w:rStyle w:val="265pt"/>
              </w:rPr>
              <w:t xml:space="preserve">(телефон, </w:t>
            </w:r>
            <w:r>
              <w:rPr>
                <w:rStyle w:val="265pt"/>
                <w:lang w:val="en-US" w:eastAsia="en-US" w:bidi="en-US"/>
              </w:rPr>
              <w:t>e-mail)</w:t>
            </w:r>
          </w:p>
        </w:tc>
      </w:tr>
    </w:tbl>
    <w:p w:rsidR="00647BF7" w:rsidRDefault="00647BF7">
      <w:pPr>
        <w:rPr>
          <w:sz w:val="2"/>
          <w:szCs w:val="2"/>
        </w:rPr>
      </w:pPr>
    </w:p>
    <w:sectPr w:rsidR="00647BF7" w:rsidSect="00647BF7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C68" w:rsidRDefault="00782C68" w:rsidP="00647BF7">
      <w:r>
        <w:separator/>
      </w:r>
    </w:p>
  </w:endnote>
  <w:endnote w:type="continuationSeparator" w:id="0">
    <w:p w:rsidR="00782C68" w:rsidRDefault="00782C68" w:rsidP="0064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C68" w:rsidRDefault="00782C68"/>
  </w:footnote>
  <w:footnote w:type="continuationSeparator" w:id="0">
    <w:p w:rsidR="00782C68" w:rsidRDefault="00782C6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F7"/>
    <w:rsid w:val="000246A4"/>
    <w:rsid w:val="001B5199"/>
    <w:rsid w:val="003F55A9"/>
    <w:rsid w:val="0042432B"/>
    <w:rsid w:val="00505C57"/>
    <w:rsid w:val="00527439"/>
    <w:rsid w:val="00544D30"/>
    <w:rsid w:val="00647BF7"/>
    <w:rsid w:val="00782C68"/>
    <w:rsid w:val="00C67C80"/>
    <w:rsid w:val="00D747B2"/>
    <w:rsid w:val="00E37FF6"/>
    <w:rsid w:val="00E4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7B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7BF7"/>
    <w:rPr>
      <w:color w:val="0066CC"/>
      <w:u w:val="single"/>
    </w:rPr>
  </w:style>
  <w:style w:type="character" w:customStyle="1" w:styleId="2">
    <w:name w:val="Подпись к таблице (2)_"/>
    <w:basedOn w:val="a0"/>
    <w:link w:val="20"/>
    <w:rsid w:val="00647BF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85pt">
    <w:name w:val="Основной текст (2) + 8;5 pt;Полужирный"/>
    <w:basedOn w:val="21"/>
    <w:rsid w:val="00647BF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Заголовок №2_"/>
    <w:basedOn w:val="a0"/>
    <w:link w:val="25"/>
    <w:rsid w:val="00647BF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Подпись к таблице (3)_"/>
    <w:basedOn w:val="a0"/>
    <w:link w:val="30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Подпись к таблице_"/>
    <w:basedOn w:val="a0"/>
    <w:link w:val="a7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sid w:val="00647BF7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265pt">
    <w:name w:val="Основной текст (2) + 6;5 pt"/>
    <w:basedOn w:val="21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Подпись к таблице (2)"/>
    <w:basedOn w:val="a"/>
    <w:link w:val="2"/>
    <w:rsid w:val="00647BF7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22">
    <w:name w:val="Основной текст (2)"/>
    <w:basedOn w:val="a"/>
    <w:link w:val="21"/>
    <w:rsid w:val="00647BF7"/>
    <w:pPr>
      <w:shd w:val="clear" w:color="auto" w:fill="FFFFFF"/>
      <w:spacing w:before="12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a5">
    <w:name w:val="Колонтитул"/>
    <w:basedOn w:val="a"/>
    <w:link w:val="a4"/>
    <w:rsid w:val="00647BF7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25">
    <w:name w:val="Заголовок №2"/>
    <w:basedOn w:val="a"/>
    <w:link w:val="24"/>
    <w:rsid w:val="00647BF7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30">
    <w:name w:val="Подпись к таблице (3)"/>
    <w:basedOn w:val="a"/>
    <w:link w:val="3"/>
    <w:rsid w:val="00647BF7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a7">
    <w:name w:val="Подпись к таблице"/>
    <w:basedOn w:val="a"/>
    <w:link w:val="a6"/>
    <w:rsid w:val="00647BF7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10">
    <w:name w:val="Заголовок №1"/>
    <w:basedOn w:val="a"/>
    <w:link w:val="1"/>
    <w:rsid w:val="00647BF7"/>
    <w:pPr>
      <w:shd w:val="clear" w:color="auto" w:fill="FFFFFF"/>
      <w:spacing w:before="540" w:line="0" w:lineRule="atLeast"/>
      <w:outlineLvl w:val="0"/>
    </w:pPr>
    <w:rPr>
      <w:rFonts w:ascii="Arial" w:eastAsia="Arial" w:hAnsi="Arial" w:cs="Arial"/>
      <w:b/>
      <w:bCs/>
      <w:i/>
      <w:iCs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4243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32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7B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7BF7"/>
    <w:rPr>
      <w:color w:val="0066CC"/>
      <w:u w:val="single"/>
    </w:rPr>
  </w:style>
  <w:style w:type="character" w:customStyle="1" w:styleId="2">
    <w:name w:val="Подпись к таблице (2)_"/>
    <w:basedOn w:val="a0"/>
    <w:link w:val="20"/>
    <w:rsid w:val="00647BF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_"/>
    <w:basedOn w:val="a0"/>
    <w:link w:val="22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85pt">
    <w:name w:val="Основной текст (2) + 8;5 pt;Полужирный"/>
    <w:basedOn w:val="21"/>
    <w:rsid w:val="00647BF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Заголовок №2_"/>
    <w:basedOn w:val="a0"/>
    <w:link w:val="25"/>
    <w:rsid w:val="00647BF7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Подпись к таблице (3)_"/>
    <w:basedOn w:val="a0"/>
    <w:link w:val="30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Подпись к таблице_"/>
    <w:basedOn w:val="a0"/>
    <w:link w:val="a7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sid w:val="00647BF7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265pt">
    <w:name w:val="Основной текст (2) + 6;5 pt"/>
    <w:basedOn w:val="21"/>
    <w:rsid w:val="00647BF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20">
    <w:name w:val="Подпись к таблице (2)"/>
    <w:basedOn w:val="a"/>
    <w:link w:val="2"/>
    <w:rsid w:val="00647BF7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22">
    <w:name w:val="Основной текст (2)"/>
    <w:basedOn w:val="a"/>
    <w:link w:val="21"/>
    <w:rsid w:val="00647BF7"/>
    <w:pPr>
      <w:shd w:val="clear" w:color="auto" w:fill="FFFFFF"/>
      <w:spacing w:before="120" w:line="0" w:lineRule="atLeast"/>
    </w:pPr>
    <w:rPr>
      <w:rFonts w:ascii="Arial" w:eastAsia="Arial" w:hAnsi="Arial" w:cs="Arial"/>
      <w:sz w:val="15"/>
      <w:szCs w:val="15"/>
    </w:rPr>
  </w:style>
  <w:style w:type="paragraph" w:customStyle="1" w:styleId="a5">
    <w:name w:val="Колонтитул"/>
    <w:basedOn w:val="a"/>
    <w:link w:val="a4"/>
    <w:rsid w:val="00647BF7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  <w:style w:type="paragraph" w:customStyle="1" w:styleId="25">
    <w:name w:val="Заголовок №2"/>
    <w:basedOn w:val="a"/>
    <w:link w:val="24"/>
    <w:rsid w:val="00647BF7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30">
    <w:name w:val="Подпись к таблице (3)"/>
    <w:basedOn w:val="a"/>
    <w:link w:val="3"/>
    <w:rsid w:val="00647BF7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a7">
    <w:name w:val="Подпись к таблице"/>
    <w:basedOn w:val="a"/>
    <w:link w:val="a6"/>
    <w:rsid w:val="00647BF7"/>
    <w:pPr>
      <w:shd w:val="clear" w:color="auto" w:fill="FFFFFF"/>
      <w:spacing w:before="60"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10">
    <w:name w:val="Заголовок №1"/>
    <w:basedOn w:val="a"/>
    <w:link w:val="1"/>
    <w:rsid w:val="00647BF7"/>
    <w:pPr>
      <w:shd w:val="clear" w:color="auto" w:fill="FFFFFF"/>
      <w:spacing w:before="540" w:line="0" w:lineRule="atLeast"/>
      <w:outlineLvl w:val="0"/>
    </w:pPr>
    <w:rPr>
      <w:rFonts w:ascii="Arial" w:eastAsia="Arial" w:hAnsi="Arial" w:cs="Arial"/>
      <w:b/>
      <w:bCs/>
      <w:i/>
      <w:iCs/>
      <w:sz w:val="17"/>
      <w:szCs w:val="17"/>
    </w:rPr>
  </w:style>
  <w:style w:type="paragraph" w:styleId="a8">
    <w:name w:val="Balloon Text"/>
    <w:basedOn w:val="a"/>
    <w:link w:val="a9"/>
    <w:uiPriority w:val="99"/>
    <w:semiHidden/>
    <w:unhideWhenUsed/>
    <w:rsid w:val="004243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32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</dc:creator>
  <cp:lastModifiedBy>Хлопкина М С</cp:lastModifiedBy>
  <cp:revision>4</cp:revision>
  <cp:lastPrinted>2023-02-13T11:12:00Z</cp:lastPrinted>
  <dcterms:created xsi:type="dcterms:W3CDTF">2023-02-13T09:55:00Z</dcterms:created>
  <dcterms:modified xsi:type="dcterms:W3CDTF">2023-02-13T11:13:00Z</dcterms:modified>
</cp:coreProperties>
</file>