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56" w:rsidRPr="00D67734" w:rsidRDefault="00DC5A5F" w:rsidP="006B1F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КАРЕЛИЯ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KARJALAN TAZAVALDU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SUOJÄRVEN PIIRIKUNNAN HALLINDO</w:t>
      </w:r>
    </w:p>
    <w:p w:rsidR="007E2C47" w:rsidRPr="007E2C47" w:rsidRDefault="007E2C47" w:rsidP="007E2C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E2C47" w:rsidRPr="007E2C47" w:rsidRDefault="007E2C47" w:rsidP="007E2C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E2C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7E2C47" w:rsidRPr="007E2C47" w:rsidRDefault="007E2C47" w:rsidP="007E2C4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E2C47" w:rsidRPr="007E2C47" w:rsidRDefault="007E2C47" w:rsidP="007E2C47">
      <w:pPr>
        <w:pStyle w:val="a6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E2C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№ 00 </w:t>
      </w:r>
    </w:p>
    <w:p w:rsidR="007E2C47" w:rsidRPr="007E2C47" w:rsidRDefault="007E2C47" w:rsidP="005139E7">
      <w:pPr>
        <w:pStyle w:val="a6"/>
        <w:suppressAutoHyphens/>
        <w:spacing w:after="0" w:line="240" w:lineRule="auto"/>
        <w:ind w:left="862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51556" w:rsidRPr="00791BE8" w:rsidRDefault="00451556" w:rsidP="00F97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перечня кодов целевых статей классификации расходов бюджета </w:t>
      </w:r>
      <w:r w:rsidR="00F97712"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Суоярвского </w:t>
      </w:r>
      <w:r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F97712"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округа и </w:t>
      </w:r>
      <w:r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порядка их применения </w:t>
      </w:r>
    </w:p>
    <w:p w:rsidR="00451556" w:rsidRPr="0098449A" w:rsidRDefault="00451556" w:rsidP="009844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1556" w:rsidRPr="005139E7" w:rsidRDefault="00451556" w:rsidP="00F977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 xml:space="preserve">В соответствии со статьями 9 и 21 Бюджетного кодекса Российской Федерации, </w:t>
      </w:r>
      <w:hyperlink r:id="rId6" w:history="1">
        <w:r w:rsidRPr="005139E7">
          <w:rPr>
            <w:rFonts w:ascii="Times New Roman" w:hAnsi="Times New Roman"/>
            <w:sz w:val="27"/>
            <w:szCs w:val="27"/>
            <w:lang w:eastAsia="ru-RU"/>
          </w:rPr>
          <w:t>статьёй 2</w:t>
        </w:r>
      </w:hyperlink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Положения о бюджетном процессе в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Суоярвском муниципальном округе</w:t>
      </w:r>
      <w:r w:rsidRPr="005139E7">
        <w:rPr>
          <w:rFonts w:ascii="Times New Roman" w:hAnsi="Times New Roman"/>
          <w:sz w:val="27"/>
          <w:szCs w:val="27"/>
          <w:lang w:eastAsia="ru-RU"/>
        </w:rPr>
        <w:t>, утвержденно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>го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Решением Совета депутатов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 xml:space="preserve">Суоярвского муниципального округа 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№ 23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11</w:t>
      </w:r>
      <w:r w:rsidRPr="005139E7">
        <w:rPr>
          <w:rFonts w:ascii="Times New Roman" w:hAnsi="Times New Roman"/>
          <w:sz w:val="27"/>
          <w:szCs w:val="27"/>
          <w:lang w:eastAsia="ru-RU"/>
        </w:rPr>
        <w:t>.11.20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22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5139E7">
        <w:rPr>
          <w:rFonts w:ascii="Times New Roman" w:hAnsi="Times New Roman"/>
          <w:sz w:val="27"/>
          <w:szCs w:val="27"/>
        </w:rPr>
        <w:t>:</w:t>
      </w:r>
    </w:p>
    <w:p w:rsidR="00451556" w:rsidRPr="005139E7" w:rsidRDefault="00451556" w:rsidP="00F977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 xml:space="preserve">1. Утвердить, что Перечень кодов целевых статей классификации расходов бюджета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 xml:space="preserve">Суоярвского муниципального округа </w:t>
      </w:r>
      <w:r w:rsidRPr="005139E7">
        <w:rPr>
          <w:rFonts w:ascii="Times New Roman" w:hAnsi="Times New Roman"/>
          <w:sz w:val="27"/>
          <w:szCs w:val="27"/>
          <w:lang w:eastAsia="ru-RU"/>
        </w:rPr>
        <w:t>соответствует целевым статьям, отраженным в приложении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«Ведомственная структура расходов бюджета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Суоярвского муниципального округа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на текущий год по разделам и подразделам, целевым статьям и видам расходов классификации расходов бюджетов», утвержденном Решением о бюджете Совета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Суоярвского муниципального округа</w:t>
      </w:r>
      <w:r w:rsidRPr="005139E7">
        <w:rPr>
          <w:rFonts w:ascii="Times New Roman" w:hAnsi="Times New Roman"/>
          <w:sz w:val="27"/>
          <w:szCs w:val="27"/>
          <w:lang w:eastAsia="ru-RU"/>
        </w:rPr>
        <w:t>.</w:t>
      </w:r>
    </w:p>
    <w:p w:rsidR="00451556" w:rsidRPr="005139E7" w:rsidRDefault="00451556" w:rsidP="003D163A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 xml:space="preserve">2. Утвердить Порядок применения целевых статей классификации расходов бюджета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Суоярвского муниципального округа</w:t>
      </w:r>
      <w:r w:rsidRPr="005139E7">
        <w:rPr>
          <w:rFonts w:ascii="Times New Roman" w:hAnsi="Times New Roman"/>
          <w:sz w:val="27"/>
          <w:szCs w:val="27"/>
          <w:lang w:eastAsia="ru-RU"/>
        </w:rPr>
        <w:t>, согласно Приложению № 1 к настоящему Постановлению.</w:t>
      </w:r>
    </w:p>
    <w:p w:rsidR="007E2C47" w:rsidRPr="005139E7" w:rsidRDefault="003D163A" w:rsidP="003D163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 xml:space="preserve">3. </w:t>
      </w:r>
      <w:r w:rsidRPr="005139E7">
        <w:rPr>
          <w:rFonts w:ascii="Times New Roman" w:hAnsi="Times New Roman"/>
          <w:sz w:val="27"/>
          <w:szCs w:val="27"/>
        </w:rPr>
        <w:t>Признать утратившим силу:</w:t>
      </w:r>
    </w:p>
    <w:p w:rsidR="003D163A" w:rsidRPr="005139E7" w:rsidRDefault="003D163A" w:rsidP="003D163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</w:rPr>
        <w:t>постановление администрации муниципального образования «Суоярвский район» от 03.10.2018 № 601 «</w:t>
      </w:r>
      <w:r w:rsidRPr="005139E7">
        <w:rPr>
          <w:rFonts w:ascii="Times New Roman" w:hAnsi="Times New Roman"/>
          <w:sz w:val="27"/>
          <w:szCs w:val="27"/>
          <w:lang w:eastAsia="ru-RU"/>
        </w:rPr>
        <w:t>Об утверждении перечня кодов целевых статей классификации расходов бюджета муниципального</w:t>
      </w:r>
      <w:r w:rsidR="005139E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>образования «Суоярвский</w:t>
      </w:r>
      <w:r w:rsidR="005139E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>район» и порядка их применения.</w:t>
      </w:r>
    </w:p>
    <w:p w:rsidR="003D163A" w:rsidRPr="005139E7" w:rsidRDefault="003D163A" w:rsidP="003D163A">
      <w:pPr>
        <w:pStyle w:val="a6"/>
        <w:spacing w:after="0"/>
        <w:ind w:left="0" w:firstLine="709"/>
        <w:rPr>
          <w:rFonts w:ascii="Times New Roman" w:hAnsi="Times New Roman"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>4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5139E7">
        <w:rPr>
          <w:rFonts w:ascii="Times New Roman" w:hAnsi="Times New Roman"/>
          <w:sz w:val="27"/>
          <w:szCs w:val="27"/>
        </w:rPr>
        <w:t>Настоящее постановление вступает в силу с 1 января 2023 года.</w:t>
      </w:r>
    </w:p>
    <w:p w:rsidR="00451556" w:rsidRPr="005139E7" w:rsidRDefault="003D163A" w:rsidP="003D163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>5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. Контроль за исполнением настоящего Постановления возложить на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заместителя</w:t>
      </w:r>
      <w:r w:rsidR="005139E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Главы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 xml:space="preserve">Л.А. </w:t>
      </w:r>
      <w:proofErr w:type="spellStart"/>
      <w:r w:rsidR="00451556" w:rsidRPr="005139E7">
        <w:rPr>
          <w:rFonts w:ascii="Times New Roman" w:hAnsi="Times New Roman"/>
          <w:sz w:val="27"/>
          <w:szCs w:val="27"/>
          <w:lang w:eastAsia="ru-RU"/>
        </w:rPr>
        <w:t>Окруков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у</w:t>
      </w:r>
      <w:proofErr w:type="spellEnd"/>
      <w:r w:rsidR="00451556" w:rsidRPr="005139E7">
        <w:rPr>
          <w:rFonts w:ascii="Times New Roman" w:hAnsi="Times New Roman"/>
          <w:sz w:val="27"/>
          <w:szCs w:val="27"/>
          <w:lang w:eastAsia="ru-RU"/>
        </w:rPr>
        <w:t>.</w:t>
      </w:r>
    </w:p>
    <w:p w:rsidR="00451556" w:rsidRDefault="00451556" w:rsidP="003614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1556" w:rsidRPr="00CF3C02" w:rsidRDefault="00451556" w:rsidP="00791B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F3C02">
        <w:rPr>
          <w:rFonts w:ascii="Times New Roman" w:hAnsi="Times New Roman"/>
          <w:bCs/>
          <w:sz w:val="28"/>
          <w:szCs w:val="28"/>
          <w:lang w:eastAsia="ru-RU"/>
        </w:rPr>
        <w:t>Глав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7E2C47">
        <w:rPr>
          <w:rFonts w:ascii="Times New Roman" w:hAnsi="Times New Roman"/>
          <w:bCs/>
          <w:sz w:val="28"/>
          <w:szCs w:val="28"/>
          <w:lang w:eastAsia="ru-RU"/>
        </w:rPr>
        <w:t xml:space="preserve"> Суоярвского муниципального округа</w:t>
      </w:r>
      <w:r w:rsidR="00791BE8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Р.В. Петров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1556" w:rsidRDefault="00451556" w:rsidP="00D96D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Разослать: Дело, финансовое управление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Утверждено Постановлением </w:t>
      </w:r>
      <w:r w:rsidRPr="006B1F1E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451556" w:rsidRDefault="00AD3B15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3B15">
        <w:rPr>
          <w:rFonts w:ascii="Times New Roman" w:hAnsi="Times New Roman"/>
          <w:sz w:val="24"/>
          <w:szCs w:val="24"/>
          <w:lang w:eastAsia="ru-RU"/>
        </w:rPr>
        <w:t>Суоярвского муниципального округа</w:t>
      </w:r>
      <w:r w:rsidR="00451556" w:rsidRPr="006B1F1E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  2023</w:t>
      </w:r>
      <w:proofErr w:type="gramEnd"/>
      <w:r w:rsidR="00451556" w:rsidRPr="006B1F1E">
        <w:rPr>
          <w:rFonts w:ascii="Times New Roman" w:hAnsi="Times New Roman"/>
          <w:sz w:val="24"/>
          <w:szCs w:val="24"/>
          <w:lang w:eastAsia="ru-RU"/>
        </w:rPr>
        <w:t xml:space="preserve"> года N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556" w:rsidRPr="00F52A8D" w:rsidRDefault="00451556" w:rsidP="00F52A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2A8D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451556" w:rsidRPr="00F52A8D" w:rsidRDefault="00451556" w:rsidP="00F52A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2A8D">
        <w:rPr>
          <w:rFonts w:ascii="Times New Roman" w:hAnsi="Times New Roman"/>
          <w:sz w:val="28"/>
          <w:szCs w:val="28"/>
          <w:lang w:eastAsia="ru-RU"/>
        </w:rPr>
        <w:t xml:space="preserve">применения целевых статей классификации расходов бюджета </w:t>
      </w:r>
      <w:r w:rsidR="00AD3B15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AD3B15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AD3B15"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451556" w:rsidRPr="00F52A8D" w:rsidRDefault="00451556" w:rsidP="00F52A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51556" w:rsidRPr="00F52A8D" w:rsidRDefault="00451556" w:rsidP="0016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Целевые статьи расходов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="008451F1">
        <w:rPr>
          <w:rFonts w:ascii="Times New Roman" w:hAnsi="Times New Roman"/>
          <w:sz w:val="28"/>
          <w:szCs w:val="28"/>
          <w:lang w:eastAsia="ru-RU"/>
        </w:rPr>
        <w:t xml:space="preserve"> (далее – бюджет округа)</w:t>
      </w:r>
      <w:r w:rsidRPr="00F52A8D">
        <w:rPr>
          <w:rFonts w:ascii="Times New Roman" w:hAnsi="Times New Roman"/>
          <w:sz w:val="28"/>
          <w:szCs w:val="28"/>
        </w:rPr>
        <w:t xml:space="preserve"> обеспечивают привязку бюджетных ассигнований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 xml:space="preserve"> к программным и (или) не включенным в муниципальные программы направлениям деятельности органов местного самоуправления, указанных в ведомственной структуре расходов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>.</w:t>
      </w:r>
    </w:p>
    <w:p w:rsidR="00451556" w:rsidRPr="00F52A8D" w:rsidRDefault="00451556" w:rsidP="0016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Структура кода целевой статьи расходов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(долее по тексту – бюджет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52A8D">
        <w:rPr>
          <w:rFonts w:ascii="Times New Roman" w:hAnsi="Times New Roman"/>
          <w:sz w:val="28"/>
          <w:szCs w:val="28"/>
        </w:rPr>
        <w:t xml:space="preserve"> состоит из десяти разрядов и включает следующие составные части (таблица 1):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i/>
          <w:sz w:val="28"/>
          <w:szCs w:val="28"/>
        </w:rPr>
      </w:pPr>
      <w:r w:rsidRPr="00F52A8D">
        <w:rPr>
          <w:rFonts w:ascii="Times New Roman" w:hAnsi="Times New Roman"/>
          <w:i/>
          <w:sz w:val="28"/>
          <w:szCs w:val="28"/>
        </w:rPr>
        <w:t>Таблица 1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4"/>
        <w:gridCol w:w="1280"/>
        <w:gridCol w:w="992"/>
        <w:gridCol w:w="851"/>
        <w:gridCol w:w="850"/>
        <w:gridCol w:w="709"/>
        <w:gridCol w:w="851"/>
        <w:gridCol w:w="850"/>
        <w:gridCol w:w="709"/>
      </w:tblGrid>
      <w:tr w:rsidR="00451556" w:rsidRPr="00BD0895" w:rsidTr="00F52A8D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Целевая статья </w:t>
            </w:r>
          </w:p>
        </w:tc>
      </w:tr>
      <w:tr w:rsidR="00451556" w:rsidRPr="00BD0895" w:rsidTr="00F52A8D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Программное (непрограммное) направление расходов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Основное мероприятие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Направление расходов </w:t>
            </w:r>
          </w:p>
        </w:tc>
      </w:tr>
      <w:tr w:rsidR="00451556" w:rsidRPr="00BD0895" w:rsidTr="00F52A8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8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9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17 </w:t>
            </w:r>
          </w:p>
        </w:tc>
      </w:tr>
    </w:tbl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код программного (непрограммного) направления расходов (8 - 9 разряды кода классификации расходов бюджетов), предназначенный для кодирования муниципальных программ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 xml:space="preserve">, непрограммных направлений деятельности органов местного самоуправления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код подпрограммы, целевой программы, (10 разряд кода классификации расходов бюджетов), предназначенный для кодирования подпрограмм муниципальных программ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код основного мероприятия (11 - 12 разряды кода классификации расходов бюджетов), предназначенный для кодирования основных мероприятий подпрограмм муниципальных программ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код направления расходов (13 - 17 разряды кода классификации расходов бюджетов), предназначенный для кодирования направлений расходования средств, конкретизирующих (при необходимости) отдельные мероприятия, группы учреждений.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При этом 13 разряд предназначен для обособления расходов по следующим группам: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lastRenderedPageBreak/>
        <w:t>1 ХХХ Х - обеспечение деятельности органов власти;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2 ХХХ Х - обеспечение деятельности учреждений;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3 ХХХ Х – расходы за счет средств федерального бюджета;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4 ХХХ Х – </w:t>
      </w:r>
      <w:r w:rsidR="00165CEA">
        <w:rPr>
          <w:rFonts w:ascii="Times New Roman" w:hAnsi="Times New Roman"/>
          <w:sz w:val="28"/>
          <w:szCs w:val="28"/>
        </w:rPr>
        <w:t xml:space="preserve">расходы, осуществляемые за счет </w:t>
      </w:r>
      <w:r w:rsidRPr="00F52A8D">
        <w:rPr>
          <w:rFonts w:ascii="Times New Roman" w:hAnsi="Times New Roman"/>
          <w:sz w:val="28"/>
          <w:szCs w:val="28"/>
        </w:rPr>
        <w:t>межбюджетны</w:t>
      </w:r>
      <w:r w:rsidR="00165CEA">
        <w:rPr>
          <w:rFonts w:ascii="Times New Roman" w:hAnsi="Times New Roman"/>
          <w:sz w:val="28"/>
          <w:szCs w:val="28"/>
        </w:rPr>
        <w:t xml:space="preserve">х </w:t>
      </w:r>
      <w:r w:rsidRPr="00F52A8D">
        <w:rPr>
          <w:rFonts w:ascii="Times New Roman" w:hAnsi="Times New Roman"/>
          <w:sz w:val="28"/>
          <w:szCs w:val="28"/>
        </w:rPr>
        <w:t>трансфертов</w:t>
      </w:r>
      <w:r w:rsidR="00C80A3E">
        <w:rPr>
          <w:rFonts w:ascii="Times New Roman" w:hAnsi="Times New Roman"/>
          <w:sz w:val="28"/>
          <w:szCs w:val="28"/>
        </w:rPr>
        <w:t>,</w:t>
      </w:r>
      <w:r w:rsidRPr="00F52A8D">
        <w:rPr>
          <w:rFonts w:ascii="Times New Roman" w:hAnsi="Times New Roman"/>
          <w:sz w:val="28"/>
          <w:szCs w:val="28"/>
        </w:rPr>
        <w:t xml:space="preserve"> предоставляемых из бюджета Республики Карелия;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5 ХХХ Х - расходы за счет средств федерального бюджета;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6 ХХХ Х </w:t>
      </w:r>
      <w:r>
        <w:rPr>
          <w:rFonts w:ascii="Times New Roman" w:hAnsi="Times New Roman"/>
          <w:sz w:val="28"/>
          <w:szCs w:val="28"/>
        </w:rPr>
        <w:t>–межбюджетные трансферты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7 ХХХ Х – мероприятия (</w:t>
      </w:r>
      <w:r w:rsidR="008451F1">
        <w:rPr>
          <w:rFonts w:ascii="Times New Roman" w:hAnsi="Times New Roman"/>
          <w:sz w:val="28"/>
          <w:szCs w:val="28"/>
        </w:rPr>
        <w:t>муниципальные</w:t>
      </w:r>
      <w:r w:rsidRPr="00F52A8D">
        <w:rPr>
          <w:rFonts w:ascii="Times New Roman" w:hAnsi="Times New Roman"/>
          <w:sz w:val="28"/>
          <w:szCs w:val="28"/>
        </w:rPr>
        <w:t xml:space="preserve"> программы);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8 ХХХ Х -  публичные обязательства;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9 ХХХ Х – </w:t>
      </w:r>
      <w:r>
        <w:rPr>
          <w:rFonts w:ascii="Times New Roman" w:hAnsi="Times New Roman"/>
          <w:sz w:val="28"/>
          <w:szCs w:val="28"/>
        </w:rPr>
        <w:t>бюджетные инвестиции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8451F1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1F1">
        <w:rPr>
          <w:rFonts w:ascii="Times New Roman" w:hAnsi="Times New Roman"/>
          <w:sz w:val="28"/>
          <w:szCs w:val="28"/>
          <w:lang w:val="en-US"/>
        </w:rPr>
        <w:t>L</w:t>
      </w:r>
      <w:r w:rsidRPr="008451F1">
        <w:rPr>
          <w:rFonts w:ascii="Times New Roman" w:hAnsi="Times New Roman"/>
          <w:sz w:val="28"/>
          <w:szCs w:val="28"/>
        </w:rPr>
        <w:t xml:space="preserve"> ХХХ Х – расходы бюджета, в том числе на предоставление межбюджетных трансфертов бюджетам Поселений, на софинансирование которых предоставляются средства федерального бюджета; </w:t>
      </w:r>
    </w:p>
    <w:p w:rsidR="00451556" w:rsidRPr="008451F1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1F1">
        <w:rPr>
          <w:rFonts w:ascii="Times New Roman" w:hAnsi="Times New Roman"/>
          <w:sz w:val="28"/>
          <w:szCs w:val="28"/>
          <w:lang w:val="en-US"/>
        </w:rPr>
        <w:t>S</w:t>
      </w:r>
      <w:r w:rsidRPr="008451F1">
        <w:rPr>
          <w:rFonts w:ascii="Times New Roman" w:hAnsi="Times New Roman"/>
          <w:sz w:val="28"/>
          <w:szCs w:val="28"/>
        </w:rPr>
        <w:t xml:space="preserve"> ХХХ Х – расходы бюджета, в том числе на предоставление межбюджетных трансфертов бюджетам Поселений на софинансирование которых предоставляются средства субсидий из бюджета Республики Карелия.</w:t>
      </w:r>
    </w:p>
    <w:p w:rsidR="00451556" w:rsidRPr="00892EC4" w:rsidRDefault="00451556" w:rsidP="00892E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EC4">
        <w:rPr>
          <w:rFonts w:ascii="Times New Roman" w:hAnsi="Times New Roman"/>
          <w:sz w:val="28"/>
          <w:szCs w:val="28"/>
          <w:lang w:val="en-US"/>
        </w:rPr>
        <w:t>R</w:t>
      </w:r>
      <w:r w:rsidR="008451F1">
        <w:rPr>
          <w:rFonts w:ascii="Times New Roman" w:hAnsi="Times New Roman"/>
          <w:sz w:val="28"/>
          <w:szCs w:val="28"/>
        </w:rPr>
        <w:t xml:space="preserve"> </w:t>
      </w:r>
      <w:r w:rsidRPr="00892EC4">
        <w:rPr>
          <w:rFonts w:ascii="Times New Roman" w:hAnsi="Times New Roman"/>
          <w:sz w:val="28"/>
          <w:szCs w:val="28"/>
        </w:rPr>
        <w:t>ХХХХ – софинансирование субсидий, поступающих из федерального бюджета.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Правила применения ц</w:t>
      </w:r>
      <w:r w:rsidR="00165CEA">
        <w:rPr>
          <w:rFonts w:ascii="Times New Roman" w:hAnsi="Times New Roman"/>
          <w:sz w:val="28"/>
          <w:szCs w:val="28"/>
        </w:rPr>
        <w:t>елевых статей расходов бюджета округа</w:t>
      </w:r>
      <w:r w:rsidRPr="00F52A8D">
        <w:rPr>
          <w:rFonts w:ascii="Times New Roman" w:hAnsi="Times New Roman"/>
          <w:sz w:val="28"/>
          <w:szCs w:val="28"/>
        </w:rPr>
        <w:t xml:space="preserve"> установлены в разделе 2 настоящего Порядка.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2A8D">
        <w:rPr>
          <w:rFonts w:ascii="Times New Roman" w:hAnsi="Times New Roman"/>
          <w:sz w:val="28"/>
          <w:szCs w:val="28"/>
        </w:rPr>
        <w:t>равила применения ц</w:t>
      </w:r>
      <w:r w:rsidR="00165CEA">
        <w:rPr>
          <w:rFonts w:ascii="Times New Roman" w:hAnsi="Times New Roman"/>
          <w:sz w:val="28"/>
          <w:szCs w:val="28"/>
        </w:rPr>
        <w:t>елевых статей расходов бюджета округ</w:t>
      </w:r>
      <w:r w:rsidRPr="00F52A8D">
        <w:rPr>
          <w:rFonts w:ascii="Times New Roman" w:hAnsi="Times New Roman"/>
          <w:sz w:val="28"/>
          <w:szCs w:val="28"/>
        </w:rPr>
        <w:t xml:space="preserve">а, формируемых </w:t>
      </w:r>
      <w:r>
        <w:rPr>
          <w:rFonts w:ascii="Times New Roman" w:hAnsi="Times New Roman"/>
          <w:sz w:val="28"/>
          <w:szCs w:val="28"/>
        </w:rPr>
        <w:t>в рамках муниципальных программ</w:t>
      </w:r>
      <w:r w:rsidR="00165CEA">
        <w:rPr>
          <w:rFonts w:ascii="Times New Roman" w:hAnsi="Times New Roman"/>
          <w:sz w:val="28"/>
          <w:szCs w:val="28"/>
        </w:rPr>
        <w:t xml:space="preserve">, установлены в разделе 2.1 </w:t>
      </w:r>
      <w:r w:rsidRPr="00F52A8D">
        <w:rPr>
          <w:rFonts w:ascii="Times New Roman" w:hAnsi="Times New Roman"/>
          <w:sz w:val="28"/>
          <w:szCs w:val="28"/>
        </w:rPr>
        <w:t>настоящего Порядка.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2A8D">
        <w:rPr>
          <w:rFonts w:ascii="Times New Roman" w:hAnsi="Times New Roman"/>
          <w:sz w:val="28"/>
          <w:szCs w:val="28"/>
        </w:rPr>
        <w:t>равила применения целевых статей расходов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165CEA">
        <w:rPr>
          <w:rFonts w:ascii="Times New Roman" w:hAnsi="Times New Roman"/>
          <w:sz w:val="28"/>
          <w:szCs w:val="28"/>
        </w:rPr>
        <w:t>округа</w:t>
      </w:r>
      <w:r w:rsidRPr="00F52A8D">
        <w:rPr>
          <w:rFonts w:ascii="Times New Roman" w:hAnsi="Times New Roman"/>
          <w:sz w:val="28"/>
          <w:szCs w:val="28"/>
        </w:rPr>
        <w:t>, формируемых в рамках непрограммных направлений расходов установлены в разделе 2.2 настоящего Порядка.</w:t>
      </w:r>
    </w:p>
    <w:p w:rsidR="008451F1" w:rsidRDefault="008451F1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52A8D">
        <w:rPr>
          <w:rFonts w:ascii="Times New Roman" w:hAnsi="Times New Roman"/>
          <w:sz w:val="28"/>
          <w:szCs w:val="28"/>
        </w:rPr>
        <w:t>Увязка универсальных направлений расходов с муниципальной программой (непрограммным направлением расходов), подпрограммами устанавливается по следующей структуре кода целевой статьи: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 XX  0 00 00000     Программное (непрограммное) направление расходов;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XX  X 00 00000     Подпрограмма, целевая программа;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F52A8D">
        <w:rPr>
          <w:rFonts w:ascii="Times New Roman" w:hAnsi="Times New Roman"/>
          <w:sz w:val="28"/>
          <w:szCs w:val="28"/>
        </w:rPr>
        <w:t>XX  X</w:t>
      </w:r>
      <w:proofErr w:type="gramEnd"/>
      <w:r w:rsidRPr="00F52A8D">
        <w:rPr>
          <w:rFonts w:ascii="Times New Roman" w:hAnsi="Times New Roman"/>
          <w:sz w:val="28"/>
          <w:szCs w:val="28"/>
        </w:rPr>
        <w:t xml:space="preserve">  XX XXХХХ Направление   расходов   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451556" w:rsidRPr="00F52A8D" w:rsidRDefault="00451556" w:rsidP="00F52A8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Коды целевых статей расходов бюджетов, содержащие в 6 - 10 разрядах кода значение 30000 - 39990 и 50000 - 59990 (коды</w:t>
      </w:r>
      <w:r w:rsidR="00165CEA">
        <w:rPr>
          <w:rFonts w:ascii="Times New Roman" w:hAnsi="Times New Roman"/>
          <w:sz w:val="28"/>
          <w:szCs w:val="28"/>
        </w:rPr>
        <w:t xml:space="preserve"> направления расходов бюджета) </w:t>
      </w:r>
      <w:r w:rsidRPr="00F52A8D">
        <w:rPr>
          <w:rFonts w:ascii="Times New Roman" w:hAnsi="Times New Roman"/>
          <w:sz w:val="28"/>
          <w:szCs w:val="28"/>
        </w:rPr>
        <w:t>используются исключительно для отражения расходов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165CEA">
        <w:rPr>
          <w:rFonts w:ascii="Times New Roman" w:hAnsi="Times New Roman"/>
          <w:sz w:val="28"/>
          <w:szCs w:val="28"/>
        </w:rPr>
        <w:t>округ</w:t>
      </w:r>
      <w:r w:rsidRPr="00F52A8D">
        <w:rPr>
          <w:rFonts w:ascii="Times New Roman" w:hAnsi="Times New Roman"/>
          <w:sz w:val="28"/>
          <w:szCs w:val="28"/>
        </w:rPr>
        <w:t>а, источником финансового обеспечения которых являются межбюджетные трансферты, предоставляемые из федерального бюджета.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Отражение расходов бюджета </w:t>
      </w:r>
      <w:r w:rsidR="00165CEA">
        <w:rPr>
          <w:rFonts w:ascii="Times New Roman" w:hAnsi="Times New Roman"/>
          <w:sz w:val="28"/>
          <w:szCs w:val="28"/>
        </w:rPr>
        <w:t>округ</w:t>
      </w:r>
      <w:r w:rsidRPr="00F52A8D">
        <w:rPr>
          <w:rFonts w:ascii="Times New Roman" w:hAnsi="Times New Roman"/>
          <w:sz w:val="28"/>
          <w:szCs w:val="28"/>
        </w:rPr>
        <w:t xml:space="preserve">а,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бюджета Республики Карелия, осуществляется по кодам направления расходов </w:t>
      </w:r>
      <w:r w:rsidRPr="00F52A8D">
        <w:rPr>
          <w:rFonts w:ascii="Times New Roman" w:hAnsi="Times New Roman"/>
          <w:sz w:val="28"/>
          <w:szCs w:val="28"/>
        </w:rPr>
        <w:lastRenderedPageBreak/>
        <w:t xml:space="preserve">местного бюджета, идентичные коду направления расходов бюджета Республики Карелия, по которым отражаются расходы бюджета Республики Карелия на предоставление вышеуказанных межбюджетных трансфертов. </w:t>
      </w:r>
    </w:p>
    <w:p w:rsidR="008451F1" w:rsidRDefault="008451F1" w:rsidP="007E449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</w:p>
    <w:p w:rsidR="00451556" w:rsidRPr="00F52A8D" w:rsidRDefault="00451556" w:rsidP="007E449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F52A8D">
        <w:rPr>
          <w:rFonts w:ascii="Times New Roman" w:hAnsi="Times New Roman"/>
          <w:sz w:val="28"/>
          <w:szCs w:val="28"/>
        </w:rPr>
        <w:t>равила применен</w:t>
      </w:r>
      <w:r w:rsidR="007E4491">
        <w:rPr>
          <w:rFonts w:ascii="Times New Roman" w:hAnsi="Times New Roman"/>
          <w:sz w:val="28"/>
          <w:szCs w:val="28"/>
        </w:rPr>
        <w:t xml:space="preserve">ия целевых статей, применяемых </w:t>
      </w:r>
      <w:r w:rsidRPr="00F52A8D">
        <w:rPr>
          <w:rFonts w:ascii="Times New Roman" w:hAnsi="Times New Roman"/>
          <w:sz w:val="28"/>
          <w:szCs w:val="28"/>
        </w:rPr>
        <w:t xml:space="preserve">в бюджете </w:t>
      </w:r>
      <w:r w:rsidR="00165CEA">
        <w:rPr>
          <w:rFonts w:ascii="Times New Roman" w:hAnsi="Times New Roman"/>
          <w:sz w:val="28"/>
          <w:szCs w:val="28"/>
        </w:rPr>
        <w:t>округ</w:t>
      </w:r>
      <w:r w:rsidRPr="00F52A8D">
        <w:rPr>
          <w:rFonts w:ascii="Times New Roman" w:hAnsi="Times New Roman"/>
          <w:sz w:val="28"/>
          <w:szCs w:val="28"/>
        </w:rPr>
        <w:t>а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1556" w:rsidRPr="00F52A8D" w:rsidRDefault="00451556" w:rsidP="007E4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П</w:t>
      </w:r>
      <w:r w:rsidRPr="00F52A8D">
        <w:rPr>
          <w:rFonts w:ascii="Times New Roman" w:hAnsi="Times New Roman"/>
          <w:sz w:val="28"/>
          <w:szCs w:val="28"/>
        </w:rPr>
        <w:t xml:space="preserve">равила применения целевых статей расходов бюджета </w:t>
      </w:r>
      <w:r w:rsidR="007E4491">
        <w:rPr>
          <w:rFonts w:ascii="Times New Roman" w:hAnsi="Times New Roman"/>
          <w:sz w:val="28"/>
          <w:szCs w:val="28"/>
        </w:rPr>
        <w:t xml:space="preserve">округа, </w:t>
      </w:r>
      <w:r w:rsidRPr="00F52A8D">
        <w:rPr>
          <w:rFonts w:ascii="Times New Roman" w:hAnsi="Times New Roman"/>
          <w:sz w:val="28"/>
          <w:szCs w:val="28"/>
        </w:rPr>
        <w:t xml:space="preserve">формируемых в рамках муниципальных программ </w:t>
      </w:r>
      <w:r w:rsidR="007E4491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7E4491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7E4491"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1556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Первые два знака в целевой статье расхода бюджета </w:t>
      </w:r>
      <w:r w:rsidR="007E4491">
        <w:rPr>
          <w:rFonts w:ascii="Times New Roman" w:hAnsi="Times New Roman"/>
          <w:snapToGrid w:val="0"/>
          <w:sz w:val="28"/>
          <w:szCs w:val="28"/>
          <w:lang w:eastAsia="ru-RU"/>
        </w:rPr>
        <w:t>округ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 служат для цифрового обозначения </w:t>
      </w:r>
      <w:r w:rsidRPr="00CE627C">
        <w:rPr>
          <w:rFonts w:ascii="Times New Roman" w:hAnsi="Times New Roman"/>
          <w:snapToGrid w:val="0"/>
          <w:sz w:val="28"/>
          <w:szCs w:val="28"/>
          <w:lang w:eastAsia="ru-RU"/>
        </w:rPr>
        <w:t>муниципальной программы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от 01 до 90</w:t>
      </w:r>
      <w:r w:rsidRPr="00CE627C">
        <w:rPr>
          <w:rFonts w:ascii="Times New Roman" w:hAnsi="Times New Roman"/>
          <w:snapToGrid w:val="0"/>
          <w:sz w:val="28"/>
          <w:szCs w:val="28"/>
          <w:lang w:eastAsia="ru-RU"/>
        </w:rPr>
        <w:t>, разработанной в соответствии с Перечнем муниципальных программ, утвержд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аемым</w:t>
      </w:r>
      <w:r w:rsidR="008451F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нормативно-правовым актом </w:t>
      </w:r>
      <w:r w:rsidRPr="00CE627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администрации </w:t>
      </w:r>
      <w:r w:rsidR="007E4491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7E4491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7E4491">
        <w:rPr>
          <w:rFonts w:ascii="Times New Roman" w:hAnsi="Times New Roman"/>
          <w:sz w:val="28"/>
          <w:szCs w:val="28"/>
          <w:lang w:eastAsia="ru-RU"/>
        </w:rPr>
        <w:t>округа</w:t>
      </w:r>
      <w:r w:rsidRPr="00CE627C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451556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Третий знак целевой статьи – это количественное обозначение подпрограммы данной муниципальной программы от 1 до 9.</w:t>
      </w:r>
    </w:p>
    <w:p w:rsidR="00451556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Четвертый, пятый знак в целевой статье расхода бюджета </w:t>
      </w:r>
      <w:r w:rsidR="007E4491">
        <w:rPr>
          <w:rFonts w:ascii="Times New Roman" w:hAnsi="Times New Roman"/>
          <w:snapToGrid w:val="0"/>
          <w:sz w:val="28"/>
          <w:szCs w:val="28"/>
          <w:lang w:eastAsia="ru-RU"/>
        </w:rPr>
        <w:t>округ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 обозначает основное мероприятие программы или подпрограммы от 01 до 99.</w:t>
      </w:r>
    </w:p>
    <w:p w:rsidR="00451556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Шестой – десятый знак в целевой статье расхода бюджета </w:t>
      </w:r>
      <w:r w:rsidR="007E4491">
        <w:rPr>
          <w:rFonts w:ascii="Times New Roman" w:hAnsi="Times New Roman"/>
          <w:snapToGrid w:val="0"/>
          <w:sz w:val="28"/>
          <w:szCs w:val="28"/>
          <w:lang w:eastAsia="ru-RU"/>
        </w:rPr>
        <w:t>округ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 служит обозначением направления расхода в рамках конкретной муниципальной программы.</w:t>
      </w:r>
    </w:p>
    <w:p w:rsidR="00451556" w:rsidRPr="00CE627C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Вся привязка по кодам целевых статей расписывается в приложении к бюджету </w:t>
      </w:r>
      <w:r w:rsidR="007E4491">
        <w:rPr>
          <w:rFonts w:ascii="Times New Roman" w:hAnsi="Times New Roman"/>
          <w:snapToGrid w:val="0"/>
          <w:sz w:val="28"/>
          <w:szCs w:val="28"/>
          <w:lang w:eastAsia="ru-RU"/>
        </w:rPr>
        <w:t>округ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 «</w:t>
      </w:r>
      <w:r w:rsidRPr="00140655">
        <w:rPr>
          <w:rFonts w:ascii="Times New Roman" w:hAnsi="Times New Roman"/>
          <w:snapToGrid w:val="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».</w:t>
      </w:r>
    </w:p>
    <w:p w:rsidR="00451556" w:rsidRPr="00CE627C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451556" w:rsidRPr="009C51DD" w:rsidRDefault="00451556" w:rsidP="009C51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C51DD">
        <w:rPr>
          <w:rFonts w:ascii="Times New Roman" w:hAnsi="Times New Roman"/>
          <w:sz w:val="28"/>
          <w:szCs w:val="28"/>
        </w:rPr>
        <w:t xml:space="preserve">2.2. Перечень и правила применения целевых статей расходов бюджета </w:t>
      </w:r>
      <w:r w:rsidR="007E4491">
        <w:rPr>
          <w:rFonts w:ascii="Times New Roman" w:hAnsi="Times New Roman"/>
          <w:sz w:val="28"/>
          <w:szCs w:val="28"/>
        </w:rPr>
        <w:t>округ</w:t>
      </w:r>
      <w:r w:rsidRPr="009C51DD">
        <w:rPr>
          <w:rFonts w:ascii="Times New Roman" w:hAnsi="Times New Roman"/>
          <w:sz w:val="28"/>
          <w:szCs w:val="28"/>
        </w:rPr>
        <w:t>а, формируемых в рамках непрограммных направлений расходов.</w:t>
      </w:r>
    </w:p>
    <w:p w:rsidR="00451556" w:rsidRPr="009C51DD" w:rsidRDefault="00451556" w:rsidP="009C51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451556" w:rsidRPr="009C51DD" w:rsidRDefault="00451556" w:rsidP="00861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34A">
        <w:rPr>
          <w:rFonts w:ascii="Times New Roman" w:hAnsi="Times New Roman"/>
          <w:sz w:val="28"/>
          <w:szCs w:val="28"/>
        </w:rPr>
        <w:t>Для непрограммных мероприятий принцип формирования целевых статей аналогичен программным направлениям</w:t>
      </w:r>
      <w:r>
        <w:rPr>
          <w:rFonts w:ascii="Times New Roman" w:hAnsi="Times New Roman"/>
          <w:sz w:val="28"/>
          <w:szCs w:val="28"/>
        </w:rPr>
        <w:t>, за исключение первых двух знаков целевой статьи. Для обозначения непрограммных мероприятий первые два знака в целевой статье обозначаются цифрой 99.</w:t>
      </w:r>
    </w:p>
    <w:p w:rsidR="00451556" w:rsidRPr="00CE627C" w:rsidRDefault="00451556" w:rsidP="00CE62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451556" w:rsidRPr="00CE627C" w:rsidSect="0000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CA4"/>
    <w:multiLevelType w:val="hybridMultilevel"/>
    <w:tmpl w:val="9B2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4044F"/>
    <w:multiLevelType w:val="hybridMultilevel"/>
    <w:tmpl w:val="9CE0D4D0"/>
    <w:lvl w:ilvl="0" w:tplc="FDB6CF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05FD6"/>
    <w:multiLevelType w:val="hybridMultilevel"/>
    <w:tmpl w:val="D88AAEEA"/>
    <w:lvl w:ilvl="0" w:tplc="0810B0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32E61"/>
    <w:multiLevelType w:val="multilevel"/>
    <w:tmpl w:val="EB62BA2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862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5" w:hanging="86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F1E"/>
    <w:rsid w:val="00002E3E"/>
    <w:rsid w:val="00005F89"/>
    <w:rsid w:val="00090216"/>
    <w:rsid w:val="00140655"/>
    <w:rsid w:val="00165CEA"/>
    <w:rsid w:val="001C33CC"/>
    <w:rsid w:val="001C3B8A"/>
    <w:rsid w:val="00245D92"/>
    <w:rsid w:val="00262B53"/>
    <w:rsid w:val="0027354E"/>
    <w:rsid w:val="002B309E"/>
    <w:rsid w:val="003614B8"/>
    <w:rsid w:val="003D163A"/>
    <w:rsid w:val="003E19A1"/>
    <w:rsid w:val="004071FD"/>
    <w:rsid w:val="00451556"/>
    <w:rsid w:val="004B6DF0"/>
    <w:rsid w:val="0051297A"/>
    <w:rsid w:val="005139E7"/>
    <w:rsid w:val="00561CCC"/>
    <w:rsid w:val="00582204"/>
    <w:rsid w:val="006675AF"/>
    <w:rsid w:val="006A2E0D"/>
    <w:rsid w:val="006B1F1E"/>
    <w:rsid w:val="007077CC"/>
    <w:rsid w:val="00757007"/>
    <w:rsid w:val="00791BE8"/>
    <w:rsid w:val="007E2C47"/>
    <w:rsid w:val="007E4491"/>
    <w:rsid w:val="007E4EB1"/>
    <w:rsid w:val="008451F1"/>
    <w:rsid w:val="0086134A"/>
    <w:rsid w:val="00884A45"/>
    <w:rsid w:val="00892EC4"/>
    <w:rsid w:val="008E193E"/>
    <w:rsid w:val="008F251A"/>
    <w:rsid w:val="00940AB3"/>
    <w:rsid w:val="0098449A"/>
    <w:rsid w:val="009C51DD"/>
    <w:rsid w:val="00A05931"/>
    <w:rsid w:val="00A80C7E"/>
    <w:rsid w:val="00AD3B15"/>
    <w:rsid w:val="00B13363"/>
    <w:rsid w:val="00B25F53"/>
    <w:rsid w:val="00B4491B"/>
    <w:rsid w:val="00BD0895"/>
    <w:rsid w:val="00BE7FD2"/>
    <w:rsid w:val="00C00D90"/>
    <w:rsid w:val="00C80A3E"/>
    <w:rsid w:val="00C95134"/>
    <w:rsid w:val="00CE627C"/>
    <w:rsid w:val="00CF3C02"/>
    <w:rsid w:val="00D541AA"/>
    <w:rsid w:val="00D67734"/>
    <w:rsid w:val="00D96DC1"/>
    <w:rsid w:val="00DC5A5F"/>
    <w:rsid w:val="00E00030"/>
    <w:rsid w:val="00E31115"/>
    <w:rsid w:val="00E85660"/>
    <w:rsid w:val="00EE2FD1"/>
    <w:rsid w:val="00F250FE"/>
    <w:rsid w:val="00F52A8D"/>
    <w:rsid w:val="00F537A0"/>
    <w:rsid w:val="00F776DA"/>
    <w:rsid w:val="00F9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10631-1508-46F7-BF0F-D81E1E7E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8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B1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B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B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F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1F1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1F1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B1F1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1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1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04;n=26857;fld=134;dst=1000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RaiFo18</dc:creator>
  <cp:keywords/>
  <dc:description/>
  <cp:lastModifiedBy>Пользователь Windows</cp:lastModifiedBy>
  <cp:revision>16</cp:revision>
  <cp:lastPrinted>2018-08-01T09:08:00Z</cp:lastPrinted>
  <dcterms:created xsi:type="dcterms:W3CDTF">2022-11-23T09:37:00Z</dcterms:created>
  <dcterms:modified xsi:type="dcterms:W3CDTF">2023-03-10T12:36:00Z</dcterms:modified>
</cp:coreProperties>
</file>