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7D" w:rsidRDefault="002E1E7D" w:rsidP="002E1E7D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88950" cy="797560"/>
            <wp:effectExtent l="0" t="0" r="6350" b="2540"/>
            <wp:docPr id="5" name="Рисунок 5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7D" w:rsidRDefault="002E1E7D" w:rsidP="002E1E7D">
      <w:pPr>
        <w:jc w:val="center"/>
        <w:rPr>
          <w:sz w:val="24"/>
          <w:szCs w:val="24"/>
        </w:rPr>
      </w:pPr>
    </w:p>
    <w:p w:rsidR="002E1E7D" w:rsidRPr="007C2FE3" w:rsidRDefault="002E1E7D" w:rsidP="002E1E7D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2E1E7D" w:rsidRPr="000E2498" w:rsidRDefault="002E1E7D" w:rsidP="002E1E7D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2E1E7D" w:rsidRPr="007C2FE3" w:rsidRDefault="002E1E7D" w:rsidP="002E1E7D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2E1E7D" w:rsidRPr="00D35DCB" w:rsidRDefault="002E1E7D" w:rsidP="002E1E7D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2E1E7D" w:rsidRPr="00D35DCB" w:rsidRDefault="002E1E7D" w:rsidP="002E1E7D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2E1E7D" w:rsidRPr="000E2498" w:rsidRDefault="002E1E7D" w:rsidP="002E1E7D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2E1E7D" w:rsidRPr="003A626D" w:rsidRDefault="002E1E7D" w:rsidP="002E1E7D">
      <w:pPr>
        <w:jc w:val="center"/>
        <w:rPr>
          <w:szCs w:val="28"/>
        </w:rPr>
      </w:pPr>
    </w:p>
    <w:p w:rsidR="002E1E7D" w:rsidRPr="003A626D" w:rsidRDefault="002E1E7D" w:rsidP="002E1E7D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2E1E7D" w:rsidRPr="003A626D" w:rsidRDefault="002E1E7D" w:rsidP="002E1E7D">
      <w:pPr>
        <w:rPr>
          <w:szCs w:val="28"/>
        </w:rPr>
      </w:pPr>
    </w:p>
    <w:p w:rsidR="002E1E7D" w:rsidRPr="003A626D" w:rsidRDefault="002E1E7D" w:rsidP="002E1E7D">
      <w:pPr>
        <w:jc w:val="both"/>
        <w:rPr>
          <w:szCs w:val="28"/>
        </w:rPr>
      </w:pPr>
      <w:r>
        <w:rPr>
          <w:szCs w:val="28"/>
        </w:rPr>
        <w:t>21</w:t>
      </w:r>
      <w:r w:rsidRPr="003A626D">
        <w:rPr>
          <w:szCs w:val="28"/>
        </w:rPr>
        <w:t>.0</w:t>
      </w:r>
      <w:r>
        <w:rPr>
          <w:szCs w:val="28"/>
        </w:rPr>
        <w:t>2.2023</w:t>
      </w:r>
      <w:r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215</w:t>
      </w:r>
      <w:r w:rsidRPr="003A626D">
        <w:rPr>
          <w:szCs w:val="28"/>
        </w:rPr>
        <w:t xml:space="preserve"> </w:t>
      </w:r>
    </w:p>
    <w:p w:rsidR="002E1E7D" w:rsidRPr="003A626D" w:rsidRDefault="002E1E7D" w:rsidP="002E1E7D">
      <w:pPr>
        <w:jc w:val="both"/>
        <w:rPr>
          <w:szCs w:val="28"/>
        </w:rPr>
      </w:pPr>
    </w:p>
    <w:p w:rsidR="002E1E7D" w:rsidRPr="00632A70" w:rsidRDefault="002E1E7D" w:rsidP="002E1E7D">
      <w:pPr>
        <w:jc w:val="center"/>
        <w:rPr>
          <w:b/>
          <w:szCs w:val="28"/>
        </w:rPr>
      </w:pPr>
      <w:r w:rsidRPr="00632A70">
        <w:rPr>
          <w:b/>
          <w:szCs w:val="28"/>
        </w:rPr>
        <w:t xml:space="preserve">О признании </w:t>
      </w:r>
      <w:proofErr w:type="gramStart"/>
      <w:r w:rsidRPr="00632A70">
        <w:rPr>
          <w:b/>
          <w:szCs w:val="28"/>
        </w:rPr>
        <w:t>утративши</w:t>
      </w:r>
      <w:r>
        <w:rPr>
          <w:b/>
          <w:szCs w:val="28"/>
        </w:rPr>
        <w:t>м</w:t>
      </w:r>
      <w:proofErr w:type="gramEnd"/>
      <w:r w:rsidRPr="00632A70">
        <w:rPr>
          <w:b/>
          <w:szCs w:val="28"/>
        </w:rPr>
        <w:t xml:space="preserve"> силу постановлени</w:t>
      </w:r>
      <w:r>
        <w:rPr>
          <w:b/>
          <w:szCs w:val="28"/>
        </w:rPr>
        <w:t>й</w:t>
      </w:r>
      <w:r w:rsidRPr="00632A70">
        <w:rPr>
          <w:b/>
          <w:szCs w:val="28"/>
        </w:rPr>
        <w:t xml:space="preserve"> </w:t>
      </w:r>
      <w:r>
        <w:rPr>
          <w:b/>
          <w:szCs w:val="28"/>
        </w:rPr>
        <w:t>№ 753 от 16.10.2012, №562 от 04.08.2015</w:t>
      </w:r>
      <w:r w:rsidRPr="00632A70">
        <w:rPr>
          <w:b/>
          <w:szCs w:val="28"/>
        </w:rPr>
        <w:t xml:space="preserve"> </w:t>
      </w:r>
    </w:p>
    <w:p w:rsidR="002E1E7D" w:rsidRDefault="002E1E7D" w:rsidP="002E1E7D">
      <w:pPr>
        <w:jc w:val="center"/>
        <w:rPr>
          <w:szCs w:val="28"/>
        </w:rPr>
      </w:pPr>
    </w:p>
    <w:p w:rsidR="002E1E7D" w:rsidRDefault="002E1E7D" w:rsidP="002E1E7D">
      <w:pPr>
        <w:ind w:firstLine="567"/>
        <w:jc w:val="both"/>
        <w:rPr>
          <w:szCs w:val="28"/>
        </w:rPr>
      </w:pPr>
      <w:r>
        <w:rPr>
          <w:szCs w:val="28"/>
        </w:rPr>
        <w:t>Признать утратившими силу  постановления администрации муниципального образования «Суоярвский район»:</w:t>
      </w:r>
    </w:p>
    <w:p w:rsidR="002E1E7D" w:rsidRDefault="002E1E7D" w:rsidP="002E1E7D">
      <w:pPr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№ 753 от 16.10.2012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общеобразовательных учреждениях расположенных на территории муниципального образования «Суоярвский район»;</w:t>
      </w:r>
    </w:p>
    <w:p w:rsidR="002E1E7D" w:rsidRPr="003A626D" w:rsidRDefault="002E1E7D" w:rsidP="002E1E7D">
      <w:pPr>
        <w:numPr>
          <w:ilvl w:val="0"/>
          <w:numId w:val="1"/>
        </w:numPr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№562 от 04.08.2015 «О внесении изменений в «Административный регламент Администрации муниципального образования «Суоярвский район»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общеобразовательных учреждениях расположенных на территории муниципального образования «Суоярвский район», утвержденный Постановлением администрации муниципального образования «Суоярвский район» от 16.10.2012 №753»</w:t>
      </w:r>
      <w:proofErr w:type="gramEnd"/>
    </w:p>
    <w:p w:rsidR="002E1E7D" w:rsidRPr="003A626D" w:rsidRDefault="002E1E7D" w:rsidP="002E1E7D">
      <w:pPr>
        <w:jc w:val="both"/>
        <w:rPr>
          <w:szCs w:val="28"/>
        </w:rPr>
      </w:pPr>
    </w:p>
    <w:p w:rsidR="002E1E7D" w:rsidRPr="003A626D" w:rsidRDefault="002E1E7D" w:rsidP="002E1E7D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2E1E7D" w:rsidRDefault="002E1E7D" w:rsidP="002E1E7D">
      <w:pPr>
        <w:jc w:val="both"/>
        <w:rPr>
          <w:color w:val="000000"/>
          <w:szCs w:val="28"/>
        </w:rPr>
      </w:pPr>
      <w:r w:rsidRPr="00D77EFC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2E1E7D" w:rsidRDefault="002E1E7D" w:rsidP="002E1E7D">
      <w:pPr>
        <w:jc w:val="both"/>
        <w:rPr>
          <w:color w:val="000000"/>
          <w:szCs w:val="28"/>
        </w:rPr>
      </w:pPr>
    </w:p>
    <w:p w:rsidR="002E1E7D" w:rsidRPr="003A626D" w:rsidRDefault="002E1E7D" w:rsidP="002E1E7D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______________________________________________________________</w:t>
      </w:r>
    </w:p>
    <w:p w:rsidR="002E1E7D" w:rsidRPr="007D236C" w:rsidRDefault="002E1E7D" w:rsidP="002E1E7D">
      <w:pPr>
        <w:rPr>
          <w:szCs w:val="28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ООК и СП, </w:t>
      </w:r>
      <w:r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113A5" w:rsidRPr="002E1E7D" w:rsidRDefault="00C113A5" w:rsidP="002E1E7D">
      <w:bookmarkStart w:id="0" w:name="_GoBack"/>
      <w:bookmarkEnd w:id="0"/>
    </w:p>
    <w:sectPr w:rsidR="00C113A5" w:rsidRPr="002E1E7D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F9B"/>
    <w:multiLevelType w:val="hybridMultilevel"/>
    <w:tmpl w:val="14B6E66E"/>
    <w:lvl w:ilvl="0" w:tplc="F08E0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2"/>
    <w:rsid w:val="000E1152"/>
    <w:rsid w:val="002E1E7D"/>
    <w:rsid w:val="00596328"/>
    <w:rsid w:val="00933B41"/>
    <w:rsid w:val="00BB0787"/>
    <w:rsid w:val="00C113A5"/>
    <w:rsid w:val="00C915CC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Hewlett-Packard Company</cp:lastModifiedBy>
  <cp:revision>3</cp:revision>
  <dcterms:created xsi:type="dcterms:W3CDTF">2023-03-16T09:49:00Z</dcterms:created>
  <dcterms:modified xsi:type="dcterms:W3CDTF">2023-03-16T09:50:00Z</dcterms:modified>
</cp:coreProperties>
</file>