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83" w:rsidRDefault="00D35283">
      <w:pPr>
        <w:pStyle w:val="ConsPlusTitlePage"/>
      </w:pPr>
      <w:r>
        <w:t xml:space="preserve">Документ предоставлен </w:t>
      </w:r>
      <w:hyperlink r:id="rId4">
        <w:r>
          <w:rPr>
            <w:color w:val="0000FF"/>
          </w:rPr>
          <w:t>КонсультантПлюс</w:t>
        </w:r>
      </w:hyperlink>
      <w:r>
        <w:br/>
      </w:r>
    </w:p>
    <w:p w:rsidR="00D35283" w:rsidRDefault="00D35283">
      <w:pPr>
        <w:pStyle w:val="ConsPlusNormal"/>
        <w:jc w:val="both"/>
        <w:outlineLvl w:val="0"/>
      </w:pPr>
    </w:p>
    <w:p w:rsidR="00D35283" w:rsidRDefault="00D35283">
      <w:pPr>
        <w:pStyle w:val="ConsPlusTitle"/>
        <w:jc w:val="center"/>
        <w:outlineLvl w:val="0"/>
      </w:pPr>
      <w:r>
        <w:t>ПРАВИТЕЛЬСТВО РОССИЙСКОЙ ФЕДЕРАЦИИ</w:t>
      </w:r>
    </w:p>
    <w:p w:rsidR="00D35283" w:rsidRDefault="00D35283">
      <w:pPr>
        <w:pStyle w:val="ConsPlusTitle"/>
        <w:jc w:val="center"/>
      </w:pPr>
    </w:p>
    <w:p w:rsidR="00D35283" w:rsidRDefault="00D35283">
      <w:pPr>
        <w:pStyle w:val="ConsPlusTitle"/>
        <w:jc w:val="center"/>
      </w:pPr>
      <w:r>
        <w:t>ПОСТАНОВЛЕНИЕ</w:t>
      </w:r>
    </w:p>
    <w:p w:rsidR="00D35283" w:rsidRDefault="00D35283">
      <w:pPr>
        <w:pStyle w:val="ConsPlusTitle"/>
        <w:jc w:val="center"/>
      </w:pPr>
      <w:r>
        <w:t>от 25 марта 2015 г. N 272</w:t>
      </w:r>
    </w:p>
    <w:p w:rsidR="00D35283" w:rsidRDefault="00D35283">
      <w:pPr>
        <w:pStyle w:val="ConsPlusTitle"/>
        <w:jc w:val="center"/>
      </w:pPr>
    </w:p>
    <w:p w:rsidR="00D35283" w:rsidRDefault="00D35283">
      <w:pPr>
        <w:pStyle w:val="ConsPlusTitle"/>
        <w:jc w:val="center"/>
      </w:pPr>
      <w:r>
        <w:t>ОБ УТВЕРЖДЕНИИ ТРЕБОВАНИЙ</w:t>
      </w:r>
    </w:p>
    <w:p w:rsidR="00D35283" w:rsidRDefault="00D35283">
      <w:pPr>
        <w:pStyle w:val="ConsPlusTitle"/>
        <w:jc w:val="center"/>
      </w:pPr>
      <w:r>
        <w:t>К АНТИТЕРРОРИСТИЧЕСКОЙ ЗАЩИЩЕННОСТИ МЕСТ МАССОВОГО</w:t>
      </w:r>
    </w:p>
    <w:p w:rsidR="00D35283" w:rsidRDefault="00D35283">
      <w:pPr>
        <w:pStyle w:val="ConsPlusTitle"/>
        <w:jc w:val="center"/>
      </w:pPr>
      <w:r>
        <w:t>ПРЕБЫВАНИЯ ЛЮДЕЙ И ОБЪЕКТОВ (ТЕРРИТОРИЙ), ПОДЛЕЖАЩИХ</w:t>
      </w:r>
    </w:p>
    <w:p w:rsidR="00D35283" w:rsidRDefault="00D35283">
      <w:pPr>
        <w:pStyle w:val="ConsPlusTitle"/>
        <w:jc w:val="center"/>
      </w:pPr>
      <w:r>
        <w:t>ОБЯЗАТЕЛЬНОЙ ОХРАНЕ ВОЙСКАМИ НАЦИОНАЛЬНОЙ ГВАРДИИ</w:t>
      </w:r>
    </w:p>
    <w:p w:rsidR="00D35283" w:rsidRDefault="00D35283">
      <w:pPr>
        <w:pStyle w:val="ConsPlusTitle"/>
        <w:jc w:val="center"/>
      </w:pPr>
      <w:r>
        <w:t>РОССИЙСКОЙ ФЕДЕРАЦИИ, И ФОРМ ПАСПОРТОВ БЕЗОПАСНОСТИ</w:t>
      </w:r>
    </w:p>
    <w:p w:rsidR="00D35283" w:rsidRDefault="00D35283">
      <w:pPr>
        <w:pStyle w:val="ConsPlusTitle"/>
        <w:jc w:val="center"/>
      </w:pPr>
      <w:r>
        <w:t>ТАКИХ МЕСТ И ОБЪЕКТОВ (ТЕРРИТОРИЙ)</w:t>
      </w:r>
    </w:p>
    <w:p w:rsidR="00D35283" w:rsidRDefault="00D35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52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283" w:rsidRDefault="00D35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283" w:rsidRDefault="00D35283">
            <w:pPr>
              <w:pStyle w:val="ConsPlusNormal"/>
              <w:jc w:val="center"/>
            </w:pPr>
            <w:r>
              <w:rPr>
                <w:color w:val="392C69"/>
              </w:rPr>
              <w:t>Список изменяющих документов</w:t>
            </w:r>
          </w:p>
          <w:p w:rsidR="00D35283" w:rsidRDefault="00D35283">
            <w:pPr>
              <w:pStyle w:val="ConsPlusNormal"/>
              <w:jc w:val="center"/>
            </w:pPr>
            <w:r>
              <w:rPr>
                <w:color w:val="392C69"/>
              </w:rPr>
              <w:t xml:space="preserve">(в ред. Постановлений Правительства РФ от 14.10.2016 </w:t>
            </w:r>
            <w:hyperlink r:id="rId5">
              <w:r>
                <w:rPr>
                  <w:color w:val="0000FF"/>
                </w:rPr>
                <w:t>N 1040</w:t>
              </w:r>
            </w:hyperlink>
            <w:r>
              <w:rPr>
                <w:color w:val="392C69"/>
              </w:rPr>
              <w:t>,</w:t>
            </w:r>
          </w:p>
          <w:p w:rsidR="00D35283" w:rsidRDefault="00D35283">
            <w:pPr>
              <w:pStyle w:val="ConsPlusNormal"/>
              <w:jc w:val="center"/>
            </w:pPr>
            <w:r>
              <w:rPr>
                <w:color w:val="392C69"/>
              </w:rPr>
              <w:t xml:space="preserve">от 29.06.2017 </w:t>
            </w:r>
            <w:hyperlink r:id="rId6">
              <w:r>
                <w:rPr>
                  <w:color w:val="0000FF"/>
                </w:rPr>
                <w:t>N 775</w:t>
              </w:r>
            </w:hyperlink>
            <w:r>
              <w:rPr>
                <w:color w:val="392C69"/>
              </w:rPr>
              <w:t xml:space="preserve">, от 22.07.2017 </w:t>
            </w:r>
            <w:hyperlink r:id="rId7">
              <w:r>
                <w:rPr>
                  <w:color w:val="0000FF"/>
                </w:rPr>
                <w:t>N 869</w:t>
              </w:r>
            </w:hyperlink>
            <w:r>
              <w:rPr>
                <w:color w:val="392C69"/>
              </w:rPr>
              <w:t xml:space="preserve">, от 19.01.2018 </w:t>
            </w:r>
            <w:hyperlink r:id="rId8">
              <w:r>
                <w:rPr>
                  <w:color w:val="0000FF"/>
                </w:rPr>
                <w:t>N 28</w:t>
              </w:r>
            </w:hyperlink>
            <w:r>
              <w:rPr>
                <w:color w:val="392C69"/>
              </w:rPr>
              <w:t>,</w:t>
            </w:r>
          </w:p>
          <w:p w:rsidR="00D35283" w:rsidRDefault="00D35283">
            <w:pPr>
              <w:pStyle w:val="ConsPlusNormal"/>
              <w:jc w:val="center"/>
            </w:pPr>
            <w:r>
              <w:rPr>
                <w:color w:val="392C69"/>
              </w:rPr>
              <w:t xml:space="preserve">от 07.04.2020 </w:t>
            </w:r>
            <w:hyperlink r:id="rId9">
              <w:r>
                <w:rPr>
                  <w:color w:val="0000FF"/>
                </w:rPr>
                <w:t>N 456</w:t>
              </w:r>
            </w:hyperlink>
            <w:r>
              <w:rPr>
                <w:color w:val="392C69"/>
              </w:rPr>
              <w:t xml:space="preserve">, от 29.07.2020 </w:t>
            </w:r>
            <w:hyperlink r:id="rId10">
              <w:r>
                <w:rPr>
                  <w:color w:val="0000FF"/>
                </w:rPr>
                <w:t>N 1139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r>
    </w:tbl>
    <w:p w:rsidR="00D35283" w:rsidRDefault="00D35283">
      <w:pPr>
        <w:pStyle w:val="ConsPlusNormal"/>
        <w:jc w:val="center"/>
      </w:pPr>
    </w:p>
    <w:p w:rsidR="00D35283" w:rsidRDefault="00D35283">
      <w:pPr>
        <w:pStyle w:val="ConsPlusNormal"/>
        <w:ind w:firstLine="540"/>
        <w:jc w:val="both"/>
      </w:pPr>
      <w:r>
        <w:t xml:space="preserve">В соответствии с </w:t>
      </w:r>
      <w:hyperlink r:id="rId1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D35283" w:rsidRDefault="00D35283">
      <w:pPr>
        <w:pStyle w:val="ConsPlusNormal"/>
        <w:spacing w:before="220"/>
        <w:ind w:firstLine="540"/>
        <w:jc w:val="both"/>
      </w:pPr>
      <w:r>
        <w:t>1. Утвердить прилагаемые:</w:t>
      </w:r>
    </w:p>
    <w:p w:rsidR="00D35283" w:rsidRDefault="00D35283">
      <w:pPr>
        <w:pStyle w:val="ConsPlusNormal"/>
        <w:spacing w:before="220"/>
        <w:ind w:firstLine="540"/>
        <w:jc w:val="both"/>
      </w:pPr>
      <w:hyperlink w:anchor="P40">
        <w:r>
          <w:rPr>
            <w:color w:val="0000FF"/>
          </w:rPr>
          <w:t>требования</w:t>
        </w:r>
      </w:hyperlink>
      <w:r>
        <w:t xml:space="preserve"> к антитеррористической защищенности мест массового пребывания людей;</w:t>
      </w:r>
    </w:p>
    <w:p w:rsidR="00D35283" w:rsidRDefault="00D35283">
      <w:pPr>
        <w:pStyle w:val="ConsPlusNormal"/>
        <w:spacing w:before="220"/>
        <w:ind w:firstLine="540"/>
        <w:jc w:val="both"/>
      </w:pPr>
      <w:hyperlink w:anchor="P210">
        <w:r>
          <w:rPr>
            <w:color w:val="0000FF"/>
          </w:rPr>
          <w:t>форму</w:t>
        </w:r>
      </w:hyperlink>
      <w:r>
        <w:t xml:space="preserve"> паспорта безопасности мест массового пребывания людей;</w:t>
      </w:r>
    </w:p>
    <w:p w:rsidR="00D35283" w:rsidRDefault="00D35283">
      <w:pPr>
        <w:pStyle w:val="ConsPlusNormal"/>
        <w:spacing w:before="220"/>
        <w:ind w:firstLine="540"/>
        <w:jc w:val="both"/>
      </w:pPr>
      <w:hyperlink w:anchor="P585">
        <w:r>
          <w:rPr>
            <w:color w:val="0000FF"/>
          </w:rPr>
          <w:t>требования</w:t>
        </w:r>
      </w:hyperlink>
      <w: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D35283" w:rsidRDefault="00D35283">
      <w:pPr>
        <w:pStyle w:val="ConsPlusNormal"/>
        <w:jc w:val="both"/>
      </w:pPr>
      <w:r>
        <w:t xml:space="preserve">(в ред. </w:t>
      </w:r>
      <w:hyperlink r:id="rId12">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hyperlink w:anchor="P1054">
        <w:r>
          <w:rPr>
            <w:color w:val="0000FF"/>
          </w:rPr>
          <w:t>форму</w:t>
        </w:r>
      </w:hyperlink>
      <w:r>
        <w:t xml:space="preserve"> паспорта безопасности объектов (территорий), подлежащих обязательной охране войсками национальной гвардии Российской Федерации.</w:t>
      </w:r>
    </w:p>
    <w:p w:rsidR="00D35283" w:rsidRDefault="00D35283">
      <w:pPr>
        <w:pStyle w:val="ConsPlusNormal"/>
        <w:jc w:val="both"/>
      </w:pPr>
      <w:r>
        <w:t xml:space="preserve">(в ред. </w:t>
      </w:r>
      <w:hyperlink r:id="rId13">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 xml:space="preserve">2. Утратил силу. - </w:t>
      </w:r>
      <w:hyperlink r:id="rId14">
        <w:r>
          <w:rPr>
            <w:color w:val="0000FF"/>
          </w:rPr>
          <w:t>Постановление</w:t>
        </w:r>
      </w:hyperlink>
      <w:r>
        <w:t xml:space="preserve"> Правительства РФ от 14.10.2016 N 1040.</w:t>
      </w:r>
    </w:p>
    <w:p w:rsidR="00D35283" w:rsidRDefault="00D35283">
      <w:pPr>
        <w:pStyle w:val="ConsPlusNormal"/>
        <w:jc w:val="both"/>
      </w:pPr>
    </w:p>
    <w:p w:rsidR="00D35283" w:rsidRDefault="00D35283">
      <w:pPr>
        <w:pStyle w:val="ConsPlusNormal"/>
        <w:jc w:val="right"/>
      </w:pPr>
      <w:r>
        <w:t>Председатель Правительства</w:t>
      </w:r>
    </w:p>
    <w:p w:rsidR="00D35283" w:rsidRDefault="00D35283">
      <w:pPr>
        <w:pStyle w:val="ConsPlusNormal"/>
        <w:jc w:val="right"/>
      </w:pPr>
      <w:r>
        <w:t>Российской Федерации</w:t>
      </w:r>
    </w:p>
    <w:p w:rsidR="00D35283" w:rsidRDefault="00D35283">
      <w:pPr>
        <w:pStyle w:val="ConsPlusNormal"/>
        <w:jc w:val="right"/>
      </w:pPr>
      <w:r>
        <w:t>Д.МЕДВЕДЕВ</w:t>
      </w: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right"/>
        <w:outlineLvl w:val="0"/>
      </w:pPr>
      <w:r>
        <w:t>Утверждены</w:t>
      </w:r>
    </w:p>
    <w:p w:rsidR="00D35283" w:rsidRDefault="00D35283">
      <w:pPr>
        <w:pStyle w:val="ConsPlusNormal"/>
        <w:jc w:val="right"/>
      </w:pPr>
      <w:r>
        <w:t>постановлением Правительства</w:t>
      </w:r>
    </w:p>
    <w:p w:rsidR="00D35283" w:rsidRDefault="00D35283">
      <w:pPr>
        <w:pStyle w:val="ConsPlusNormal"/>
        <w:jc w:val="right"/>
      </w:pPr>
      <w:r>
        <w:t>Российской Федерации</w:t>
      </w:r>
    </w:p>
    <w:p w:rsidR="00D35283" w:rsidRDefault="00D35283">
      <w:pPr>
        <w:pStyle w:val="ConsPlusNormal"/>
        <w:jc w:val="right"/>
      </w:pPr>
      <w:r>
        <w:t>от 25 марта 2015 г. N 272</w:t>
      </w:r>
    </w:p>
    <w:p w:rsidR="00D35283" w:rsidRDefault="00D35283">
      <w:pPr>
        <w:pStyle w:val="ConsPlusNormal"/>
        <w:jc w:val="both"/>
      </w:pPr>
    </w:p>
    <w:p w:rsidR="00D35283" w:rsidRDefault="00D35283">
      <w:pPr>
        <w:pStyle w:val="ConsPlusTitle"/>
        <w:jc w:val="center"/>
      </w:pPr>
      <w:bookmarkStart w:id="0" w:name="P40"/>
      <w:bookmarkEnd w:id="0"/>
      <w:r>
        <w:t>ТРЕБОВАНИЯ</w:t>
      </w:r>
    </w:p>
    <w:p w:rsidR="00D35283" w:rsidRDefault="00D35283">
      <w:pPr>
        <w:pStyle w:val="ConsPlusTitle"/>
        <w:jc w:val="center"/>
      </w:pPr>
      <w:r>
        <w:t>К АНТИТЕРРОРИСТИЧЕСКОЙ ЗАЩИЩЕННОСТИ МЕСТ МАССОВОГО</w:t>
      </w:r>
    </w:p>
    <w:p w:rsidR="00D35283" w:rsidRDefault="00D35283">
      <w:pPr>
        <w:pStyle w:val="ConsPlusTitle"/>
        <w:jc w:val="center"/>
      </w:pPr>
      <w:r>
        <w:lastRenderedPageBreak/>
        <w:t>ПРЕБЫВАНИЯ ЛЮДЕЙ</w:t>
      </w:r>
    </w:p>
    <w:p w:rsidR="00D35283" w:rsidRDefault="00D35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52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283" w:rsidRDefault="00D35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283" w:rsidRDefault="00D35283">
            <w:pPr>
              <w:pStyle w:val="ConsPlusNormal"/>
              <w:jc w:val="center"/>
            </w:pPr>
            <w:r>
              <w:rPr>
                <w:color w:val="392C69"/>
              </w:rPr>
              <w:t>Список изменяющих документов</w:t>
            </w:r>
          </w:p>
          <w:p w:rsidR="00D35283" w:rsidRDefault="00D35283">
            <w:pPr>
              <w:pStyle w:val="ConsPlusNormal"/>
              <w:jc w:val="center"/>
            </w:pPr>
            <w:r>
              <w:rPr>
                <w:color w:val="392C69"/>
              </w:rPr>
              <w:t xml:space="preserve">(в ред. Постановлений Правительства РФ от 14.10.2016 </w:t>
            </w:r>
            <w:hyperlink r:id="rId15">
              <w:r>
                <w:rPr>
                  <w:color w:val="0000FF"/>
                </w:rPr>
                <w:t>N 1040</w:t>
              </w:r>
            </w:hyperlink>
            <w:r>
              <w:rPr>
                <w:color w:val="392C69"/>
              </w:rPr>
              <w:t>,</w:t>
            </w:r>
          </w:p>
          <w:p w:rsidR="00D35283" w:rsidRDefault="00D35283">
            <w:pPr>
              <w:pStyle w:val="ConsPlusNormal"/>
              <w:jc w:val="center"/>
            </w:pPr>
            <w:r>
              <w:rPr>
                <w:color w:val="392C69"/>
              </w:rPr>
              <w:t xml:space="preserve">от 29.06.2017 </w:t>
            </w:r>
            <w:hyperlink r:id="rId16">
              <w:r>
                <w:rPr>
                  <w:color w:val="0000FF"/>
                </w:rPr>
                <w:t>N 775</w:t>
              </w:r>
            </w:hyperlink>
            <w:r>
              <w:rPr>
                <w:color w:val="392C69"/>
              </w:rPr>
              <w:t xml:space="preserve">, от 22.07.2017 </w:t>
            </w:r>
            <w:hyperlink r:id="rId17">
              <w:r>
                <w:rPr>
                  <w:color w:val="0000FF"/>
                </w:rPr>
                <w:t>N 869</w:t>
              </w:r>
            </w:hyperlink>
            <w:r>
              <w:rPr>
                <w:color w:val="392C69"/>
              </w:rPr>
              <w:t xml:space="preserve">, от 19.01.2018 </w:t>
            </w:r>
            <w:hyperlink r:id="rId18">
              <w:r>
                <w:rPr>
                  <w:color w:val="0000FF"/>
                </w:rPr>
                <w:t>N 28</w:t>
              </w:r>
            </w:hyperlink>
            <w:r>
              <w:rPr>
                <w:color w:val="392C69"/>
              </w:rPr>
              <w:t>,</w:t>
            </w:r>
          </w:p>
          <w:p w:rsidR="00D35283" w:rsidRDefault="00D35283">
            <w:pPr>
              <w:pStyle w:val="ConsPlusNormal"/>
              <w:jc w:val="center"/>
            </w:pPr>
            <w:r>
              <w:rPr>
                <w:color w:val="392C69"/>
              </w:rPr>
              <w:t xml:space="preserve">от 07.04.2020 </w:t>
            </w:r>
            <w:hyperlink r:id="rId19">
              <w:r>
                <w:rPr>
                  <w:color w:val="0000FF"/>
                </w:rPr>
                <w:t>N 456</w:t>
              </w:r>
            </w:hyperlink>
            <w:r>
              <w:rPr>
                <w:color w:val="392C69"/>
              </w:rPr>
              <w:t xml:space="preserve">, от 29.07.2020 </w:t>
            </w:r>
            <w:hyperlink r:id="rId20">
              <w:r>
                <w:rPr>
                  <w:color w:val="0000FF"/>
                </w:rPr>
                <w:t>N 1139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r>
    </w:tbl>
    <w:p w:rsidR="00D35283" w:rsidRDefault="00D35283">
      <w:pPr>
        <w:pStyle w:val="ConsPlusNormal"/>
        <w:jc w:val="both"/>
      </w:pPr>
    </w:p>
    <w:p w:rsidR="00D35283" w:rsidRDefault="00D35283">
      <w:pPr>
        <w:pStyle w:val="ConsPlusTitle"/>
        <w:jc w:val="center"/>
        <w:outlineLvl w:val="1"/>
      </w:pPr>
      <w:r>
        <w:t>I. Общие положения</w:t>
      </w:r>
    </w:p>
    <w:p w:rsidR="00D35283" w:rsidRDefault="00D35283">
      <w:pPr>
        <w:pStyle w:val="ConsPlusNormal"/>
        <w:jc w:val="both"/>
      </w:pPr>
    </w:p>
    <w:p w:rsidR="00D35283" w:rsidRDefault="00D35283">
      <w:pPr>
        <w:pStyle w:val="ConsPlusNormal"/>
        <w:ind w:firstLine="540"/>
        <w:jc w:val="both"/>
      </w:pPr>
      <w: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D35283" w:rsidRDefault="00D35283">
      <w:pPr>
        <w:pStyle w:val="ConsPlusNormal"/>
        <w:jc w:val="both"/>
      </w:pPr>
      <w:r>
        <w:t xml:space="preserve">(в ред. </w:t>
      </w:r>
      <w:hyperlink r:id="rId21">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D35283" w:rsidRDefault="00D35283">
      <w:pPr>
        <w:pStyle w:val="ConsPlusNormal"/>
        <w:jc w:val="both"/>
      </w:pPr>
      <w:r>
        <w:t xml:space="preserve">(в ред. </w:t>
      </w:r>
      <w:hyperlink r:id="rId22">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Государственная корпорация по атомной энергии "Росатом" и Государственная корпорация по космической деятельности "Роскосмос"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D35283" w:rsidRDefault="00D35283">
      <w:pPr>
        <w:pStyle w:val="ConsPlusNormal"/>
        <w:jc w:val="both"/>
      </w:pPr>
      <w:r>
        <w:t xml:space="preserve">(абзац введен </w:t>
      </w:r>
      <w:hyperlink r:id="rId23">
        <w:r>
          <w:rPr>
            <w:color w:val="0000FF"/>
          </w:rPr>
          <w:t>Постановлением</w:t>
        </w:r>
      </w:hyperlink>
      <w:r>
        <w:t xml:space="preserve"> Правительства РФ от 14.10.2016 N 1040; в ред. </w:t>
      </w:r>
      <w:hyperlink r:id="rId24">
        <w:r>
          <w:rPr>
            <w:color w:val="0000FF"/>
          </w:rPr>
          <w:t>Постановления</w:t>
        </w:r>
      </w:hyperlink>
      <w:r>
        <w:t xml:space="preserve"> Правительства РФ от 22.07.2017 N 869)</w:t>
      </w:r>
    </w:p>
    <w:p w:rsidR="00D35283" w:rsidRDefault="00D35283">
      <w:pPr>
        <w:pStyle w:val="ConsPlusNormal"/>
        <w:spacing w:before="220"/>
        <w:ind w:firstLine="540"/>
        <w:jc w:val="both"/>
      </w:pPr>
      <w:r>
        <w:t>3.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D35283" w:rsidRDefault="00D35283">
      <w:pPr>
        <w:pStyle w:val="ConsPlusNormal"/>
        <w:jc w:val="both"/>
      </w:pPr>
      <w:r>
        <w:t xml:space="preserve">(в ред. </w:t>
      </w:r>
      <w:hyperlink r:id="rId25">
        <w:r>
          <w:rPr>
            <w:color w:val="0000FF"/>
          </w:rPr>
          <w:t>Постановления</w:t>
        </w:r>
      </w:hyperlink>
      <w:r>
        <w:t xml:space="preserve"> Правительства РФ от 19.01.2018 N 28)</w:t>
      </w:r>
    </w:p>
    <w:p w:rsidR="00D35283" w:rsidRDefault="00D35283">
      <w:pPr>
        <w:pStyle w:val="ConsPlusNormal"/>
        <w:spacing w:before="220"/>
        <w:ind w:firstLine="540"/>
        <w:jc w:val="both"/>
      </w:pPr>
      <w:r>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D35283" w:rsidRDefault="00D35283">
      <w:pPr>
        <w:pStyle w:val="ConsPlusNormal"/>
        <w:spacing w:before="220"/>
        <w:ind w:firstLine="540"/>
        <w:jc w:val="both"/>
      </w:pPr>
      <w: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D35283" w:rsidRDefault="00D35283">
      <w:pPr>
        <w:pStyle w:val="ConsPlusNormal"/>
        <w:jc w:val="both"/>
      </w:pPr>
      <w:r>
        <w:t xml:space="preserve">(абзац введен </w:t>
      </w:r>
      <w:hyperlink r:id="rId26">
        <w:r>
          <w:rPr>
            <w:color w:val="0000FF"/>
          </w:rPr>
          <w:t>Постановлением</w:t>
        </w:r>
      </w:hyperlink>
      <w:r>
        <w:t xml:space="preserve"> Правительства РФ от 14.10.2016 N 1040)</w:t>
      </w:r>
    </w:p>
    <w:p w:rsidR="00D35283" w:rsidRDefault="00D35283">
      <w:pPr>
        <w:pStyle w:val="ConsPlusNormal"/>
        <w:spacing w:before="220"/>
        <w:ind w:firstLine="540"/>
        <w:jc w:val="both"/>
      </w:pPr>
      <w:r>
        <w:lastRenderedPageBreak/>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D35283" w:rsidRDefault="00D35283">
      <w:pPr>
        <w:pStyle w:val="ConsPlusNormal"/>
        <w:jc w:val="both"/>
      </w:pPr>
    </w:p>
    <w:p w:rsidR="00D35283" w:rsidRDefault="00D35283">
      <w:pPr>
        <w:pStyle w:val="ConsPlusTitle"/>
        <w:jc w:val="center"/>
        <w:outlineLvl w:val="1"/>
      </w:pPr>
      <w:r>
        <w:t>II. Категорирование мест массового пребывания людей</w:t>
      </w:r>
    </w:p>
    <w:p w:rsidR="00D35283" w:rsidRDefault="00D35283">
      <w:pPr>
        <w:pStyle w:val="ConsPlusNormal"/>
        <w:jc w:val="both"/>
      </w:pPr>
    </w:p>
    <w:p w:rsidR="00D35283" w:rsidRDefault="00D35283">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D35283" w:rsidRDefault="00D35283">
      <w:pPr>
        <w:pStyle w:val="ConsPlusNormal"/>
        <w:spacing w:before="220"/>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D35283" w:rsidRDefault="00D35283">
      <w:pPr>
        <w:pStyle w:val="ConsPlusNormal"/>
        <w:spacing w:before="220"/>
        <w:ind w:firstLine="540"/>
        <w:jc w:val="both"/>
      </w:pPr>
      <w:r>
        <w:t>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D35283" w:rsidRDefault="00D35283">
      <w:pPr>
        <w:pStyle w:val="ConsPlusNormal"/>
        <w:jc w:val="both"/>
      </w:pPr>
      <w:r>
        <w:t xml:space="preserve">(в ред. </w:t>
      </w:r>
      <w:hyperlink r:id="rId27">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D35283" w:rsidRDefault="00D35283">
      <w:pPr>
        <w:pStyle w:val="ConsPlusNormal"/>
        <w:jc w:val="both"/>
      </w:pPr>
      <w:r>
        <w:t xml:space="preserve">(абзац введен </w:t>
      </w:r>
      <w:hyperlink r:id="rId28">
        <w:r>
          <w:rPr>
            <w:color w:val="0000FF"/>
          </w:rPr>
          <w:t>Постановлением</w:t>
        </w:r>
      </w:hyperlink>
      <w:r>
        <w:t xml:space="preserve"> Правительства РФ от 14.10.2016 N 1040)</w:t>
      </w:r>
    </w:p>
    <w:p w:rsidR="00D35283" w:rsidRDefault="00D35283">
      <w:pPr>
        <w:pStyle w:val="ConsPlusNormal"/>
        <w:spacing w:before="220"/>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D35283" w:rsidRDefault="00D35283">
      <w:pPr>
        <w:pStyle w:val="ConsPlusNormal"/>
        <w:spacing w:before="220"/>
        <w:ind w:firstLine="540"/>
        <w:jc w:val="both"/>
      </w:pPr>
      <w:r>
        <w:t>В состав комиссии включаются правообладатель места массового пребывания людей, представители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D35283" w:rsidRDefault="00D35283">
      <w:pPr>
        <w:pStyle w:val="ConsPlusNormal"/>
        <w:jc w:val="both"/>
      </w:pPr>
      <w:r>
        <w:t xml:space="preserve">(в ред. Постановлений Правительства РФ от 14.10.2016 </w:t>
      </w:r>
      <w:hyperlink r:id="rId29">
        <w:r>
          <w:rPr>
            <w:color w:val="0000FF"/>
          </w:rPr>
          <w:t>N 1040</w:t>
        </w:r>
      </w:hyperlink>
      <w:r>
        <w:t xml:space="preserve">, от 29.06.2017 </w:t>
      </w:r>
      <w:hyperlink r:id="rId30">
        <w:r>
          <w:rPr>
            <w:color w:val="0000FF"/>
          </w:rPr>
          <w:t>N 775</w:t>
        </w:r>
      </w:hyperlink>
      <w:r>
        <w:t xml:space="preserve">, от 29.07.2020 </w:t>
      </w:r>
      <w:hyperlink r:id="rId31">
        <w:r>
          <w:rPr>
            <w:color w:val="0000FF"/>
          </w:rPr>
          <w:t>N 1139</w:t>
        </w:r>
      </w:hyperlink>
      <w:r>
        <w:t>)</w:t>
      </w:r>
    </w:p>
    <w:p w:rsidR="00D35283" w:rsidRDefault="00D35283">
      <w:pPr>
        <w:pStyle w:val="ConsPlusNormal"/>
        <w:spacing w:before="220"/>
        <w:ind w:firstLine="540"/>
        <w:jc w:val="both"/>
      </w:pPr>
      <w:r>
        <w:t>Обследование места массового пребывания людей осуществляется в срок, не превышающий 30 дней со дня создания комиссии.</w:t>
      </w:r>
    </w:p>
    <w:p w:rsidR="00D35283" w:rsidRDefault="00D35283">
      <w:pPr>
        <w:pStyle w:val="ConsPlusNormal"/>
        <w:jc w:val="both"/>
      </w:pPr>
      <w:r>
        <w:t xml:space="preserve">(абзац введен </w:t>
      </w:r>
      <w:hyperlink r:id="rId32">
        <w:r>
          <w:rPr>
            <w:color w:val="0000FF"/>
          </w:rPr>
          <w:t>Постановлением</w:t>
        </w:r>
      </w:hyperlink>
      <w:r>
        <w:t xml:space="preserve"> Правительства РФ от 19.01.2018 N 28)</w:t>
      </w:r>
    </w:p>
    <w:p w:rsidR="00D35283" w:rsidRDefault="00D35283">
      <w:pPr>
        <w:pStyle w:val="ConsPlusNormal"/>
        <w:spacing w:before="220"/>
        <w:ind w:firstLine="540"/>
        <w:jc w:val="both"/>
      </w:pPr>
      <w:bookmarkStart w:id="1" w:name="P76"/>
      <w:bookmarkEnd w:id="1"/>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D35283" w:rsidRDefault="00D35283">
      <w:pPr>
        <w:pStyle w:val="ConsPlusNormal"/>
        <w:spacing w:before="220"/>
        <w:ind w:firstLine="540"/>
        <w:jc w:val="both"/>
      </w:pPr>
      <w:r>
        <w:lastRenderedPageBreak/>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D35283" w:rsidRDefault="00D35283">
      <w:pPr>
        <w:pStyle w:val="ConsPlusNormal"/>
        <w:spacing w:before="220"/>
        <w:ind w:firstLine="540"/>
        <w:jc w:val="both"/>
      </w:pPr>
      <w: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D35283" w:rsidRDefault="00D35283">
      <w:pPr>
        <w:pStyle w:val="ConsPlusNormal"/>
        <w:spacing w:before="220"/>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D35283" w:rsidRDefault="00D35283">
      <w:pPr>
        <w:pStyle w:val="ConsPlusNormal"/>
        <w:spacing w:before="220"/>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D35283" w:rsidRDefault="00D35283">
      <w:pPr>
        <w:pStyle w:val="ConsPlusNormal"/>
        <w:spacing w:before="220"/>
        <w:ind w:firstLine="540"/>
        <w:jc w:val="both"/>
      </w:pPr>
      <w:r>
        <w:t>Площадь, занимаемая одним человеком,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D35283" w:rsidRDefault="00D35283">
      <w:pPr>
        <w:pStyle w:val="ConsPlusNormal"/>
        <w:jc w:val="both"/>
      </w:pPr>
      <w:r>
        <w:t xml:space="preserve">(абзац введен </w:t>
      </w:r>
      <w:hyperlink r:id="rId33">
        <w:r>
          <w:rPr>
            <w:color w:val="0000FF"/>
          </w:rPr>
          <w:t>Постановлением</w:t>
        </w:r>
      </w:hyperlink>
      <w:r>
        <w:t xml:space="preserve"> Правительства РФ от 14.10.2016 N 1040)</w:t>
      </w:r>
    </w:p>
    <w:p w:rsidR="00D35283" w:rsidRDefault="00D35283">
      <w:pPr>
        <w:pStyle w:val="ConsPlusNormal"/>
        <w:spacing w:before="220"/>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76">
        <w:r>
          <w:rPr>
            <w:color w:val="0000FF"/>
          </w:rPr>
          <w:t>пунктом 10</w:t>
        </w:r>
      </w:hyperlink>
      <w:r>
        <w:t xml:space="preserve"> настоящих требований.</w:t>
      </w:r>
    </w:p>
    <w:p w:rsidR="00D35283" w:rsidRDefault="00D35283">
      <w:pPr>
        <w:pStyle w:val="ConsPlusNormal"/>
        <w:spacing w:before="220"/>
        <w:ind w:firstLine="540"/>
        <w:jc w:val="both"/>
      </w:pPr>
      <w: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D35283" w:rsidRDefault="00D35283">
      <w:pPr>
        <w:pStyle w:val="ConsPlusNormal"/>
        <w:jc w:val="both"/>
      </w:pPr>
      <w:r>
        <w:t xml:space="preserve">(абзац введен </w:t>
      </w:r>
      <w:hyperlink r:id="rId34">
        <w:r>
          <w:rPr>
            <w:color w:val="0000FF"/>
          </w:rPr>
          <w:t>Постановлением</w:t>
        </w:r>
      </w:hyperlink>
      <w:r>
        <w:t xml:space="preserve"> Правительства РФ от 14.10.2016 N 1040)</w:t>
      </w:r>
    </w:p>
    <w:p w:rsidR="00D35283" w:rsidRDefault="00D35283">
      <w:pPr>
        <w:pStyle w:val="ConsPlusNormal"/>
        <w:spacing w:before="220"/>
        <w:ind w:firstLine="540"/>
        <w:jc w:val="both"/>
      </w:pPr>
      <w:r>
        <w:t>13.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 с настоящими требованиями.</w:t>
      </w:r>
    </w:p>
    <w:p w:rsidR="00D35283" w:rsidRDefault="00D35283">
      <w:pPr>
        <w:pStyle w:val="ConsPlusNormal"/>
        <w:spacing w:before="220"/>
        <w:ind w:firstLine="540"/>
        <w:jc w:val="both"/>
      </w:pPr>
      <w:r>
        <w:t>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D35283" w:rsidRDefault="00D35283">
      <w:pPr>
        <w:pStyle w:val="ConsPlusNormal"/>
        <w:spacing w:before="220"/>
        <w:ind w:firstLine="540"/>
        <w:jc w:val="both"/>
      </w:pPr>
      <w: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D35283" w:rsidRDefault="00D35283">
      <w:pPr>
        <w:pStyle w:val="ConsPlusNormal"/>
        <w:spacing w:before="220"/>
        <w:ind w:firstLine="540"/>
        <w:jc w:val="both"/>
      </w:pPr>
      <w: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D35283" w:rsidRDefault="00D35283">
      <w:pPr>
        <w:pStyle w:val="ConsPlusNormal"/>
        <w:jc w:val="both"/>
      </w:pPr>
      <w:r>
        <w:t xml:space="preserve">(п. 13 в ред. </w:t>
      </w:r>
      <w:hyperlink r:id="rId35">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 xml:space="preserve">13(1). Служебная информация о состоянии антитеррористической защищенности места массового пребывания людей и принимаемых мерах по ее усилению, содержащаяся в акте </w:t>
      </w:r>
      <w:r>
        <w:lastRenderedPageBreak/>
        <w:t>обследования и категорирования места массового пребывания людей,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D35283" w:rsidRDefault="00D35283">
      <w:pPr>
        <w:pStyle w:val="ConsPlusNormal"/>
        <w:jc w:val="both"/>
      </w:pPr>
      <w:r>
        <w:t xml:space="preserve">(п. 13(1) введен </w:t>
      </w:r>
      <w:hyperlink r:id="rId36">
        <w:r>
          <w:rPr>
            <w:color w:val="0000FF"/>
          </w:rPr>
          <w:t>Постановлением</w:t>
        </w:r>
      </w:hyperlink>
      <w:r>
        <w:t xml:space="preserve"> Правительства РФ от 19.01.2018 N 28)</w:t>
      </w:r>
    </w:p>
    <w:p w:rsidR="00D35283" w:rsidRDefault="00D35283">
      <w:pPr>
        <w:pStyle w:val="ConsPlusNormal"/>
        <w:ind w:firstLine="540"/>
        <w:jc w:val="both"/>
      </w:pPr>
    </w:p>
    <w:p w:rsidR="00D35283" w:rsidRDefault="00D35283">
      <w:pPr>
        <w:pStyle w:val="ConsPlusTitle"/>
        <w:jc w:val="center"/>
        <w:outlineLvl w:val="1"/>
      </w:pPr>
      <w:r>
        <w:t>III. Паспорт безопасности места массового пребывания людей</w:t>
      </w:r>
    </w:p>
    <w:p w:rsidR="00D35283" w:rsidRDefault="00D35283">
      <w:pPr>
        <w:pStyle w:val="ConsPlusNormal"/>
        <w:jc w:val="both"/>
      </w:pPr>
    </w:p>
    <w:p w:rsidR="00D35283" w:rsidRDefault="00D35283">
      <w:pPr>
        <w:pStyle w:val="ConsPlusNormal"/>
        <w:ind w:firstLine="540"/>
        <w:jc w:val="both"/>
      </w:pPr>
      <w:bookmarkStart w:id="2" w:name="P96"/>
      <w:bookmarkEnd w:id="2"/>
      <w: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D35283" w:rsidRDefault="00D35283">
      <w:pPr>
        <w:pStyle w:val="ConsPlusNormal"/>
        <w:jc w:val="both"/>
      </w:pPr>
      <w:r>
        <w:t xml:space="preserve">(в ред. </w:t>
      </w:r>
      <w:hyperlink r:id="rId37">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Паспорт безопасности составляется в 6 экземплярах, согласовывается с руководителями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D35283" w:rsidRDefault="00D35283">
      <w:pPr>
        <w:pStyle w:val="ConsPlusNormal"/>
        <w:jc w:val="both"/>
      </w:pPr>
      <w:r>
        <w:t xml:space="preserve">(в ред. Постановлений Правительства РФ от 14.10.2016 </w:t>
      </w:r>
      <w:hyperlink r:id="rId38">
        <w:r>
          <w:rPr>
            <w:color w:val="0000FF"/>
          </w:rPr>
          <w:t>N 1040</w:t>
        </w:r>
      </w:hyperlink>
      <w:r>
        <w:t xml:space="preserve">, от 29.06.2017 </w:t>
      </w:r>
      <w:hyperlink r:id="rId39">
        <w:r>
          <w:rPr>
            <w:color w:val="0000FF"/>
          </w:rPr>
          <w:t>N 775</w:t>
        </w:r>
      </w:hyperlink>
      <w:r>
        <w:t>)</w:t>
      </w:r>
    </w:p>
    <w:p w:rsidR="00D35283" w:rsidRDefault="00D35283">
      <w:pPr>
        <w:pStyle w:val="ConsPlusNormal"/>
        <w:spacing w:before="220"/>
        <w:ind w:firstLine="540"/>
        <w:jc w:val="both"/>
      </w:pPr>
      <w:r>
        <w:t>Направление паспорта безопасности на согласование осуществляется правообладателем места массового пребывания людей сопроводительными письмами в течение 3 рабочих дней после его составления.</w:t>
      </w:r>
    </w:p>
    <w:p w:rsidR="00D35283" w:rsidRDefault="00D35283">
      <w:pPr>
        <w:pStyle w:val="ConsPlusNormal"/>
        <w:jc w:val="both"/>
      </w:pPr>
      <w:r>
        <w:t xml:space="preserve">(в ред. </w:t>
      </w:r>
      <w:hyperlink r:id="rId40">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 xml:space="preserve">15. Согласование паспорта безопасности осуществляется в течение 10 рабочих дней со дня его поступления в территориальные органы (подразделения), указанные в </w:t>
      </w:r>
      <w:hyperlink w:anchor="P96">
        <w:r>
          <w:rPr>
            <w:color w:val="0000FF"/>
          </w:rPr>
          <w:t>пункте 14</w:t>
        </w:r>
      </w:hyperlink>
      <w:r>
        <w:t xml:space="preserve"> настоящих требований. При наличии замечаний паспорт безопасности возвращается в указанный срок правообладателю места массового пребывания людей на доработку.</w:t>
      </w:r>
    </w:p>
    <w:p w:rsidR="00D35283" w:rsidRDefault="00D35283">
      <w:pPr>
        <w:pStyle w:val="ConsPlusNormal"/>
        <w:spacing w:before="220"/>
        <w:ind w:firstLine="540"/>
        <w:jc w:val="both"/>
      </w:pPr>
      <w:r>
        <w:t>Доработка паспорта безопасности осуществляется в течение 10 рабочих дней со дня его поступления правообладателю места массового пребывания людей.</w:t>
      </w:r>
    </w:p>
    <w:p w:rsidR="00D35283" w:rsidRDefault="00D35283">
      <w:pPr>
        <w:pStyle w:val="ConsPlusNormal"/>
        <w:spacing w:before="220"/>
        <w:ind w:firstLine="540"/>
        <w:jc w:val="both"/>
      </w:pPr>
      <w:r>
        <w:t>Утверждение паспорта безопасности осуществляется в течение 7 рабочих дней со дня его поступления в орган государственной власти субъекта Российской Федерации (орган местного самоуправления), на территории которого расположено место массового пребывания людей.</w:t>
      </w:r>
    </w:p>
    <w:p w:rsidR="00D35283" w:rsidRDefault="00D35283">
      <w:pPr>
        <w:pStyle w:val="ConsPlusNormal"/>
        <w:jc w:val="both"/>
      </w:pPr>
      <w:r>
        <w:t xml:space="preserve">(п. 15 в ред. </w:t>
      </w:r>
      <w:hyperlink r:id="rId41">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D35283" w:rsidRDefault="00D35283">
      <w:pPr>
        <w:pStyle w:val="ConsPlusNormal"/>
        <w:spacing w:before="220"/>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D35283" w:rsidRDefault="00D35283">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D35283" w:rsidRDefault="00D35283">
      <w:pPr>
        <w:pStyle w:val="ConsPlusNormal"/>
        <w:spacing w:before="220"/>
        <w:ind w:firstLine="540"/>
        <w:jc w:val="both"/>
      </w:pPr>
      <w:r>
        <w:t xml:space="preserve">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w:t>
      </w:r>
      <w:r>
        <w:lastRenderedPageBreak/>
        <w:t>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D35283" w:rsidRDefault="00D35283">
      <w:pPr>
        <w:pStyle w:val="ConsPlusNormal"/>
        <w:jc w:val="both"/>
      </w:pPr>
      <w:r>
        <w:t xml:space="preserve">(в ред. </w:t>
      </w:r>
      <w:hyperlink r:id="rId42">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D35283" w:rsidRDefault="00D35283">
      <w:pPr>
        <w:pStyle w:val="ConsPlusNormal"/>
        <w:spacing w:before="220"/>
        <w:ind w:firstLine="540"/>
        <w:jc w:val="both"/>
      </w:pPr>
      <w:r>
        <w:t>19. Актуализация паспорта безопасности осуществляется не реже одного раза в 3 года, а также в следующих случаях:</w:t>
      </w:r>
    </w:p>
    <w:p w:rsidR="00D35283" w:rsidRDefault="00D35283">
      <w:pPr>
        <w:pStyle w:val="ConsPlusNormal"/>
        <w:jc w:val="both"/>
      </w:pPr>
      <w:r>
        <w:t xml:space="preserve">(в ред. </w:t>
      </w:r>
      <w:hyperlink r:id="rId43">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а) изменение основного назначения и значимости места массового пребывания людей;</w:t>
      </w:r>
    </w:p>
    <w:p w:rsidR="00D35283" w:rsidRDefault="00D35283">
      <w:pPr>
        <w:pStyle w:val="ConsPlusNormal"/>
        <w:spacing w:before="220"/>
        <w:ind w:firstLine="540"/>
        <w:jc w:val="both"/>
      </w:pPr>
      <w:r>
        <w:t>б) изменение общей площади и границ места массового пребывания людей;</w:t>
      </w:r>
    </w:p>
    <w:p w:rsidR="00D35283" w:rsidRDefault="00D35283">
      <w:pPr>
        <w:pStyle w:val="ConsPlusNormal"/>
        <w:spacing w:before="220"/>
        <w:ind w:firstLine="540"/>
        <w:jc w:val="both"/>
      </w:pPr>
      <w:r>
        <w:t>в) изменение угроз террористического характера в отношении места массового пребывания людей;</w:t>
      </w:r>
    </w:p>
    <w:p w:rsidR="00D35283" w:rsidRDefault="00D35283">
      <w:pPr>
        <w:pStyle w:val="ConsPlusNormal"/>
        <w:spacing w:before="220"/>
        <w:ind w:firstLine="540"/>
        <w:jc w:val="both"/>
      </w:pPr>
      <w:r>
        <w:t>г) возведение в границах места массового пребывания людей либо в непосредственной близости к нему каких-либо объектов.</w:t>
      </w:r>
    </w:p>
    <w:p w:rsidR="00D35283" w:rsidRDefault="00D35283">
      <w:pPr>
        <w:pStyle w:val="ConsPlusNormal"/>
        <w:spacing w:before="220"/>
        <w:ind w:firstLine="540"/>
        <w:jc w:val="both"/>
      </w:pPr>
      <w:r>
        <w:t>20. Актуализация паспорта безопасности осуществляется в порядке, установленном для его составления.</w:t>
      </w:r>
    </w:p>
    <w:p w:rsidR="00D35283" w:rsidRDefault="00D35283">
      <w:pPr>
        <w:pStyle w:val="ConsPlusNormal"/>
        <w:jc w:val="both"/>
      </w:pPr>
      <w:r>
        <w:t xml:space="preserve">(п. 20 в ред. </w:t>
      </w:r>
      <w:hyperlink r:id="rId44">
        <w:r>
          <w:rPr>
            <w:color w:val="0000FF"/>
          </w:rPr>
          <w:t>Постановления</w:t>
        </w:r>
      </w:hyperlink>
      <w:r>
        <w:t xml:space="preserve"> Правительства РФ от 07.04.2020 N 456)</w:t>
      </w:r>
    </w:p>
    <w:p w:rsidR="00D35283" w:rsidRDefault="00D35283">
      <w:pPr>
        <w:pStyle w:val="ConsPlusNormal"/>
        <w:jc w:val="both"/>
      </w:pPr>
    </w:p>
    <w:p w:rsidR="00D35283" w:rsidRDefault="00D35283">
      <w:pPr>
        <w:pStyle w:val="ConsPlusTitle"/>
        <w:jc w:val="center"/>
        <w:outlineLvl w:val="1"/>
      </w:pPr>
      <w:r>
        <w:t>IV. Мероприятия по обеспечению антитеррористической</w:t>
      </w:r>
    </w:p>
    <w:p w:rsidR="00D35283" w:rsidRDefault="00D35283">
      <w:pPr>
        <w:pStyle w:val="ConsPlusTitle"/>
        <w:jc w:val="center"/>
      </w:pPr>
      <w:r>
        <w:t>защищенности мест массового пребывания людей</w:t>
      </w:r>
    </w:p>
    <w:p w:rsidR="00D35283" w:rsidRDefault="00D35283">
      <w:pPr>
        <w:pStyle w:val="ConsPlusNormal"/>
        <w:jc w:val="both"/>
      </w:pPr>
    </w:p>
    <w:p w:rsidR="00D35283" w:rsidRDefault="00D35283">
      <w:pPr>
        <w:pStyle w:val="ConsPlusNormal"/>
        <w:ind w:firstLine="540"/>
        <w:jc w:val="both"/>
      </w:pPr>
      <w:r>
        <w:t>21. Антитеррористическая защищенность мест массового пребывания людей обеспечивается путем:</w:t>
      </w:r>
    </w:p>
    <w:p w:rsidR="00D35283" w:rsidRDefault="00D35283">
      <w:pPr>
        <w:pStyle w:val="ConsPlusNormal"/>
        <w:spacing w:before="220"/>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D35283" w:rsidRDefault="00D35283">
      <w:pPr>
        <w:pStyle w:val="ConsPlusNormal"/>
        <w:spacing w:before="220"/>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D35283" w:rsidRDefault="00D35283">
      <w:pPr>
        <w:pStyle w:val="ConsPlusNormal"/>
        <w:spacing w:before="220"/>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D35283" w:rsidRDefault="00D35283">
      <w:pPr>
        <w:pStyle w:val="ConsPlusNormal"/>
        <w:spacing w:before="220"/>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D35283" w:rsidRDefault="00D35283">
      <w:pPr>
        <w:pStyle w:val="ConsPlusNormal"/>
        <w:spacing w:before="220"/>
        <w:ind w:firstLine="540"/>
        <w:jc w:val="both"/>
      </w:pPr>
      <w:r>
        <w:t>д) оборудования мест массового пребывания людей необходимыми инженерно-техническими средствами;</w:t>
      </w:r>
    </w:p>
    <w:p w:rsidR="00D35283" w:rsidRDefault="00D35283">
      <w:pPr>
        <w:pStyle w:val="ConsPlusNormal"/>
        <w:spacing w:before="220"/>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D35283" w:rsidRDefault="00D35283">
      <w:pPr>
        <w:pStyle w:val="ConsPlusNormal"/>
        <w:spacing w:before="220"/>
        <w:ind w:firstLine="540"/>
        <w:jc w:val="both"/>
      </w:pPr>
      <w:r>
        <w:lastRenderedPageBreak/>
        <w:t>ж) осуществления следующих мероприятий по защите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места массового пребывания людей:</w:t>
      </w:r>
    </w:p>
    <w:p w:rsidR="00D35283" w:rsidRDefault="00D35283">
      <w:pPr>
        <w:pStyle w:val="ConsPlusNormal"/>
        <w:spacing w:before="220"/>
        <w:ind w:firstLine="540"/>
        <w:jc w:val="both"/>
      </w:pPr>
      <w:r>
        <w:t>установление порядка работы со служебной информацией ограниченного распространения;</w:t>
      </w:r>
    </w:p>
    <w:p w:rsidR="00D35283" w:rsidRDefault="00D35283">
      <w:pPr>
        <w:pStyle w:val="ConsPlusNormal"/>
        <w:spacing w:before="220"/>
        <w:ind w:firstLine="540"/>
        <w:jc w:val="both"/>
      </w:pPr>
      <w:r>
        <w:t>организация допуска лиц к служебной информации ограниченного распространения;</w:t>
      </w:r>
    </w:p>
    <w:p w:rsidR="00D35283" w:rsidRDefault="00D35283">
      <w:pPr>
        <w:pStyle w:val="ConsPlusNormal"/>
        <w:spacing w:before="220"/>
        <w:ind w:firstLine="540"/>
        <w:jc w:val="both"/>
      </w:pPr>
      <w: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rsidR="00D35283" w:rsidRDefault="00D35283">
      <w:pPr>
        <w:pStyle w:val="ConsPlusNormal"/>
        <w:spacing w:before="22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D35283" w:rsidRDefault="00D35283">
      <w:pPr>
        <w:pStyle w:val="ConsPlusNormal"/>
        <w:jc w:val="both"/>
      </w:pPr>
      <w:r>
        <w:t xml:space="preserve">(пп. "ж" в ред. </w:t>
      </w:r>
      <w:hyperlink r:id="rId45">
        <w:r>
          <w:rPr>
            <w:color w:val="0000FF"/>
          </w:rPr>
          <w:t>Постановления</w:t>
        </w:r>
      </w:hyperlink>
      <w:r>
        <w:t xml:space="preserve"> Правительства РФ от 19.01.2018 N 28)</w:t>
      </w:r>
    </w:p>
    <w:p w:rsidR="00D35283" w:rsidRDefault="00D35283">
      <w:pPr>
        <w:pStyle w:val="ConsPlusNormal"/>
        <w:spacing w:before="220"/>
        <w:ind w:firstLine="540"/>
        <w:jc w:val="both"/>
      </w:pPr>
      <w:r>
        <w:t>з) проведения следующих мероприятий по выявлению и предотвращению несанкционированного проноса (провоза) и применения в местах массового пребывания людей токсичных химикатов, отравляющих веществ и патогенных биологических агентов (в том числе при их получении посредством почтовых отправлений):</w:t>
      </w:r>
    </w:p>
    <w:p w:rsidR="00D35283" w:rsidRDefault="00D35283">
      <w:pPr>
        <w:pStyle w:val="ConsPlusNormal"/>
        <w:spacing w:before="220"/>
        <w:ind w:firstLine="540"/>
        <w:jc w:val="both"/>
      </w:pPr>
      <w:r>
        <w:t>периодическая проверка (обход и осмотр) зданий (строений, сооружений) и территорий мест массового пребывания людей в порядке, определяемом правообладателями мест массового пребывания людей;</w:t>
      </w:r>
    </w:p>
    <w:p w:rsidR="00D35283" w:rsidRDefault="00D35283">
      <w:pPr>
        <w:pStyle w:val="ConsPlusNormal"/>
        <w:spacing w:before="220"/>
        <w:ind w:firstLine="540"/>
        <w:jc w:val="both"/>
      </w:pPr>
      <w:r>
        <w:t>организация контролируемого допуска в места массового пребывания людей физических лиц и автотранспортных средств при проведении в таких местах публичных, спортивных, зрелищных и иных массовых мероприятий;</w:t>
      </w:r>
    </w:p>
    <w:p w:rsidR="00D35283" w:rsidRDefault="00D35283">
      <w:pPr>
        <w:pStyle w:val="ConsPlusNormal"/>
        <w:spacing w:before="220"/>
        <w:ind w:firstLine="540"/>
        <w:jc w:val="both"/>
      </w:pPr>
      <w:r>
        <w:t>оперативное оповещение и эвакуация людей в случае угрозы применения (применения) в местах массового пребывания людей токсичных химикатов, отравляющих веществ и патогенных биологических агентов;</w:t>
      </w:r>
    </w:p>
    <w:p w:rsidR="00D35283" w:rsidRDefault="00D35283">
      <w:pPr>
        <w:pStyle w:val="ConsPlusNormal"/>
        <w:jc w:val="both"/>
      </w:pPr>
      <w:r>
        <w:t xml:space="preserve">(пп. "з" введен </w:t>
      </w:r>
      <w:hyperlink r:id="rId46">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и) назначения лиц, ответственных за проведение мероприятий по обеспечению антитеррористической защищенности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w:t>
      </w:r>
    </w:p>
    <w:p w:rsidR="00D35283" w:rsidRDefault="00D35283">
      <w:pPr>
        <w:pStyle w:val="ConsPlusNormal"/>
        <w:jc w:val="both"/>
      </w:pPr>
      <w:r>
        <w:t xml:space="preserve">(пп. "и" введен </w:t>
      </w:r>
      <w:hyperlink r:id="rId47">
        <w:r>
          <w:rPr>
            <w:color w:val="0000FF"/>
          </w:rPr>
          <w:t>Постановлением</w:t>
        </w:r>
      </w:hyperlink>
      <w:r>
        <w:t xml:space="preserve"> Правительства РФ от 07.04.2020 N 456)</w:t>
      </w:r>
    </w:p>
    <w:p w:rsidR="00D35283" w:rsidRDefault="00D35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52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283" w:rsidRDefault="00D35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283" w:rsidRDefault="00D35283">
            <w:pPr>
              <w:pStyle w:val="ConsPlusNormal"/>
              <w:jc w:val="both"/>
            </w:pPr>
            <w:r>
              <w:rPr>
                <w:color w:val="392C69"/>
              </w:rPr>
              <w:t>КонсультантПлюс: примечание.</w:t>
            </w:r>
          </w:p>
          <w:p w:rsidR="00D35283" w:rsidRDefault="00D35283">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22, </w:t>
            </w:r>
            <w:hyperlink r:id="rId48">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r>
    </w:tbl>
    <w:p w:rsidR="00D35283" w:rsidRDefault="00D35283">
      <w:pPr>
        <w:pStyle w:val="ConsPlusNormal"/>
        <w:spacing w:before="280"/>
        <w:ind w:firstLine="540"/>
        <w:jc w:val="both"/>
      </w:pPr>
      <w:r>
        <w:t xml:space="preserve">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w:t>
      </w:r>
      <w:r>
        <w:lastRenderedPageBreak/>
        <w:t>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D35283" w:rsidRDefault="00D35283">
      <w:pPr>
        <w:pStyle w:val="ConsPlusNormal"/>
        <w:spacing w:before="220"/>
        <w:ind w:firstLine="540"/>
        <w:jc w:val="both"/>
      </w:pPr>
      <w: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w:t>
      </w:r>
    </w:p>
    <w:p w:rsidR="00D35283" w:rsidRDefault="00D35283">
      <w:pPr>
        <w:pStyle w:val="ConsPlusNormal"/>
        <w:jc w:val="both"/>
      </w:pPr>
      <w:r>
        <w:t xml:space="preserve">(абзац введен </w:t>
      </w:r>
      <w:hyperlink r:id="rId49">
        <w:r>
          <w:rPr>
            <w:color w:val="0000FF"/>
          </w:rPr>
          <w:t>Постановлением</w:t>
        </w:r>
      </w:hyperlink>
      <w:r>
        <w:t xml:space="preserve"> Правительства РФ от 14.10.2016 N 1040)</w:t>
      </w:r>
    </w:p>
    <w:p w:rsidR="00D35283" w:rsidRDefault="00D35283">
      <w:pPr>
        <w:pStyle w:val="ConsPlusNormal"/>
        <w:spacing w:before="220"/>
        <w:ind w:firstLine="540"/>
        <w:jc w:val="both"/>
      </w:pPr>
      <w:r>
        <w:t>Срок завершения мероприятий по обеспечению антитеррористической защищенности места массового пребывания людей, расположенного на объекте культурного наследия (памятнике истории и культуры) народов Российской Федерации или имеющего такие объекты, не может превышать 4 года со дня подписания акта обследования и категорирования места массового пребывания людей.</w:t>
      </w:r>
    </w:p>
    <w:p w:rsidR="00D35283" w:rsidRDefault="00D35283">
      <w:pPr>
        <w:pStyle w:val="ConsPlusNormal"/>
        <w:jc w:val="both"/>
      </w:pPr>
      <w:r>
        <w:t xml:space="preserve">(абзац введен </w:t>
      </w:r>
      <w:hyperlink r:id="rId50">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23. Все места массового пребывания людей независимо от установленной категории оборудуются:</w:t>
      </w:r>
    </w:p>
    <w:p w:rsidR="00D35283" w:rsidRDefault="00D35283">
      <w:pPr>
        <w:pStyle w:val="ConsPlusNormal"/>
        <w:spacing w:before="220"/>
        <w:ind w:firstLine="540"/>
        <w:jc w:val="both"/>
      </w:pPr>
      <w:r>
        <w:t>а) системой видеонаблюдения;</w:t>
      </w:r>
    </w:p>
    <w:p w:rsidR="00D35283" w:rsidRDefault="00D35283">
      <w:pPr>
        <w:pStyle w:val="ConsPlusNormal"/>
        <w:spacing w:before="220"/>
        <w:ind w:firstLine="540"/>
        <w:jc w:val="both"/>
      </w:pPr>
      <w:r>
        <w:t>б) системой оповещения и управления эвакуацией;</w:t>
      </w:r>
    </w:p>
    <w:p w:rsidR="00D35283" w:rsidRDefault="00D35283">
      <w:pPr>
        <w:pStyle w:val="ConsPlusNormal"/>
        <w:spacing w:before="220"/>
        <w:ind w:firstLine="540"/>
        <w:jc w:val="both"/>
      </w:pPr>
      <w:r>
        <w:t>в) системой освещения.</w:t>
      </w:r>
    </w:p>
    <w:p w:rsidR="00D35283" w:rsidRDefault="00D35283">
      <w:pPr>
        <w:pStyle w:val="ConsPlusNormal"/>
        <w:spacing w:before="220"/>
        <w:ind w:firstLine="540"/>
        <w:jc w:val="both"/>
      </w:pPr>
      <w:r>
        <w:t>24. В целях поддержания правопорядка в местах массового пребывания людей организуется их физическая охрана.</w:t>
      </w:r>
    </w:p>
    <w:p w:rsidR="00D35283" w:rsidRDefault="00D35283">
      <w:pPr>
        <w:pStyle w:val="ConsPlusNormal"/>
        <w:spacing w:before="220"/>
        <w:ind w:firstLine="540"/>
        <w:jc w:val="both"/>
      </w:pPr>
      <w:r>
        <w:t>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D35283" w:rsidRDefault="00D35283">
      <w:pPr>
        <w:pStyle w:val="ConsPlusNormal"/>
        <w:jc w:val="both"/>
      </w:pPr>
      <w:r>
        <w:t xml:space="preserve">(в ред. </w:t>
      </w:r>
      <w:hyperlink r:id="rId51">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D35283" w:rsidRDefault="00D35283">
      <w:pPr>
        <w:pStyle w:val="ConsPlusNormal"/>
        <w:spacing w:before="220"/>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D35283" w:rsidRDefault="00D35283">
      <w:pPr>
        <w:pStyle w:val="ConsPlusNormal"/>
        <w:spacing w:before="220"/>
        <w:ind w:firstLine="540"/>
        <w:jc w:val="both"/>
      </w:pPr>
      <w:r>
        <w:t>27(1). Места массового пребывания людей по решению правообладателей мест массового пребывания людей могут оборудоваться техническими средствами обнаружения токсичных химикатов, отравляющих веществ и патогенных биологических агентов.</w:t>
      </w:r>
    </w:p>
    <w:p w:rsidR="00D35283" w:rsidRDefault="00D35283">
      <w:pPr>
        <w:pStyle w:val="ConsPlusNormal"/>
        <w:jc w:val="both"/>
      </w:pPr>
      <w:r>
        <w:t xml:space="preserve">(п. 27(1) введен </w:t>
      </w:r>
      <w:hyperlink r:id="rId52">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 xml:space="preserve">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кнопкой экстренного вызова наряда полиции и обратной связи с дежурными частями территориальных органов Министерства </w:t>
      </w:r>
      <w:r>
        <w:lastRenderedPageBreak/>
        <w:t>внутренних дел Российской Федерации или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либо с кнопкой вывода канала тревожных сообщений в систему обеспечения вызова экстренных оперативных служб по единому номеру "112",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D35283" w:rsidRDefault="00D35283">
      <w:pPr>
        <w:pStyle w:val="ConsPlusNormal"/>
        <w:jc w:val="both"/>
      </w:pPr>
      <w:r>
        <w:t xml:space="preserve">(в ред. </w:t>
      </w:r>
      <w:hyperlink r:id="rId53">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D35283" w:rsidRDefault="00D35283">
      <w:pPr>
        <w:pStyle w:val="ConsPlusNormal"/>
        <w:spacing w:before="220"/>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 а также информационное взаимодействие с региональными подсистемами видеонаблюдения сегментов аппаратно-программного комплекса "Безопасный город" (передачу видеоизображения в реальном времени, видеоизображения в архиве, результатов работы средств видеоизображения и видеоидентификации).</w:t>
      </w:r>
    </w:p>
    <w:p w:rsidR="00D35283" w:rsidRDefault="00D35283">
      <w:pPr>
        <w:pStyle w:val="ConsPlusNormal"/>
        <w:jc w:val="both"/>
      </w:pPr>
      <w:r>
        <w:t xml:space="preserve">(п. 30 в ред. </w:t>
      </w:r>
      <w:hyperlink r:id="rId54">
        <w:r>
          <w:rPr>
            <w:color w:val="0000FF"/>
          </w:rPr>
          <w:t>Постановления</w:t>
        </w:r>
      </w:hyperlink>
      <w:r>
        <w:t xml:space="preserve"> Правительства РФ от 29.07.2020 N 1139)</w:t>
      </w:r>
    </w:p>
    <w:p w:rsidR="00D35283" w:rsidRDefault="00D35283">
      <w:pPr>
        <w:pStyle w:val="ConsPlusNormal"/>
        <w:spacing w:before="220"/>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D35283" w:rsidRDefault="00D35283">
      <w:pPr>
        <w:pStyle w:val="ConsPlusNormal"/>
        <w:spacing w:before="220"/>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D35283" w:rsidRDefault="00D35283">
      <w:pPr>
        <w:pStyle w:val="ConsPlusNormal"/>
        <w:spacing w:before="220"/>
        <w:ind w:firstLine="540"/>
        <w:jc w:val="both"/>
      </w:pPr>
      <w:r>
        <w:t>Количество оповещателей и их мощность должны обеспечивать необходимую слышимость на всей территории места массового пребывания людей.</w:t>
      </w:r>
    </w:p>
    <w:p w:rsidR="00D35283" w:rsidRDefault="00D35283">
      <w:pPr>
        <w:pStyle w:val="ConsPlusNormal"/>
        <w:spacing w:before="220"/>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D35283" w:rsidRDefault="00D35283">
      <w:pPr>
        <w:pStyle w:val="ConsPlusNormal"/>
        <w:spacing w:before="220"/>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55">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D35283" w:rsidRDefault="00D35283">
      <w:pPr>
        <w:pStyle w:val="ConsPlusNormal"/>
        <w:jc w:val="both"/>
      </w:pPr>
    </w:p>
    <w:p w:rsidR="00D35283" w:rsidRDefault="00D35283">
      <w:pPr>
        <w:pStyle w:val="ConsPlusTitle"/>
        <w:jc w:val="center"/>
        <w:outlineLvl w:val="1"/>
      </w:pPr>
      <w:r>
        <w:t>V. Порядок информирования об угрозе совершения</w:t>
      </w:r>
    </w:p>
    <w:p w:rsidR="00D35283" w:rsidRDefault="00D35283">
      <w:pPr>
        <w:pStyle w:val="ConsPlusTitle"/>
        <w:jc w:val="center"/>
      </w:pPr>
      <w:r>
        <w:t>или о совершении террористического акта</w:t>
      </w:r>
    </w:p>
    <w:p w:rsidR="00D35283" w:rsidRDefault="00D35283">
      <w:pPr>
        <w:pStyle w:val="ConsPlusNormal"/>
        <w:jc w:val="both"/>
      </w:pPr>
    </w:p>
    <w:p w:rsidR="00D35283" w:rsidRDefault="00D35283">
      <w:pPr>
        <w:pStyle w:val="ConsPlusNormal"/>
        <w:ind w:firstLine="540"/>
        <w:jc w:val="both"/>
      </w:pPr>
      <w:r>
        <w:t xml:space="preserve">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w:t>
      </w:r>
      <w:r>
        <w:lastRenderedPageBreak/>
        <w:t>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D35283" w:rsidRDefault="00D35283">
      <w:pPr>
        <w:pStyle w:val="ConsPlusNormal"/>
        <w:jc w:val="both"/>
      </w:pPr>
      <w:r>
        <w:t xml:space="preserve">(в ред. </w:t>
      </w:r>
      <w:hyperlink r:id="rId56">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D35283" w:rsidRDefault="00D35283">
      <w:pPr>
        <w:pStyle w:val="ConsPlusNormal"/>
        <w:spacing w:before="220"/>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D35283" w:rsidRDefault="00D35283">
      <w:pPr>
        <w:pStyle w:val="ConsPlusNormal"/>
        <w:spacing w:before="220"/>
        <w:ind w:firstLine="540"/>
        <w:jc w:val="both"/>
      </w:pPr>
      <w:r>
        <w:t>37. Срок хранения носителей информации, подтверждающих факт ее передачи, дату и время, составляет не менее 30 дней.</w:t>
      </w:r>
    </w:p>
    <w:p w:rsidR="00D35283" w:rsidRDefault="00D35283">
      <w:pPr>
        <w:pStyle w:val="ConsPlusNormal"/>
        <w:jc w:val="both"/>
      </w:pPr>
    </w:p>
    <w:p w:rsidR="00D35283" w:rsidRDefault="00D35283">
      <w:pPr>
        <w:pStyle w:val="ConsPlusTitle"/>
        <w:jc w:val="center"/>
        <w:outlineLvl w:val="1"/>
      </w:pPr>
      <w:r>
        <w:t>VI. Порядок осуществления контроля за выполнением</w:t>
      </w:r>
    </w:p>
    <w:p w:rsidR="00D35283" w:rsidRDefault="00D35283">
      <w:pPr>
        <w:pStyle w:val="ConsPlusTitle"/>
        <w:jc w:val="center"/>
      </w:pPr>
      <w:r>
        <w:t>требований к антитеррористической защищенности мест</w:t>
      </w:r>
    </w:p>
    <w:p w:rsidR="00D35283" w:rsidRDefault="00D35283">
      <w:pPr>
        <w:pStyle w:val="ConsPlusTitle"/>
        <w:jc w:val="center"/>
      </w:pPr>
      <w:r>
        <w:t>массового пребывания людей</w:t>
      </w:r>
    </w:p>
    <w:p w:rsidR="00D35283" w:rsidRDefault="00D35283">
      <w:pPr>
        <w:pStyle w:val="ConsPlusNormal"/>
        <w:jc w:val="both"/>
      </w:pPr>
    </w:p>
    <w:p w:rsidR="00D35283" w:rsidRDefault="00D35283">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D35283" w:rsidRDefault="00D35283">
      <w:pPr>
        <w:pStyle w:val="ConsPlusNormal"/>
        <w:spacing w:before="220"/>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D35283" w:rsidRDefault="00D35283">
      <w:pPr>
        <w:pStyle w:val="ConsPlusNormal"/>
        <w:spacing w:before="220"/>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D35283" w:rsidRDefault="00D35283">
      <w:pPr>
        <w:pStyle w:val="ConsPlusNormal"/>
        <w:spacing w:before="220"/>
        <w:ind w:firstLine="540"/>
        <w:jc w:val="both"/>
      </w:pPr>
      <w:r>
        <w:t>а) в целях контроля устранения недостатков, выявленных в ходе плановых проверок;</w:t>
      </w:r>
    </w:p>
    <w:p w:rsidR="00D35283" w:rsidRDefault="00D35283">
      <w:pPr>
        <w:pStyle w:val="ConsPlusNormal"/>
        <w:spacing w:before="220"/>
        <w:ind w:firstLine="540"/>
        <w:jc w:val="both"/>
      </w:pPr>
      <w:r>
        <w:t xml:space="preserve">б) при повышении уровня террористической опасности, вводимого в соответствии с </w:t>
      </w:r>
      <w:hyperlink r:id="rId57">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D35283" w:rsidRDefault="00D35283">
      <w:pPr>
        <w:pStyle w:val="ConsPlusNormal"/>
        <w:spacing w:before="220"/>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D35283" w:rsidRDefault="00D35283">
      <w:pPr>
        <w:pStyle w:val="ConsPlusNormal"/>
        <w:spacing w:before="220"/>
        <w:ind w:firstLine="540"/>
        <w:jc w:val="both"/>
      </w:pPr>
      <w:r>
        <w:t>г) при возникновении чрезвычайной ситуации в районе расположения места массового пребывания людей;</w:t>
      </w:r>
    </w:p>
    <w:p w:rsidR="00D35283" w:rsidRDefault="00D35283">
      <w:pPr>
        <w:pStyle w:val="ConsPlusNormal"/>
        <w:spacing w:before="220"/>
        <w:ind w:firstLine="540"/>
        <w:jc w:val="both"/>
      </w:pPr>
      <w:r>
        <w:t xml:space="preserve">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w:t>
      </w:r>
      <w:r>
        <w:lastRenderedPageBreak/>
        <w:t>пребывания людей.</w:t>
      </w:r>
    </w:p>
    <w:p w:rsidR="00D35283" w:rsidRDefault="00D35283">
      <w:pPr>
        <w:pStyle w:val="ConsPlusNormal"/>
        <w:spacing w:before="220"/>
        <w:ind w:firstLine="540"/>
        <w:jc w:val="both"/>
      </w:pPr>
      <w:r>
        <w:t>41. Срок проведения плановых и внеплановых проверок не может превышать 10 рабочих дней.</w:t>
      </w:r>
    </w:p>
    <w:p w:rsidR="00D35283" w:rsidRDefault="00D35283">
      <w:pPr>
        <w:pStyle w:val="ConsPlusNormal"/>
        <w:spacing w:before="220"/>
        <w:ind w:firstLine="540"/>
        <w:jc w:val="both"/>
      </w:pPr>
      <w: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D35283" w:rsidRDefault="00D35283">
      <w:pPr>
        <w:pStyle w:val="ConsPlusNormal"/>
        <w:spacing w:before="220"/>
        <w:ind w:firstLine="540"/>
        <w:jc w:val="both"/>
      </w:pPr>
      <w:r>
        <w:t>43. Контроль за устранением выявленных недостатков осуществляется комиссией.</w:t>
      </w: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right"/>
        <w:outlineLvl w:val="0"/>
      </w:pPr>
      <w:r>
        <w:t>Утверждена</w:t>
      </w:r>
    </w:p>
    <w:p w:rsidR="00D35283" w:rsidRDefault="00D35283">
      <w:pPr>
        <w:pStyle w:val="ConsPlusNormal"/>
        <w:jc w:val="right"/>
      </w:pPr>
      <w:r>
        <w:t>постановлением Правительства</w:t>
      </w:r>
    </w:p>
    <w:p w:rsidR="00D35283" w:rsidRDefault="00D35283">
      <w:pPr>
        <w:pStyle w:val="ConsPlusNormal"/>
        <w:jc w:val="right"/>
      </w:pPr>
      <w:r>
        <w:t>Российской Федерации</w:t>
      </w:r>
    </w:p>
    <w:p w:rsidR="00D35283" w:rsidRDefault="00D35283">
      <w:pPr>
        <w:pStyle w:val="ConsPlusNormal"/>
        <w:jc w:val="right"/>
      </w:pPr>
      <w:r>
        <w:t>от 25 марта 2015 г. N 272</w:t>
      </w:r>
    </w:p>
    <w:p w:rsidR="00D35283" w:rsidRDefault="00D35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52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283" w:rsidRDefault="00D35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283" w:rsidRDefault="00D35283">
            <w:pPr>
              <w:pStyle w:val="ConsPlusNormal"/>
              <w:jc w:val="center"/>
            </w:pPr>
            <w:r>
              <w:rPr>
                <w:color w:val="392C69"/>
              </w:rPr>
              <w:t>Список изменяющих документов</w:t>
            </w:r>
          </w:p>
          <w:p w:rsidR="00D35283" w:rsidRDefault="00D35283">
            <w:pPr>
              <w:pStyle w:val="ConsPlusNormal"/>
              <w:jc w:val="center"/>
            </w:pPr>
            <w:r>
              <w:rPr>
                <w:color w:val="392C69"/>
              </w:rPr>
              <w:t xml:space="preserve">(в ред. Постановлений Правительства РФ от 14.10.2016 </w:t>
            </w:r>
            <w:hyperlink r:id="rId58">
              <w:r>
                <w:rPr>
                  <w:color w:val="0000FF"/>
                </w:rPr>
                <w:t>N 1040</w:t>
              </w:r>
            </w:hyperlink>
            <w:r>
              <w:rPr>
                <w:color w:val="392C69"/>
              </w:rPr>
              <w:t>,</w:t>
            </w:r>
          </w:p>
          <w:p w:rsidR="00D35283" w:rsidRDefault="00D35283">
            <w:pPr>
              <w:pStyle w:val="ConsPlusNormal"/>
              <w:jc w:val="center"/>
            </w:pPr>
            <w:r>
              <w:rPr>
                <w:color w:val="392C69"/>
              </w:rPr>
              <w:t xml:space="preserve">от 29.06.2017 </w:t>
            </w:r>
            <w:hyperlink r:id="rId59">
              <w:r>
                <w:rPr>
                  <w:color w:val="0000FF"/>
                </w:rPr>
                <w:t>N 775</w:t>
              </w:r>
            </w:hyperlink>
            <w:r>
              <w:rPr>
                <w:color w:val="392C69"/>
              </w:rPr>
              <w:t xml:space="preserve">, от 07.04.2020 </w:t>
            </w:r>
            <w:hyperlink r:id="rId60">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r>
    </w:tbl>
    <w:p w:rsidR="00D35283" w:rsidRDefault="00D35283">
      <w:pPr>
        <w:pStyle w:val="ConsPlusNormal"/>
        <w:jc w:val="both"/>
      </w:pPr>
    </w:p>
    <w:p w:rsidR="00D35283" w:rsidRDefault="00D35283">
      <w:pPr>
        <w:pStyle w:val="ConsPlusNormal"/>
        <w:jc w:val="center"/>
      </w:pPr>
      <w:bookmarkStart w:id="3" w:name="P210"/>
      <w:bookmarkEnd w:id="3"/>
      <w:r>
        <w:t>ФОРМА ПАСПОРТА БЕЗОПАСНОСТИ МЕСТ МАССОВОГО ПРЕБЫВАНИЯ ЛЮДЕЙ</w:t>
      </w:r>
    </w:p>
    <w:p w:rsidR="00D35283" w:rsidRDefault="00D35283">
      <w:pPr>
        <w:pStyle w:val="ConsPlusNormal"/>
        <w:jc w:val="both"/>
      </w:pPr>
    </w:p>
    <w:p w:rsidR="00D35283" w:rsidRDefault="00D35283">
      <w:pPr>
        <w:pStyle w:val="ConsPlusNormal"/>
        <w:sectPr w:rsidR="00D35283" w:rsidSect="002D0099">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6527"/>
        <w:gridCol w:w="3112"/>
      </w:tblGrid>
      <w:tr w:rsidR="00D35283">
        <w:tc>
          <w:tcPr>
            <w:tcW w:w="6527" w:type="dxa"/>
            <w:tcBorders>
              <w:top w:val="nil"/>
              <w:left w:val="nil"/>
              <w:bottom w:val="nil"/>
              <w:right w:val="nil"/>
            </w:tcBorders>
          </w:tcPr>
          <w:p w:rsidR="00D35283" w:rsidRDefault="00D35283">
            <w:pPr>
              <w:pStyle w:val="ConsPlusNormal"/>
            </w:pPr>
          </w:p>
        </w:tc>
        <w:tc>
          <w:tcPr>
            <w:tcW w:w="3112" w:type="dxa"/>
            <w:tcBorders>
              <w:top w:val="nil"/>
              <w:left w:val="nil"/>
              <w:bottom w:val="nil"/>
              <w:right w:val="nil"/>
            </w:tcBorders>
          </w:tcPr>
          <w:p w:rsidR="00D35283" w:rsidRDefault="00D35283">
            <w:pPr>
              <w:pStyle w:val="ConsPlusNormal"/>
              <w:jc w:val="center"/>
            </w:pPr>
            <w:r>
              <w:t>_____________________</w:t>
            </w:r>
          </w:p>
          <w:p w:rsidR="00D35283" w:rsidRDefault="00D35283">
            <w:pPr>
              <w:pStyle w:val="ConsPlusNormal"/>
              <w:jc w:val="center"/>
            </w:pPr>
            <w:r>
              <w:t>(гриф или пометка)</w:t>
            </w:r>
          </w:p>
        </w:tc>
      </w:tr>
      <w:tr w:rsidR="00D35283">
        <w:tc>
          <w:tcPr>
            <w:tcW w:w="6527" w:type="dxa"/>
            <w:tcBorders>
              <w:top w:val="nil"/>
              <w:left w:val="nil"/>
              <w:bottom w:val="nil"/>
              <w:right w:val="nil"/>
            </w:tcBorders>
          </w:tcPr>
          <w:p w:rsidR="00D35283" w:rsidRDefault="00D35283">
            <w:pPr>
              <w:pStyle w:val="ConsPlusNormal"/>
            </w:pPr>
          </w:p>
        </w:tc>
        <w:tc>
          <w:tcPr>
            <w:tcW w:w="3112" w:type="dxa"/>
            <w:tcBorders>
              <w:top w:val="nil"/>
              <w:left w:val="nil"/>
              <w:bottom w:val="nil"/>
              <w:right w:val="nil"/>
            </w:tcBorders>
          </w:tcPr>
          <w:p w:rsidR="00D35283" w:rsidRDefault="00D35283">
            <w:pPr>
              <w:pStyle w:val="ConsPlusNormal"/>
              <w:jc w:val="center"/>
            </w:pPr>
            <w:r>
              <w:t>Экз. N _________</w:t>
            </w:r>
          </w:p>
        </w:tc>
      </w:tr>
    </w:tbl>
    <w:p w:rsidR="00D35283" w:rsidRDefault="00D35283">
      <w:pPr>
        <w:pStyle w:val="ConsPlusNormal"/>
        <w:jc w:val="both"/>
      </w:pPr>
    </w:p>
    <w:tbl>
      <w:tblPr>
        <w:tblW w:w="0" w:type="auto"/>
        <w:tblLayout w:type="fixed"/>
        <w:tblCellMar>
          <w:top w:w="102" w:type="dxa"/>
          <w:left w:w="62" w:type="dxa"/>
          <w:bottom w:w="102" w:type="dxa"/>
          <w:right w:w="62" w:type="dxa"/>
        </w:tblCellMar>
        <w:tblLook w:val="0000"/>
      </w:tblPr>
      <w:tblGrid>
        <w:gridCol w:w="4819"/>
        <w:gridCol w:w="1716"/>
        <w:gridCol w:w="3104"/>
      </w:tblGrid>
      <w:tr w:rsidR="00D35283">
        <w:tc>
          <w:tcPr>
            <w:tcW w:w="4819" w:type="dxa"/>
            <w:vMerge w:val="restart"/>
            <w:tcBorders>
              <w:top w:val="nil"/>
              <w:left w:val="nil"/>
              <w:bottom w:val="nil"/>
              <w:right w:val="nil"/>
            </w:tcBorders>
          </w:tcPr>
          <w:p w:rsidR="00D35283" w:rsidRDefault="00D35283">
            <w:pPr>
              <w:pStyle w:val="ConsPlusNormal"/>
            </w:pPr>
          </w:p>
        </w:tc>
        <w:tc>
          <w:tcPr>
            <w:tcW w:w="4820" w:type="dxa"/>
            <w:gridSpan w:val="2"/>
            <w:tcBorders>
              <w:top w:val="nil"/>
              <w:left w:val="nil"/>
              <w:bottom w:val="nil"/>
              <w:right w:val="nil"/>
            </w:tcBorders>
          </w:tcPr>
          <w:p w:rsidR="00D35283" w:rsidRDefault="00D35283">
            <w:pPr>
              <w:pStyle w:val="ConsPlusNormal"/>
              <w:jc w:val="center"/>
            </w:pPr>
            <w:r>
              <w:t>УТВЕРЖДАЮ</w:t>
            </w:r>
          </w:p>
          <w:p w:rsidR="00D35283" w:rsidRDefault="00D35283">
            <w:pPr>
              <w:pStyle w:val="ConsPlusNormal"/>
            </w:pPr>
            <w:r>
              <w:t>_______________________________________</w:t>
            </w:r>
          </w:p>
          <w:p w:rsidR="00D35283" w:rsidRDefault="00D35283">
            <w:pPr>
              <w:pStyle w:val="ConsPlusNormal"/>
              <w:jc w:val="center"/>
            </w:pPr>
            <w:r>
              <w:t>(руководитель исполнительного органа государственной власти субъекта Российской Федерации (глава муниципального образования)</w:t>
            </w:r>
          </w:p>
        </w:tc>
      </w:tr>
      <w:tr w:rsidR="00D35283">
        <w:tc>
          <w:tcPr>
            <w:tcW w:w="4819" w:type="dxa"/>
            <w:vMerge/>
            <w:tcBorders>
              <w:top w:val="nil"/>
              <w:left w:val="nil"/>
              <w:bottom w:val="nil"/>
              <w:right w:val="nil"/>
            </w:tcBorders>
          </w:tcPr>
          <w:p w:rsidR="00D35283" w:rsidRDefault="00D35283">
            <w:pPr>
              <w:pStyle w:val="ConsPlusNormal"/>
            </w:pPr>
          </w:p>
        </w:tc>
        <w:tc>
          <w:tcPr>
            <w:tcW w:w="1716" w:type="dxa"/>
            <w:tcBorders>
              <w:top w:val="nil"/>
              <w:left w:val="nil"/>
              <w:bottom w:val="nil"/>
              <w:right w:val="nil"/>
            </w:tcBorders>
          </w:tcPr>
          <w:p w:rsidR="00D35283" w:rsidRDefault="00D35283">
            <w:pPr>
              <w:pStyle w:val="ConsPlusNormal"/>
              <w:jc w:val="center"/>
            </w:pPr>
            <w:r>
              <w:t>____________</w:t>
            </w:r>
          </w:p>
          <w:p w:rsidR="00D35283" w:rsidRDefault="00D35283">
            <w:pPr>
              <w:pStyle w:val="ConsPlusNormal"/>
              <w:jc w:val="center"/>
            </w:pPr>
            <w:r>
              <w:t>(подпись)</w:t>
            </w:r>
          </w:p>
        </w:tc>
        <w:tc>
          <w:tcPr>
            <w:tcW w:w="3104" w:type="dxa"/>
            <w:tcBorders>
              <w:top w:val="nil"/>
              <w:left w:val="nil"/>
              <w:bottom w:val="nil"/>
              <w:right w:val="nil"/>
            </w:tcBorders>
          </w:tcPr>
          <w:p w:rsidR="00D35283" w:rsidRDefault="00D35283">
            <w:pPr>
              <w:pStyle w:val="ConsPlusNormal"/>
              <w:jc w:val="center"/>
            </w:pPr>
            <w:r>
              <w:t>___________________</w:t>
            </w:r>
          </w:p>
          <w:p w:rsidR="00D35283" w:rsidRDefault="00D35283">
            <w:pPr>
              <w:pStyle w:val="ConsPlusNormal"/>
              <w:jc w:val="center"/>
            </w:pPr>
            <w:r>
              <w:t>(ф.и.о.)</w:t>
            </w:r>
          </w:p>
        </w:tc>
      </w:tr>
      <w:tr w:rsidR="00D35283">
        <w:tc>
          <w:tcPr>
            <w:tcW w:w="4819" w:type="dxa"/>
            <w:vMerge/>
            <w:tcBorders>
              <w:top w:val="nil"/>
              <w:left w:val="nil"/>
              <w:bottom w:val="nil"/>
              <w:right w:val="nil"/>
            </w:tcBorders>
          </w:tcPr>
          <w:p w:rsidR="00D35283" w:rsidRDefault="00D35283">
            <w:pPr>
              <w:pStyle w:val="ConsPlusNormal"/>
            </w:pPr>
          </w:p>
        </w:tc>
        <w:tc>
          <w:tcPr>
            <w:tcW w:w="4820" w:type="dxa"/>
            <w:gridSpan w:val="2"/>
            <w:tcBorders>
              <w:top w:val="nil"/>
              <w:left w:val="nil"/>
              <w:bottom w:val="nil"/>
              <w:right w:val="nil"/>
            </w:tcBorders>
          </w:tcPr>
          <w:p w:rsidR="00D35283" w:rsidRDefault="00D35283">
            <w:pPr>
              <w:pStyle w:val="ConsPlusNormal"/>
              <w:jc w:val="center"/>
            </w:pPr>
            <w:r>
              <w:t>"__" _______________ 20__ г.</w:t>
            </w:r>
          </w:p>
        </w:tc>
      </w:tr>
    </w:tbl>
    <w:p w:rsidR="00D35283" w:rsidRDefault="00D35283">
      <w:pPr>
        <w:pStyle w:val="ConsPlusNormal"/>
        <w:jc w:val="both"/>
      </w:pPr>
    </w:p>
    <w:tbl>
      <w:tblPr>
        <w:tblW w:w="0" w:type="auto"/>
        <w:tblLayout w:type="fixed"/>
        <w:tblCellMar>
          <w:top w:w="102" w:type="dxa"/>
          <w:left w:w="62" w:type="dxa"/>
          <w:bottom w:w="102" w:type="dxa"/>
          <w:right w:w="62" w:type="dxa"/>
        </w:tblCellMar>
        <w:tblLook w:val="0000"/>
      </w:tblPr>
      <w:tblGrid>
        <w:gridCol w:w="1980"/>
        <w:gridCol w:w="2839"/>
        <w:gridCol w:w="1716"/>
        <w:gridCol w:w="3104"/>
      </w:tblGrid>
      <w:tr w:rsidR="00D35283">
        <w:tc>
          <w:tcPr>
            <w:tcW w:w="4819" w:type="dxa"/>
            <w:gridSpan w:val="2"/>
            <w:tcBorders>
              <w:top w:val="nil"/>
              <w:left w:val="nil"/>
              <w:bottom w:val="nil"/>
              <w:right w:val="nil"/>
            </w:tcBorders>
          </w:tcPr>
          <w:p w:rsidR="00D35283" w:rsidRDefault="00D35283">
            <w:pPr>
              <w:pStyle w:val="ConsPlusNormal"/>
              <w:jc w:val="center"/>
            </w:pPr>
            <w:r>
              <w:t>СОГЛАСОВАНО</w:t>
            </w:r>
          </w:p>
          <w:p w:rsidR="00D35283" w:rsidRDefault="00D35283">
            <w:pPr>
              <w:pStyle w:val="ConsPlusNormal"/>
              <w:jc w:val="center"/>
            </w:pPr>
            <w:r>
              <w:t>______________________________________</w:t>
            </w:r>
          </w:p>
          <w:p w:rsidR="00D35283" w:rsidRDefault="00D35283">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D35283" w:rsidRDefault="00D35283">
            <w:pPr>
              <w:pStyle w:val="ConsPlusNormal"/>
              <w:jc w:val="center"/>
            </w:pPr>
            <w:r>
              <w:t>СОГЛАСОВАНО</w:t>
            </w:r>
          </w:p>
          <w:p w:rsidR="00D35283" w:rsidRDefault="00D35283">
            <w:pPr>
              <w:pStyle w:val="ConsPlusNormal"/>
            </w:pPr>
            <w:r>
              <w:t>_______________________________________</w:t>
            </w:r>
          </w:p>
          <w:p w:rsidR="00D35283" w:rsidRDefault="00D35283">
            <w:pPr>
              <w:pStyle w:val="ConsPlusNormal"/>
              <w:jc w:val="center"/>
            </w:pPr>
            <w:r>
              <w:t>(руководитель территориального органа МВД России)</w:t>
            </w:r>
          </w:p>
        </w:tc>
      </w:tr>
      <w:tr w:rsidR="00D35283">
        <w:tc>
          <w:tcPr>
            <w:tcW w:w="1980" w:type="dxa"/>
            <w:tcBorders>
              <w:top w:val="nil"/>
              <w:left w:val="nil"/>
              <w:bottom w:val="nil"/>
              <w:right w:val="nil"/>
            </w:tcBorders>
          </w:tcPr>
          <w:p w:rsidR="00D35283" w:rsidRDefault="00D35283">
            <w:pPr>
              <w:pStyle w:val="ConsPlusNormal"/>
              <w:jc w:val="center"/>
            </w:pPr>
            <w:r>
              <w:t>_____________</w:t>
            </w:r>
          </w:p>
          <w:p w:rsidR="00D35283" w:rsidRDefault="00D35283">
            <w:pPr>
              <w:pStyle w:val="ConsPlusNormal"/>
              <w:jc w:val="center"/>
            </w:pPr>
            <w:r>
              <w:t>(подпись)</w:t>
            </w:r>
          </w:p>
        </w:tc>
        <w:tc>
          <w:tcPr>
            <w:tcW w:w="2839" w:type="dxa"/>
            <w:tcBorders>
              <w:top w:val="nil"/>
              <w:left w:val="nil"/>
              <w:bottom w:val="nil"/>
              <w:right w:val="nil"/>
            </w:tcBorders>
          </w:tcPr>
          <w:p w:rsidR="00D35283" w:rsidRDefault="00D35283">
            <w:pPr>
              <w:pStyle w:val="ConsPlusNormal"/>
              <w:jc w:val="center"/>
            </w:pPr>
            <w:r>
              <w:t>_________________</w:t>
            </w:r>
          </w:p>
          <w:p w:rsidR="00D35283" w:rsidRDefault="00D35283">
            <w:pPr>
              <w:pStyle w:val="ConsPlusNormal"/>
              <w:jc w:val="center"/>
            </w:pPr>
            <w:r>
              <w:t>(ф.и.о.)</w:t>
            </w:r>
          </w:p>
        </w:tc>
        <w:tc>
          <w:tcPr>
            <w:tcW w:w="1716" w:type="dxa"/>
            <w:tcBorders>
              <w:top w:val="nil"/>
              <w:left w:val="nil"/>
              <w:bottom w:val="nil"/>
              <w:right w:val="nil"/>
            </w:tcBorders>
          </w:tcPr>
          <w:p w:rsidR="00D35283" w:rsidRDefault="00D35283">
            <w:pPr>
              <w:pStyle w:val="ConsPlusNormal"/>
              <w:jc w:val="center"/>
            </w:pPr>
            <w:r>
              <w:t>____________</w:t>
            </w:r>
          </w:p>
          <w:p w:rsidR="00D35283" w:rsidRDefault="00D35283">
            <w:pPr>
              <w:pStyle w:val="ConsPlusNormal"/>
              <w:jc w:val="center"/>
            </w:pPr>
            <w:r>
              <w:t>(подпись)</w:t>
            </w:r>
          </w:p>
        </w:tc>
        <w:tc>
          <w:tcPr>
            <w:tcW w:w="3104" w:type="dxa"/>
            <w:tcBorders>
              <w:top w:val="nil"/>
              <w:left w:val="nil"/>
              <w:bottom w:val="nil"/>
              <w:right w:val="nil"/>
            </w:tcBorders>
          </w:tcPr>
          <w:p w:rsidR="00D35283" w:rsidRDefault="00D35283">
            <w:pPr>
              <w:pStyle w:val="ConsPlusNormal"/>
              <w:jc w:val="center"/>
            </w:pPr>
            <w:r>
              <w:t>___________________</w:t>
            </w:r>
          </w:p>
          <w:p w:rsidR="00D35283" w:rsidRDefault="00D35283">
            <w:pPr>
              <w:pStyle w:val="ConsPlusNormal"/>
              <w:jc w:val="center"/>
            </w:pPr>
            <w:r>
              <w:t>(ф.и.о.)</w:t>
            </w:r>
          </w:p>
        </w:tc>
      </w:tr>
      <w:tr w:rsidR="00D35283">
        <w:tc>
          <w:tcPr>
            <w:tcW w:w="4819" w:type="dxa"/>
            <w:gridSpan w:val="2"/>
            <w:tcBorders>
              <w:top w:val="nil"/>
              <w:left w:val="nil"/>
              <w:bottom w:val="nil"/>
              <w:right w:val="nil"/>
            </w:tcBorders>
          </w:tcPr>
          <w:p w:rsidR="00D35283" w:rsidRDefault="00D35283">
            <w:pPr>
              <w:pStyle w:val="ConsPlusNormal"/>
              <w:jc w:val="center"/>
            </w:pPr>
            <w:r>
              <w:t>"__" _______________ 20__ г.</w:t>
            </w:r>
          </w:p>
        </w:tc>
        <w:tc>
          <w:tcPr>
            <w:tcW w:w="4820" w:type="dxa"/>
            <w:gridSpan w:val="2"/>
            <w:tcBorders>
              <w:top w:val="nil"/>
              <w:left w:val="nil"/>
              <w:bottom w:val="nil"/>
              <w:right w:val="nil"/>
            </w:tcBorders>
          </w:tcPr>
          <w:p w:rsidR="00D35283" w:rsidRDefault="00D35283">
            <w:pPr>
              <w:pStyle w:val="ConsPlusNormal"/>
              <w:jc w:val="center"/>
            </w:pPr>
            <w:r>
              <w:t>"__" _______________ 20__ г.</w:t>
            </w:r>
          </w:p>
        </w:tc>
      </w:tr>
    </w:tbl>
    <w:p w:rsidR="00D35283" w:rsidRDefault="00D35283">
      <w:pPr>
        <w:pStyle w:val="ConsPlusNormal"/>
        <w:jc w:val="both"/>
      </w:pPr>
    </w:p>
    <w:tbl>
      <w:tblPr>
        <w:tblW w:w="0" w:type="auto"/>
        <w:tblLayout w:type="fixed"/>
        <w:tblCellMar>
          <w:top w:w="102" w:type="dxa"/>
          <w:left w:w="62" w:type="dxa"/>
          <w:bottom w:w="102" w:type="dxa"/>
          <w:right w:w="62" w:type="dxa"/>
        </w:tblCellMar>
        <w:tblLook w:val="0000"/>
      </w:tblPr>
      <w:tblGrid>
        <w:gridCol w:w="1875"/>
        <w:gridCol w:w="2944"/>
        <w:gridCol w:w="1716"/>
        <w:gridCol w:w="3104"/>
      </w:tblGrid>
      <w:tr w:rsidR="00D35283">
        <w:tc>
          <w:tcPr>
            <w:tcW w:w="4819" w:type="dxa"/>
            <w:gridSpan w:val="2"/>
            <w:tcBorders>
              <w:top w:val="nil"/>
              <w:left w:val="nil"/>
              <w:bottom w:val="single" w:sz="4" w:space="0" w:color="auto"/>
              <w:right w:val="nil"/>
            </w:tcBorders>
          </w:tcPr>
          <w:p w:rsidR="00D35283" w:rsidRDefault="00D35283">
            <w:pPr>
              <w:pStyle w:val="ConsPlusNormal"/>
              <w:jc w:val="center"/>
            </w:pPr>
            <w:r>
              <w:t>СОГЛАСОВАНО</w:t>
            </w:r>
          </w:p>
          <w:p w:rsidR="00D35283" w:rsidRDefault="00D35283">
            <w:pPr>
              <w:pStyle w:val="ConsPlusNormal"/>
              <w:jc w:val="center"/>
            </w:pPr>
            <w:r>
              <w:t>______________________________________</w:t>
            </w:r>
          </w:p>
          <w:p w:rsidR="00D35283" w:rsidRDefault="00D35283">
            <w:pPr>
              <w:pStyle w:val="ConsPlusNormal"/>
              <w:jc w:val="center"/>
            </w:pPr>
            <w:r>
              <w:t>(руководитель территориального органа МЧС России)</w:t>
            </w:r>
          </w:p>
        </w:tc>
        <w:tc>
          <w:tcPr>
            <w:tcW w:w="4820" w:type="dxa"/>
            <w:gridSpan w:val="2"/>
            <w:tcBorders>
              <w:top w:val="nil"/>
              <w:left w:val="nil"/>
              <w:bottom w:val="nil"/>
              <w:right w:val="nil"/>
            </w:tcBorders>
          </w:tcPr>
          <w:p w:rsidR="00D35283" w:rsidRDefault="00D35283">
            <w:pPr>
              <w:pStyle w:val="ConsPlusNormal"/>
              <w:jc w:val="center"/>
            </w:pPr>
            <w:r>
              <w:t>СОГЛАСОВАНО</w:t>
            </w:r>
          </w:p>
          <w:p w:rsidR="00D35283" w:rsidRDefault="00D35283">
            <w:pPr>
              <w:pStyle w:val="ConsPlusNormal"/>
            </w:pPr>
            <w:r>
              <w:t>____________________________________</w:t>
            </w:r>
          </w:p>
          <w:p w:rsidR="00D35283" w:rsidRDefault="00D35283">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D35283">
        <w:tc>
          <w:tcPr>
            <w:tcW w:w="1875" w:type="dxa"/>
            <w:tcBorders>
              <w:top w:val="single" w:sz="4" w:space="0" w:color="auto"/>
              <w:left w:val="nil"/>
              <w:bottom w:val="single" w:sz="4" w:space="0" w:color="auto"/>
              <w:right w:val="single" w:sz="4" w:space="0" w:color="auto"/>
            </w:tcBorders>
          </w:tcPr>
          <w:p w:rsidR="00D35283" w:rsidRDefault="00D35283">
            <w:pPr>
              <w:pStyle w:val="ConsPlusNormal"/>
              <w:jc w:val="center"/>
            </w:pPr>
            <w:r>
              <w:lastRenderedPageBreak/>
              <w:t>_____________</w:t>
            </w:r>
          </w:p>
          <w:p w:rsidR="00D35283" w:rsidRDefault="00D35283">
            <w:pPr>
              <w:pStyle w:val="ConsPlusNormal"/>
              <w:jc w:val="center"/>
            </w:pPr>
            <w:r>
              <w:t>(подпись)</w:t>
            </w:r>
          </w:p>
        </w:tc>
        <w:tc>
          <w:tcPr>
            <w:tcW w:w="2944" w:type="dxa"/>
            <w:tcBorders>
              <w:top w:val="single" w:sz="4" w:space="0" w:color="auto"/>
              <w:left w:val="single" w:sz="4" w:space="0" w:color="auto"/>
              <w:bottom w:val="single" w:sz="4" w:space="0" w:color="auto"/>
              <w:right w:val="nil"/>
            </w:tcBorders>
          </w:tcPr>
          <w:p w:rsidR="00D35283" w:rsidRDefault="00D35283">
            <w:pPr>
              <w:pStyle w:val="ConsPlusNormal"/>
              <w:jc w:val="center"/>
            </w:pPr>
            <w:r>
              <w:t>_________________</w:t>
            </w:r>
          </w:p>
          <w:p w:rsidR="00D35283" w:rsidRDefault="00D35283">
            <w:pPr>
              <w:pStyle w:val="ConsPlusNormal"/>
              <w:jc w:val="center"/>
            </w:pPr>
            <w:r>
              <w:t>(ф.и.о.)</w:t>
            </w:r>
          </w:p>
        </w:tc>
        <w:tc>
          <w:tcPr>
            <w:tcW w:w="1716" w:type="dxa"/>
            <w:tcBorders>
              <w:top w:val="nil"/>
              <w:left w:val="nil"/>
              <w:bottom w:val="nil"/>
              <w:right w:val="nil"/>
            </w:tcBorders>
          </w:tcPr>
          <w:p w:rsidR="00D35283" w:rsidRDefault="00D35283">
            <w:pPr>
              <w:pStyle w:val="ConsPlusNormal"/>
              <w:jc w:val="center"/>
            </w:pPr>
            <w:r>
              <w:t>___________</w:t>
            </w:r>
          </w:p>
          <w:p w:rsidR="00D35283" w:rsidRDefault="00D35283">
            <w:pPr>
              <w:pStyle w:val="ConsPlusNormal"/>
              <w:jc w:val="center"/>
            </w:pPr>
            <w:r>
              <w:t>(подпись)</w:t>
            </w:r>
          </w:p>
        </w:tc>
        <w:tc>
          <w:tcPr>
            <w:tcW w:w="3104" w:type="dxa"/>
            <w:tcBorders>
              <w:top w:val="nil"/>
              <w:left w:val="nil"/>
              <w:bottom w:val="nil"/>
              <w:right w:val="nil"/>
            </w:tcBorders>
          </w:tcPr>
          <w:p w:rsidR="00D35283" w:rsidRDefault="00D35283">
            <w:pPr>
              <w:pStyle w:val="ConsPlusNormal"/>
              <w:jc w:val="center"/>
            </w:pPr>
            <w:r>
              <w:t>__________________</w:t>
            </w:r>
          </w:p>
          <w:p w:rsidR="00D35283" w:rsidRDefault="00D35283">
            <w:pPr>
              <w:pStyle w:val="ConsPlusNormal"/>
              <w:jc w:val="center"/>
            </w:pPr>
            <w:r>
              <w:t>(ф.и.о.)</w:t>
            </w:r>
          </w:p>
        </w:tc>
      </w:tr>
      <w:tr w:rsidR="00D35283">
        <w:tc>
          <w:tcPr>
            <w:tcW w:w="4819" w:type="dxa"/>
            <w:gridSpan w:val="2"/>
            <w:tcBorders>
              <w:top w:val="single" w:sz="4" w:space="0" w:color="auto"/>
              <w:left w:val="nil"/>
              <w:bottom w:val="nil"/>
              <w:right w:val="nil"/>
            </w:tcBorders>
          </w:tcPr>
          <w:p w:rsidR="00D35283" w:rsidRDefault="00D35283">
            <w:pPr>
              <w:pStyle w:val="ConsPlusNormal"/>
              <w:jc w:val="center"/>
            </w:pPr>
            <w:r>
              <w:t>"__" _______________ 20__ г.</w:t>
            </w:r>
          </w:p>
        </w:tc>
        <w:tc>
          <w:tcPr>
            <w:tcW w:w="4820" w:type="dxa"/>
            <w:gridSpan w:val="2"/>
            <w:tcBorders>
              <w:top w:val="nil"/>
              <w:left w:val="nil"/>
              <w:bottom w:val="nil"/>
              <w:right w:val="nil"/>
            </w:tcBorders>
          </w:tcPr>
          <w:p w:rsidR="00D35283" w:rsidRDefault="00D35283">
            <w:pPr>
              <w:pStyle w:val="ConsPlusNormal"/>
              <w:jc w:val="center"/>
            </w:pPr>
            <w:r>
              <w:t>"__" _______________ 20__ г.</w:t>
            </w:r>
          </w:p>
        </w:tc>
      </w:tr>
    </w:tbl>
    <w:p w:rsidR="00D35283" w:rsidRDefault="00D35283">
      <w:pPr>
        <w:pStyle w:val="ConsPlusNormal"/>
        <w:sectPr w:rsidR="00D35283">
          <w:pgSz w:w="16838" w:h="11905" w:orient="landscape"/>
          <w:pgMar w:top="1701" w:right="1134" w:bottom="850" w:left="1134" w:header="0" w:footer="0" w:gutter="0"/>
          <w:cols w:space="720"/>
          <w:titlePg/>
        </w:sectPr>
      </w:pPr>
    </w:p>
    <w:p w:rsidR="00D35283" w:rsidRDefault="00D35283">
      <w:pPr>
        <w:pStyle w:val="ConsPlusNormal"/>
        <w:jc w:val="both"/>
      </w:pPr>
    </w:p>
    <w:p w:rsidR="00D35283" w:rsidRDefault="00D35283">
      <w:pPr>
        <w:pStyle w:val="ConsPlusNonformat"/>
        <w:jc w:val="both"/>
      </w:pPr>
      <w:r>
        <w:t xml:space="preserve">                           ПАСПОРТ БЕЗОПАСНОСТИ</w:t>
      </w:r>
    </w:p>
    <w:p w:rsidR="00D35283" w:rsidRDefault="00D35283">
      <w:pPr>
        <w:pStyle w:val="ConsPlusNonformat"/>
        <w:jc w:val="both"/>
      </w:pPr>
      <w:r>
        <w:t xml:space="preserve">                     места массового пребывания людей</w:t>
      </w:r>
    </w:p>
    <w:p w:rsidR="00D35283" w:rsidRDefault="00D35283">
      <w:pPr>
        <w:pStyle w:val="ConsPlusNonformat"/>
        <w:jc w:val="both"/>
      </w:pPr>
      <w:r>
        <w:t xml:space="preserve">                ___________________________________________</w:t>
      </w:r>
    </w:p>
    <w:p w:rsidR="00D35283" w:rsidRDefault="00D35283">
      <w:pPr>
        <w:pStyle w:val="ConsPlusNonformat"/>
        <w:jc w:val="both"/>
      </w:pPr>
      <w:r>
        <w:t xml:space="preserve">                    (наименование населенного пункта)</w:t>
      </w:r>
    </w:p>
    <w:p w:rsidR="00D35283" w:rsidRDefault="00D35283">
      <w:pPr>
        <w:pStyle w:val="ConsPlusNonformat"/>
        <w:jc w:val="both"/>
      </w:pPr>
      <w:r>
        <w:t xml:space="preserve">                                  20__ г.</w:t>
      </w:r>
    </w:p>
    <w:p w:rsidR="00D35283" w:rsidRDefault="00D35283">
      <w:pPr>
        <w:pStyle w:val="ConsPlusNonformat"/>
        <w:jc w:val="both"/>
      </w:pPr>
    </w:p>
    <w:p w:rsidR="00D35283" w:rsidRDefault="00D35283">
      <w:pPr>
        <w:pStyle w:val="ConsPlusNonformat"/>
        <w:jc w:val="both"/>
      </w:pPr>
      <w:r>
        <w:t xml:space="preserve">    1. Общие сведения о месте массового пребывания людей</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(наименование)</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(адрес места расположения)</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(принадлежность (федеральная, региональная, муниципальная, др.), основное</w:t>
      </w:r>
    </w:p>
    <w:p w:rsidR="00D35283" w:rsidRDefault="00D35283">
      <w:pPr>
        <w:pStyle w:val="ConsPlusNonformat"/>
        <w:jc w:val="both"/>
      </w:pPr>
      <w:r>
        <w:t xml:space="preserve"> функциональное назначение, дата и реквизиты решения об отнесении к месту</w:t>
      </w:r>
    </w:p>
    <w:p w:rsidR="00D35283" w:rsidRDefault="00D35283">
      <w:pPr>
        <w:pStyle w:val="ConsPlusNonformat"/>
        <w:jc w:val="both"/>
      </w:pPr>
      <w:r>
        <w:t xml:space="preserve">                        массового пребывания людей)</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(границы места массового пребывания людей)</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(общая площадь, протяженность периметра, метров)</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(результаты мониторинга количества людей, одновременно находящихся в месте</w:t>
      </w:r>
    </w:p>
    <w:p w:rsidR="00D35283" w:rsidRDefault="00D35283">
      <w:pPr>
        <w:pStyle w:val="ConsPlusNonformat"/>
        <w:jc w:val="both"/>
      </w:pPr>
      <w:r>
        <w:t xml:space="preserve">                        массового пребывания людей)</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(категория места массового пребывания людей)</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(территориальный орган МВД России, на территории обслуживания которого</w:t>
      </w:r>
    </w:p>
    <w:p w:rsidR="00D35283" w:rsidRDefault="00D35283">
      <w:pPr>
        <w:pStyle w:val="ConsPlusNonformat"/>
        <w:jc w:val="both"/>
      </w:pPr>
      <w:r>
        <w:t xml:space="preserve">      расположено место массового пребывания людей, адрес и телефоны</w:t>
      </w:r>
    </w:p>
    <w:p w:rsidR="00D35283" w:rsidRDefault="00D35283">
      <w:pPr>
        <w:pStyle w:val="ConsPlusNonformat"/>
        <w:jc w:val="both"/>
      </w:pPr>
      <w:r>
        <w:t xml:space="preserve">                              дежурной части)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(общественные объединения и (или) организации, принимающие участие</w:t>
      </w:r>
    </w:p>
    <w:p w:rsidR="00D35283" w:rsidRDefault="00D35283">
      <w:pPr>
        <w:pStyle w:val="ConsPlusNonformat"/>
        <w:jc w:val="both"/>
      </w:pPr>
      <w:r>
        <w:t xml:space="preserve">   в обеспечении правопорядка в месте массового пребывания людей, ф.и.о.</w:t>
      </w:r>
    </w:p>
    <w:p w:rsidR="00D35283" w:rsidRDefault="00D35283">
      <w:pPr>
        <w:pStyle w:val="ConsPlusNonformat"/>
        <w:jc w:val="both"/>
      </w:pPr>
      <w:r>
        <w:t xml:space="preserve">          руководителя, служебный, мобильный, домашний телефоны)</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(краткая характеристика местности в районе расположения места массового</w:t>
      </w:r>
    </w:p>
    <w:p w:rsidR="00D35283" w:rsidRDefault="00D35283">
      <w:pPr>
        <w:pStyle w:val="ConsPlusNonformat"/>
        <w:jc w:val="both"/>
      </w:pPr>
      <w:r>
        <w:t xml:space="preserve">     пребывания людей, рельеф, прилегающие лесные массивы, возможность</w:t>
      </w:r>
    </w:p>
    <w:p w:rsidR="00D35283" w:rsidRDefault="00D35283">
      <w:pPr>
        <w:pStyle w:val="ConsPlusNonformat"/>
        <w:jc w:val="both"/>
      </w:pPr>
      <w:r>
        <w:t xml:space="preserve">                           незаметного подхода)</w:t>
      </w:r>
    </w:p>
    <w:p w:rsidR="00D35283" w:rsidRDefault="00D35283">
      <w:pPr>
        <w:pStyle w:val="ConsPlusNonformat"/>
        <w:jc w:val="both"/>
      </w:pPr>
    </w:p>
    <w:p w:rsidR="00D35283" w:rsidRDefault="00D35283">
      <w:pPr>
        <w:pStyle w:val="ConsPlusNonformat"/>
        <w:jc w:val="both"/>
      </w:pPr>
      <w:r>
        <w:t xml:space="preserve">    2.  Сведения  об  объектах,  расположенных в месте массового пребывания</w:t>
      </w:r>
    </w:p>
    <w:p w:rsidR="00D35283" w:rsidRDefault="00D35283">
      <w:pPr>
        <w:pStyle w:val="ConsPlusNonformat"/>
        <w:jc w:val="both"/>
      </w:pPr>
      <w:r>
        <w:t>людей</w:t>
      </w:r>
    </w:p>
    <w:p w:rsidR="00D35283" w:rsidRDefault="00D35283">
      <w:pPr>
        <w:pStyle w:val="ConsPlusNormal"/>
        <w:jc w:val="both"/>
      </w:pPr>
    </w:p>
    <w:p w:rsidR="00D35283" w:rsidRDefault="00D35283">
      <w:pPr>
        <w:pStyle w:val="ConsPlusNormal"/>
        <w:sectPr w:rsidR="00D3528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5"/>
        <w:gridCol w:w="1685"/>
        <w:gridCol w:w="3443"/>
        <w:gridCol w:w="1678"/>
        <w:gridCol w:w="2148"/>
      </w:tblGrid>
      <w:tr w:rsidR="00D35283">
        <w:tc>
          <w:tcPr>
            <w:tcW w:w="685" w:type="dxa"/>
            <w:tcBorders>
              <w:left w:val="nil"/>
            </w:tcBorders>
          </w:tcPr>
          <w:p w:rsidR="00D35283" w:rsidRDefault="00D35283">
            <w:pPr>
              <w:pStyle w:val="ConsPlusNormal"/>
              <w:jc w:val="center"/>
            </w:pPr>
            <w:r>
              <w:lastRenderedPageBreak/>
              <w:t>N п/п</w:t>
            </w:r>
          </w:p>
        </w:tc>
        <w:tc>
          <w:tcPr>
            <w:tcW w:w="1685" w:type="dxa"/>
          </w:tcPr>
          <w:p w:rsidR="00D35283" w:rsidRDefault="00D35283">
            <w:pPr>
              <w:pStyle w:val="ConsPlusNormal"/>
              <w:jc w:val="center"/>
            </w:pPr>
            <w:r>
              <w:t>Наименование объекта</w:t>
            </w:r>
          </w:p>
        </w:tc>
        <w:tc>
          <w:tcPr>
            <w:tcW w:w="3443" w:type="dxa"/>
          </w:tcPr>
          <w:p w:rsidR="00D35283" w:rsidRDefault="00D35283">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D35283" w:rsidRDefault="00D35283">
            <w:pPr>
              <w:pStyle w:val="ConsPlusNormal"/>
              <w:jc w:val="center"/>
            </w:pPr>
            <w:r>
              <w:t>Место расположения объекта</w:t>
            </w:r>
          </w:p>
        </w:tc>
        <w:tc>
          <w:tcPr>
            <w:tcW w:w="2148" w:type="dxa"/>
            <w:tcBorders>
              <w:right w:val="nil"/>
            </w:tcBorders>
          </w:tcPr>
          <w:p w:rsidR="00D35283" w:rsidRDefault="00D35283">
            <w:pPr>
              <w:pStyle w:val="ConsPlusNormal"/>
              <w:jc w:val="center"/>
            </w:pPr>
            <w:r>
              <w:t>Сведения о технической укрепленности и организации охраны объекта</w:t>
            </w:r>
          </w:p>
        </w:tc>
      </w:tr>
      <w:tr w:rsidR="00D35283">
        <w:tc>
          <w:tcPr>
            <w:tcW w:w="685" w:type="dxa"/>
            <w:tcBorders>
              <w:left w:val="nil"/>
            </w:tcBorders>
          </w:tcPr>
          <w:p w:rsidR="00D35283" w:rsidRDefault="00D35283">
            <w:pPr>
              <w:pStyle w:val="ConsPlusNormal"/>
            </w:pPr>
          </w:p>
        </w:tc>
        <w:tc>
          <w:tcPr>
            <w:tcW w:w="1685" w:type="dxa"/>
          </w:tcPr>
          <w:p w:rsidR="00D35283" w:rsidRDefault="00D35283">
            <w:pPr>
              <w:pStyle w:val="ConsPlusNormal"/>
            </w:pPr>
          </w:p>
        </w:tc>
        <w:tc>
          <w:tcPr>
            <w:tcW w:w="3443" w:type="dxa"/>
          </w:tcPr>
          <w:p w:rsidR="00D35283" w:rsidRDefault="00D35283">
            <w:pPr>
              <w:pStyle w:val="ConsPlusNormal"/>
            </w:pPr>
          </w:p>
        </w:tc>
        <w:tc>
          <w:tcPr>
            <w:tcW w:w="1678" w:type="dxa"/>
          </w:tcPr>
          <w:p w:rsidR="00D35283" w:rsidRDefault="00D35283">
            <w:pPr>
              <w:pStyle w:val="ConsPlusNormal"/>
            </w:pPr>
          </w:p>
        </w:tc>
        <w:tc>
          <w:tcPr>
            <w:tcW w:w="2148"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3.  Сведения  об  объектах, расположенных в непосредственной близости к</w:t>
      </w:r>
    </w:p>
    <w:p w:rsidR="00D35283" w:rsidRDefault="00D35283">
      <w:pPr>
        <w:pStyle w:val="ConsPlusNonformat"/>
        <w:jc w:val="both"/>
      </w:pPr>
      <w:r>
        <w:t>месту массового пребывания людей</w:t>
      </w:r>
    </w:p>
    <w:p w:rsidR="00D35283" w:rsidRDefault="00D352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2"/>
        <w:gridCol w:w="1870"/>
        <w:gridCol w:w="2800"/>
        <w:gridCol w:w="1819"/>
        <w:gridCol w:w="2468"/>
      </w:tblGrid>
      <w:tr w:rsidR="00D35283">
        <w:tc>
          <w:tcPr>
            <w:tcW w:w="682" w:type="dxa"/>
            <w:tcBorders>
              <w:left w:val="nil"/>
            </w:tcBorders>
          </w:tcPr>
          <w:p w:rsidR="00D35283" w:rsidRDefault="00D35283">
            <w:pPr>
              <w:pStyle w:val="ConsPlusNormal"/>
              <w:jc w:val="center"/>
            </w:pPr>
            <w:r>
              <w:t>N п/п</w:t>
            </w:r>
          </w:p>
        </w:tc>
        <w:tc>
          <w:tcPr>
            <w:tcW w:w="1870" w:type="dxa"/>
          </w:tcPr>
          <w:p w:rsidR="00D35283" w:rsidRDefault="00D35283">
            <w:pPr>
              <w:pStyle w:val="ConsPlusNormal"/>
              <w:jc w:val="center"/>
            </w:pPr>
            <w:r>
              <w:t>Наименование объекта</w:t>
            </w:r>
          </w:p>
        </w:tc>
        <w:tc>
          <w:tcPr>
            <w:tcW w:w="2800" w:type="dxa"/>
          </w:tcPr>
          <w:p w:rsidR="00D35283" w:rsidRDefault="00D35283">
            <w:pPr>
              <w:pStyle w:val="ConsPlusNormal"/>
              <w:jc w:val="center"/>
            </w:pPr>
            <w:r>
              <w:t>Характеристика объекта по видам значимости и опасности</w:t>
            </w:r>
          </w:p>
        </w:tc>
        <w:tc>
          <w:tcPr>
            <w:tcW w:w="1819" w:type="dxa"/>
          </w:tcPr>
          <w:p w:rsidR="00D35283" w:rsidRDefault="00D35283">
            <w:pPr>
              <w:pStyle w:val="ConsPlusNormal"/>
              <w:jc w:val="center"/>
            </w:pPr>
            <w:r>
              <w:t>Сторона расположения объекта</w:t>
            </w:r>
          </w:p>
        </w:tc>
        <w:tc>
          <w:tcPr>
            <w:tcW w:w="2468" w:type="dxa"/>
            <w:tcBorders>
              <w:right w:val="nil"/>
            </w:tcBorders>
          </w:tcPr>
          <w:p w:rsidR="00D35283" w:rsidRDefault="00D35283">
            <w:pPr>
              <w:pStyle w:val="ConsPlusNormal"/>
              <w:jc w:val="center"/>
            </w:pPr>
            <w:r>
              <w:t>Расстояние до места массового пребывания людей (метров)</w:t>
            </w:r>
          </w:p>
        </w:tc>
      </w:tr>
      <w:tr w:rsidR="00D35283">
        <w:tc>
          <w:tcPr>
            <w:tcW w:w="682" w:type="dxa"/>
            <w:tcBorders>
              <w:left w:val="nil"/>
            </w:tcBorders>
          </w:tcPr>
          <w:p w:rsidR="00D35283" w:rsidRDefault="00D35283">
            <w:pPr>
              <w:pStyle w:val="ConsPlusNormal"/>
            </w:pPr>
          </w:p>
        </w:tc>
        <w:tc>
          <w:tcPr>
            <w:tcW w:w="1870" w:type="dxa"/>
          </w:tcPr>
          <w:p w:rsidR="00D35283" w:rsidRDefault="00D35283">
            <w:pPr>
              <w:pStyle w:val="ConsPlusNormal"/>
            </w:pPr>
          </w:p>
        </w:tc>
        <w:tc>
          <w:tcPr>
            <w:tcW w:w="2800" w:type="dxa"/>
          </w:tcPr>
          <w:p w:rsidR="00D35283" w:rsidRDefault="00D35283">
            <w:pPr>
              <w:pStyle w:val="ConsPlusNormal"/>
            </w:pPr>
          </w:p>
        </w:tc>
        <w:tc>
          <w:tcPr>
            <w:tcW w:w="1819" w:type="dxa"/>
          </w:tcPr>
          <w:p w:rsidR="00D35283" w:rsidRDefault="00D35283">
            <w:pPr>
              <w:pStyle w:val="ConsPlusNormal"/>
            </w:pPr>
          </w:p>
        </w:tc>
        <w:tc>
          <w:tcPr>
            <w:tcW w:w="2468"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4.   Размещение   места  массового  пребывания  людей  по  отношению  к</w:t>
      </w:r>
    </w:p>
    <w:p w:rsidR="00D35283" w:rsidRDefault="00D35283">
      <w:pPr>
        <w:pStyle w:val="ConsPlusNonformat"/>
        <w:jc w:val="both"/>
      </w:pPr>
      <w:r>
        <w:t>транспортным коммуникациям</w:t>
      </w:r>
    </w:p>
    <w:p w:rsidR="00D35283" w:rsidRDefault="00D352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2"/>
        <w:gridCol w:w="5229"/>
        <w:gridCol w:w="1946"/>
        <w:gridCol w:w="1922"/>
      </w:tblGrid>
      <w:tr w:rsidR="00D35283">
        <w:tc>
          <w:tcPr>
            <w:tcW w:w="542" w:type="dxa"/>
            <w:tcBorders>
              <w:left w:val="nil"/>
            </w:tcBorders>
          </w:tcPr>
          <w:p w:rsidR="00D35283" w:rsidRDefault="00D35283">
            <w:pPr>
              <w:pStyle w:val="ConsPlusNormal"/>
              <w:jc w:val="center"/>
            </w:pPr>
            <w:r>
              <w:t>N п/п</w:t>
            </w:r>
          </w:p>
        </w:tc>
        <w:tc>
          <w:tcPr>
            <w:tcW w:w="5229" w:type="dxa"/>
          </w:tcPr>
          <w:p w:rsidR="00D35283" w:rsidRDefault="00D35283">
            <w:pPr>
              <w:pStyle w:val="ConsPlusNormal"/>
              <w:jc w:val="center"/>
            </w:pPr>
            <w:r>
              <w:t>Вид транспорта и транспортных коммуникаций</w:t>
            </w:r>
          </w:p>
        </w:tc>
        <w:tc>
          <w:tcPr>
            <w:tcW w:w="1946" w:type="dxa"/>
          </w:tcPr>
          <w:p w:rsidR="00D35283" w:rsidRDefault="00D35283">
            <w:pPr>
              <w:pStyle w:val="ConsPlusNormal"/>
              <w:jc w:val="center"/>
            </w:pPr>
            <w:r>
              <w:t>Наименование объекта транспортной коммуникации</w:t>
            </w:r>
          </w:p>
        </w:tc>
        <w:tc>
          <w:tcPr>
            <w:tcW w:w="1922" w:type="dxa"/>
            <w:tcBorders>
              <w:right w:val="nil"/>
            </w:tcBorders>
          </w:tcPr>
          <w:p w:rsidR="00D35283" w:rsidRDefault="00D35283">
            <w:pPr>
              <w:pStyle w:val="ConsPlusNormal"/>
              <w:jc w:val="center"/>
            </w:pPr>
            <w:r>
              <w:t>Расстояние до транспортных коммуникаций (метров)</w:t>
            </w:r>
          </w:p>
        </w:tc>
      </w:tr>
      <w:tr w:rsidR="00D35283">
        <w:tc>
          <w:tcPr>
            <w:tcW w:w="542" w:type="dxa"/>
            <w:tcBorders>
              <w:left w:val="nil"/>
            </w:tcBorders>
          </w:tcPr>
          <w:p w:rsidR="00D35283" w:rsidRDefault="00D35283">
            <w:pPr>
              <w:pStyle w:val="ConsPlusNormal"/>
              <w:jc w:val="center"/>
            </w:pPr>
            <w:r>
              <w:t>1</w:t>
            </w:r>
          </w:p>
        </w:tc>
        <w:tc>
          <w:tcPr>
            <w:tcW w:w="5229" w:type="dxa"/>
          </w:tcPr>
          <w:p w:rsidR="00D35283" w:rsidRDefault="00D35283">
            <w:pPr>
              <w:pStyle w:val="ConsPlusNormal"/>
            </w:pPr>
            <w:r>
              <w:t>Автомобильный (магистрали, шоссе, дороги, автовокзалы, автостанции)</w:t>
            </w:r>
          </w:p>
        </w:tc>
        <w:tc>
          <w:tcPr>
            <w:tcW w:w="1946" w:type="dxa"/>
          </w:tcPr>
          <w:p w:rsidR="00D35283" w:rsidRDefault="00D35283">
            <w:pPr>
              <w:pStyle w:val="ConsPlusNormal"/>
            </w:pPr>
          </w:p>
        </w:tc>
        <w:tc>
          <w:tcPr>
            <w:tcW w:w="1922" w:type="dxa"/>
            <w:tcBorders>
              <w:right w:val="nil"/>
            </w:tcBorders>
          </w:tcPr>
          <w:p w:rsidR="00D35283" w:rsidRDefault="00D35283">
            <w:pPr>
              <w:pStyle w:val="ConsPlusNormal"/>
            </w:pPr>
          </w:p>
        </w:tc>
      </w:tr>
      <w:tr w:rsidR="00D35283">
        <w:tc>
          <w:tcPr>
            <w:tcW w:w="542" w:type="dxa"/>
            <w:tcBorders>
              <w:left w:val="nil"/>
            </w:tcBorders>
          </w:tcPr>
          <w:p w:rsidR="00D35283" w:rsidRDefault="00D35283">
            <w:pPr>
              <w:pStyle w:val="ConsPlusNormal"/>
              <w:jc w:val="center"/>
            </w:pPr>
            <w:r>
              <w:t>2</w:t>
            </w:r>
          </w:p>
        </w:tc>
        <w:tc>
          <w:tcPr>
            <w:tcW w:w="5229" w:type="dxa"/>
          </w:tcPr>
          <w:p w:rsidR="00D35283" w:rsidRDefault="00D35283">
            <w:pPr>
              <w:pStyle w:val="ConsPlusNormal"/>
            </w:pPr>
            <w:r>
              <w:t>Железнодорожный (железнодорожные пути, вокзалы, станции, платформы, переезды)</w:t>
            </w:r>
          </w:p>
        </w:tc>
        <w:tc>
          <w:tcPr>
            <w:tcW w:w="1946" w:type="dxa"/>
          </w:tcPr>
          <w:p w:rsidR="00D35283" w:rsidRDefault="00D35283">
            <w:pPr>
              <w:pStyle w:val="ConsPlusNormal"/>
            </w:pPr>
          </w:p>
        </w:tc>
        <w:tc>
          <w:tcPr>
            <w:tcW w:w="1922" w:type="dxa"/>
            <w:tcBorders>
              <w:right w:val="nil"/>
            </w:tcBorders>
          </w:tcPr>
          <w:p w:rsidR="00D35283" w:rsidRDefault="00D35283">
            <w:pPr>
              <w:pStyle w:val="ConsPlusNormal"/>
            </w:pPr>
          </w:p>
        </w:tc>
      </w:tr>
      <w:tr w:rsidR="00D35283">
        <w:tc>
          <w:tcPr>
            <w:tcW w:w="542" w:type="dxa"/>
            <w:tcBorders>
              <w:left w:val="nil"/>
            </w:tcBorders>
          </w:tcPr>
          <w:p w:rsidR="00D35283" w:rsidRDefault="00D35283">
            <w:pPr>
              <w:pStyle w:val="ConsPlusNormal"/>
              <w:jc w:val="center"/>
            </w:pPr>
            <w:r>
              <w:t>3</w:t>
            </w:r>
          </w:p>
        </w:tc>
        <w:tc>
          <w:tcPr>
            <w:tcW w:w="5229" w:type="dxa"/>
          </w:tcPr>
          <w:p w:rsidR="00D35283" w:rsidRDefault="00D35283">
            <w:pPr>
              <w:pStyle w:val="ConsPlusNormal"/>
            </w:pPr>
            <w:r>
              <w:t>Воздушный (аэропорты, аэровокзалы, военные аэродромы, вертолетные площадки, взлетно-</w:t>
            </w:r>
            <w:r>
              <w:lastRenderedPageBreak/>
              <w:t>посадочные полосы)</w:t>
            </w:r>
          </w:p>
        </w:tc>
        <w:tc>
          <w:tcPr>
            <w:tcW w:w="1946" w:type="dxa"/>
          </w:tcPr>
          <w:p w:rsidR="00D35283" w:rsidRDefault="00D35283">
            <w:pPr>
              <w:pStyle w:val="ConsPlusNormal"/>
            </w:pPr>
          </w:p>
        </w:tc>
        <w:tc>
          <w:tcPr>
            <w:tcW w:w="1922" w:type="dxa"/>
            <w:tcBorders>
              <w:right w:val="nil"/>
            </w:tcBorders>
          </w:tcPr>
          <w:p w:rsidR="00D35283" w:rsidRDefault="00D35283">
            <w:pPr>
              <w:pStyle w:val="ConsPlusNormal"/>
            </w:pPr>
          </w:p>
        </w:tc>
      </w:tr>
      <w:tr w:rsidR="00D35283">
        <w:tc>
          <w:tcPr>
            <w:tcW w:w="542" w:type="dxa"/>
            <w:tcBorders>
              <w:left w:val="nil"/>
            </w:tcBorders>
          </w:tcPr>
          <w:p w:rsidR="00D35283" w:rsidRDefault="00D35283">
            <w:pPr>
              <w:pStyle w:val="ConsPlusNormal"/>
              <w:jc w:val="center"/>
            </w:pPr>
            <w:r>
              <w:lastRenderedPageBreak/>
              <w:t>4</w:t>
            </w:r>
          </w:p>
        </w:tc>
        <w:tc>
          <w:tcPr>
            <w:tcW w:w="5229" w:type="dxa"/>
          </w:tcPr>
          <w:p w:rsidR="00D35283" w:rsidRDefault="00D35283">
            <w:pPr>
              <w:pStyle w:val="ConsPlusNormal"/>
            </w:pPr>
            <w:r>
              <w:t>Водный (морские и речные порты, причалы)</w:t>
            </w:r>
          </w:p>
        </w:tc>
        <w:tc>
          <w:tcPr>
            <w:tcW w:w="1946" w:type="dxa"/>
          </w:tcPr>
          <w:p w:rsidR="00D35283" w:rsidRDefault="00D35283">
            <w:pPr>
              <w:pStyle w:val="ConsPlusNormal"/>
            </w:pPr>
          </w:p>
        </w:tc>
        <w:tc>
          <w:tcPr>
            <w:tcW w:w="1922"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5.   Сведения   об   организациях,  осуществляющих  обслуживание  места</w:t>
      </w:r>
    </w:p>
    <w:p w:rsidR="00D35283" w:rsidRDefault="00D35283">
      <w:pPr>
        <w:pStyle w:val="ConsPlusNonformat"/>
        <w:jc w:val="both"/>
      </w:pPr>
      <w:r>
        <w:t>массового пребывания людей</w:t>
      </w:r>
    </w:p>
    <w:p w:rsidR="00D35283" w:rsidRDefault="00D352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
        <w:gridCol w:w="4416"/>
        <w:gridCol w:w="2400"/>
        <w:gridCol w:w="2139"/>
      </w:tblGrid>
      <w:tr w:rsidR="00D35283">
        <w:tc>
          <w:tcPr>
            <w:tcW w:w="684" w:type="dxa"/>
            <w:tcBorders>
              <w:left w:val="nil"/>
            </w:tcBorders>
          </w:tcPr>
          <w:p w:rsidR="00D35283" w:rsidRDefault="00D35283">
            <w:pPr>
              <w:pStyle w:val="ConsPlusNormal"/>
              <w:jc w:val="center"/>
            </w:pPr>
            <w:r>
              <w:t>N п/п</w:t>
            </w:r>
          </w:p>
        </w:tc>
        <w:tc>
          <w:tcPr>
            <w:tcW w:w="4416" w:type="dxa"/>
          </w:tcPr>
          <w:p w:rsidR="00D35283" w:rsidRDefault="00D35283">
            <w:pPr>
              <w:pStyle w:val="ConsPlusNormal"/>
              <w:jc w:val="center"/>
            </w:pPr>
            <w:r>
              <w:t>Наименование организации, адрес, телефоны, вид собственности, руководитель</w:t>
            </w:r>
          </w:p>
        </w:tc>
        <w:tc>
          <w:tcPr>
            <w:tcW w:w="2400" w:type="dxa"/>
          </w:tcPr>
          <w:p w:rsidR="00D35283" w:rsidRDefault="00D35283">
            <w:pPr>
              <w:pStyle w:val="ConsPlusNormal"/>
              <w:jc w:val="center"/>
            </w:pPr>
            <w:r>
              <w:t>Вид деятельности по обслуживанию</w:t>
            </w:r>
          </w:p>
        </w:tc>
        <w:tc>
          <w:tcPr>
            <w:tcW w:w="2139" w:type="dxa"/>
            <w:tcBorders>
              <w:right w:val="nil"/>
            </w:tcBorders>
          </w:tcPr>
          <w:p w:rsidR="00D35283" w:rsidRDefault="00D35283">
            <w:pPr>
              <w:pStyle w:val="ConsPlusNormal"/>
              <w:jc w:val="center"/>
            </w:pPr>
            <w:r>
              <w:t>График проведения работ</w:t>
            </w:r>
          </w:p>
        </w:tc>
      </w:tr>
      <w:tr w:rsidR="00D35283">
        <w:tc>
          <w:tcPr>
            <w:tcW w:w="684" w:type="dxa"/>
            <w:tcBorders>
              <w:left w:val="nil"/>
            </w:tcBorders>
          </w:tcPr>
          <w:p w:rsidR="00D35283" w:rsidRDefault="00D35283">
            <w:pPr>
              <w:pStyle w:val="ConsPlusNormal"/>
            </w:pPr>
          </w:p>
        </w:tc>
        <w:tc>
          <w:tcPr>
            <w:tcW w:w="4416" w:type="dxa"/>
          </w:tcPr>
          <w:p w:rsidR="00D35283" w:rsidRDefault="00D35283">
            <w:pPr>
              <w:pStyle w:val="ConsPlusNormal"/>
            </w:pPr>
          </w:p>
        </w:tc>
        <w:tc>
          <w:tcPr>
            <w:tcW w:w="2400" w:type="dxa"/>
          </w:tcPr>
          <w:p w:rsidR="00D35283" w:rsidRDefault="00D35283">
            <w:pPr>
              <w:pStyle w:val="ConsPlusNormal"/>
            </w:pPr>
          </w:p>
        </w:tc>
        <w:tc>
          <w:tcPr>
            <w:tcW w:w="2139"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6.  Общие  сведения  о  работниках  и (или) арендаторах места массового</w:t>
      </w:r>
    </w:p>
    <w:p w:rsidR="00D35283" w:rsidRDefault="00D35283">
      <w:pPr>
        <w:pStyle w:val="ConsPlusNonformat"/>
        <w:jc w:val="both"/>
      </w:pPr>
      <w:r>
        <w:t>пребывания  людей,  а  также  объектов,  расположенных  в  месте  массового</w:t>
      </w:r>
    </w:p>
    <w:p w:rsidR="00D35283" w:rsidRDefault="00D35283">
      <w:pPr>
        <w:pStyle w:val="ConsPlusNonformat"/>
        <w:jc w:val="both"/>
      </w:pPr>
      <w:r>
        <w:t>пребывания людей</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(численность работников)</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(средняя и максимальная посещаемость объекта, количество одновременно</w:t>
      </w:r>
    </w:p>
    <w:p w:rsidR="00D35283" w:rsidRDefault="00D35283">
      <w:pPr>
        <w:pStyle w:val="ConsPlusNonformat"/>
        <w:jc w:val="both"/>
      </w:pPr>
      <w:r>
        <w:t xml:space="preserve">                            пребывающих людей)</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(сведения об арендаторах)</w:t>
      </w:r>
    </w:p>
    <w:p w:rsidR="00D35283" w:rsidRDefault="00D35283">
      <w:pPr>
        <w:pStyle w:val="ConsPlusNonformat"/>
        <w:jc w:val="both"/>
      </w:pPr>
    </w:p>
    <w:p w:rsidR="00D35283" w:rsidRDefault="00D35283">
      <w:pPr>
        <w:pStyle w:val="ConsPlusNonformat"/>
        <w:jc w:val="both"/>
      </w:pPr>
      <w:r>
        <w:t xml:space="preserve">    7.  Сведения  о  потенциально  опасных  участках  и  (или)  критических</w:t>
      </w:r>
    </w:p>
    <w:p w:rsidR="00D35283" w:rsidRDefault="00D35283">
      <w:pPr>
        <w:pStyle w:val="ConsPlusNonformat"/>
        <w:jc w:val="both"/>
      </w:pPr>
      <w:r>
        <w:t>элементах места массового пребывания людей</w:t>
      </w:r>
    </w:p>
    <w:p w:rsidR="00D35283" w:rsidRDefault="00D352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3623"/>
        <w:gridCol w:w="1829"/>
        <w:gridCol w:w="3567"/>
      </w:tblGrid>
      <w:tr w:rsidR="00D35283">
        <w:tc>
          <w:tcPr>
            <w:tcW w:w="620" w:type="dxa"/>
            <w:tcBorders>
              <w:left w:val="nil"/>
            </w:tcBorders>
          </w:tcPr>
          <w:p w:rsidR="00D35283" w:rsidRDefault="00D35283">
            <w:pPr>
              <w:pStyle w:val="ConsPlusNormal"/>
              <w:jc w:val="center"/>
            </w:pPr>
            <w:r>
              <w:t>N п/п</w:t>
            </w:r>
          </w:p>
        </w:tc>
        <w:tc>
          <w:tcPr>
            <w:tcW w:w="3623" w:type="dxa"/>
          </w:tcPr>
          <w:p w:rsidR="00D35283" w:rsidRDefault="00D35283">
            <w:pPr>
              <w:pStyle w:val="ConsPlusNormal"/>
              <w:jc w:val="center"/>
            </w:pPr>
            <w:r>
              <w:t>Наименование потенциально опасного участка или критического элемента</w:t>
            </w:r>
          </w:p>
        </w:tc>
        <w:tc>
          <w:tcPr>
            <w:tcW w:w="1829" w:type="dxa"/>
          </w:tcPr>
          <w:p w:rsidR="00D35283" w:rsidRDefault="00D35283">
            <w:pPr>
              <w:pStyle w:val="ConsPlusNormal"/>
              <w:jc w:val="center"/>
            </w:pPr>
            <w:r>
              <w:t>Количество работающих человек</w:t>
            </w:r>
          </w:p>
        </w:tc>
        <w:tc>
          <w:tcPr>
            <w:tcW w:w="3567" w:type="dxa"/>
            <w:tcBorders>
              <w:right w:val="nil"/>
            </w:tcBorders>
          </w:tcPr>
          <w:p w:rsidR="00D35283" w:rsidRDefault="00D35283">
            <w:pPr>
              <w:pStyle w:val="ConsPlusNormal"/>
              <w:jc w:val="center"/>
            </w:pPr>
            <w:r>
              <w:t>Характер возможной чрезвычайной ситуации</w:t>
            </w:r>
          </w:p>
        </w:tc>
      </w:tr>
      <w:tr w:rsidR="00D35283">
        <w:tc>
          <w:tcPr>
            <w:tcW w:w="620" w:type="dxa"/>
            <w:tcBorders>
              <w:left w:val="nil"/>
            </w:tcBorders>
          </w:tcPr>
          <w:p w:rsidR="00D35283" w:rsidRDefault="00D35283">
            <w:pPr>
              <w:pStyle w:val="ConsPlusNormal"/>
            </w:pPr>
          </w:p>
        </w:tc>
        <w:tc>
          <w:tcPr>
            <w:tcW w:w="3623" w:type="dxa"/>
          </w:tcPr>
          <w:p w:rsidR="00D35283" w:rsidRDefault="00D35283">
            <w:pPr>
              <w:pStyle w:val="ConsPlusNormal"/>
            </w:pPr>
          </w:p>
        </w:tc>
        <w:tc>
          <w:tcPr>
            <w:tcW w:w="1829" w:type="dxa"/>
          </w:tcPr>
          <w:p w:rsidR="00D35283" w:rsidRDefault="00D35283">
            <w:pPr>
              <w:pStyle w:val="ConsPlusNormal"/>
            </w:pPr>
          </w:p>
        </w:tc>
        <w:tc>
          <w:tcPr>
            <w:tcW w:w="3567"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8.  Возможные  противоправные  действия  в  месте  массового пребывания</w:t>
      </w:r>
    </w:p>
    <w:p w:rsidR="00D35283" w:rsidRDefault="00D35283">
      <w:pPr>
        <w:pStyle w:val="ConsPlusNonformat"/>
        <w:jc w:val="both"/>
      </w:pPr>
      <w:r>
        <w:t>людей:</w:t>
      </w:r>
    </w:p>
    <w:p w:rsidR="00D35283" w:rsidRDefault="00D35283">
      <w:pPr>
        <w:pStyle w:val="ConsPlusNonformat"/>
        <w:jc w:val="both"/>
      </w:pPr>
      <w:r>
        <w:t xml:space="preserve">    а) ___________________________________________________________________;</w:t>
      </w:r>
    </w:p>
    <w:p w:rsidR="00D35283" w:rsidRDefault="00D35283">
      <w:pPr>
        <w:pStyle w:val="ConsPlusNonformat"/>
        <w:jc w:val="both"/>
      </w:pPr>
      <w:r>
        <w:lastRenderedPageBreak/>
        <w:t xml:space="preserve">         (описание возможных противоправных действий (совершение взрыва,</w:t>
      </w:r>
    </w:p>
    <w:p w:rsidR="00D35283" w:rsidRDefault="00D35283">
      <w:pPr>
        <w:pStyle w:val="ConsPlusNonformat"/>
        <w:jc w:val="both"/>
      </w:pPr>
      <w:r>
        <w:t xml:space="preserve">        поджога или иных действий, направленных на причинение вреда жизни</w:t>
      </w:r>
    </w:p>
    <w:p w:rsidR="00D35283" w:rsidRDefault="00D35283">
      <w:pPr>
        <w:pStyle w:val="ConsPlusNonformat"/>
        <w:jc w:val="both"/>
      </w:pPr>
      <w:r>
        <w:t xml:space="preserve">          и здоровью людей, разрушение расположенных в месте массового</w:t>
      </w:r>
    </w:p>
    <w:p w:rsidR="00D35283" w:rsidRDefault="00D35283">
      <w:pPr>
        <w:pStyle w:val="ConsPlusNonformat"/>
        <w:jc w:val="both"/>
      </w:pPr>
      <w:r>
        <w:t xml:space="preserve">          пребывания людей объектов и сооружений или угроза совершения</w:t>
      </w:r>
    </w:p>
    <w:p w:rsidR="00D35283" w:rsidRDefault="00D35283">
      <w:pPr>
        <w:pStyle w:val="ConsPlusNonformat"/>
        <w:jc w:val="both"/>
      </w:pPr>
      <w:r>
        <w:t xml:space="preserve">            указанных действий, захват заложников, вывод из строя или</w:t>
      </w:r>
    </w:p>
    <w:p w:rsidR="00D35283" w:rsidRDefault="00D35283">
      <w:pPr>
        <w:pStyle w:val="ConsPlusNonformat"/>
        <w:jc w:val="both"/>
      </w:pPr>
      <w:r>
        <w:t xml:space="preserve">       несанкционированное вмешательство в работу различных коммуникаций,</w:t>
      </w:r>
    </w:p>
    <w:p w:rsidR="00D35283" w:rsidRDefault="00D35283">
      <w:pPr>
        <w:pStyle w:val="ConsPlusNonformat"/>
        <w:jc w:val="both"/>
      </w:pPr>
      <w:r>
        <w:t xml:space="preserve">                                 иные ситуации)</w:t>
      </w:r>
    </w:p>
    <w:p w:rsidR="00D35283" w:rsidRDefault="00D35283">
      <w:pPr>
        <w:pStyle w:val="ConsPlusNonformat"/>
        <w:jc w:val="both"/>
      </w:pPr>
      <w:r>
        <w:t xml:space="preserve">    б) ____________________________________________________________________</w:t>
      </w:r>
    </w:p>
    <w:p w:rsidR="00D35283" w:rsidRDefault="00D35283">
      <w:pPr>
        <w:pStyle w:val="ConsPlusNonformat"/>
        <w:jc w:val="both"/>
      </w:pPr>
      <w:r>
        <w:t xml:space="preserve">         (зафиксированные диверсионно-террористические проявления в месте</w:t>
      </w:r>
    </w:p>
    <w:p w:rsidR="00D35283" w:rsidRDefault="00D35283">
      <w:pPr>
        <w:pStyle w:val="ConsPlusNonformat"/>
        <w:jc w:val="both"/>
      </w:pPr>
      <w:r>
        <w:t xml:space="preserve">            массового пребывания людей или в районе его расположения,</w:t>
      </w:r>
    </w:p>
    <w:p w:rsidR="00D35283" w:rsidRDefault="00D35283">
      <w:pPr>
        <w:pStyle w:val="ConsPlusNonformat"/>
        <w:jc w:val="both"/>
      </w:pPr>
      <w:r>
        <w:t xml:space="preserve">                            их краткая характеристика)</w:t>
      </w:r>
    </w:p>
    <w:p w:rsidR="00D35283" w:rsidRDefault="00D35283">
      <w:pPr>
        <w:pStyle w:val="ConsPlusNonformat"/>
        <w:jc w:val="both"/>
      </w:pPr>
    </w:p>
    <w:p w:rsidR="00D35283" w:rsidRDefault="00D35283">
      <w:pPr>
        <w:pStyle w:val="ConsPlusNonformat"/>
        <w:jc w:val="both"/>
      </w:pPr>
      <w:r>
        <w:t xml:space="preserve">    9.  Оценка социально-экономических последствий террористического акта в</w:t>
      </w:r>
    </w:p>
    <w:p w:rsidR="00D35283" w:rsidRDefault="00D35283">
      <w:pPr>
        <w:pStyle w:val="ConsPlusNonformat"/>
        <w:jc w:val="both"/>
      </w:pPr>
      <w:r>
        <w:t>месте массового пребывания людей</w:t>
      </w:r>
    </w:p>
    <w:p w:rsidR="00D35283" w:rsidRDefault="00D352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2142"/>
        <w:gridCol w:w="4003"/>
        <w:gridCol w:w="2804"/>
      </w:tblGrid>
      <w:tr w:rsidR="00D35283">
        <w:tc>
          <w:tcPr>
            <w:tcW w:w="690" w:type="dxa"/>
            <w:tcBorders>
              <w:left w:val="nil"/>
            </w:tcBorders>
          </w:tcPr>
          <w:p w:rsidR="00D35283" w:rsidRDefault="00D35283">
            <w:pPr>
              <w:pStyle w:val="ConsPlusNormal"/>
              <w:jc w:val="center"/>
            </w:pPr>
            <w:r>
              <w:t>N п/п</w:t>
            </w:r>
          </w:p>
        </w:tc>
        <w:tc>
          <w:tcPr>
            <w:tcW w:w="2142" w:type="dxa"/>
          </w:tcPr>
          <w:p w:rsidR="00D35283" w:rsidRDefault="00D35283">
            <w:pPr>
              <w:pStyle w:val="ConsPlusNormal"/>
              <w:jc w:val="center"/>
            </w:pPr>
            <w:r>
              <w:t>Террористическая угроза</w:t>
            </w:r>
          </w:p>
        </w:tc>
        <w:tc>
          <w:tcPr>
            <w:tcW w:w="4003" w:type="dxa"/>
          </w:tcPr>
          <w:p w:rsidR="00D35283" w:rsidRDefault="00D35283">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D35283" w:rsidRDefault="00D35283">
            <w:pPr>
              <w:pStyle w:val="ConsPlusNormal"/>
              <w:jc w:val="center"/>
            </w:pPr>
            <w:r>
              <w:t>Масштаб последствий террористического акта</w:t>
            </w:r>
          </w:p>
        </w:tc>
      </w:tr>
      <w:tr w:rsidR="00D35283">
        <w:tc>
          <w:tcPr>
            <w:tcW w:w="690" w:type="dxa"/>
            <w:tcBorders>
              <w:left w:val="nil"/>
            </w:tcBorders>
          </w:tcPr>
          <w:p w:rsidR="00D35283" w:rsidRDefault="00D35283">
            <w:pPr>
              <w:pStyle w:val="ConsPlusNormal"/>
            </w:pPr>
          </w:p>
        </w:tc>
        <w:tc>
          <w:tcPr>
            <w:tcW w:w="2142" w:type="dxa"/>
          </w:tcPr>
          <w:p w:rsidR="00D35283" w:rsidRDefault="00D35283">
            <w:pPr>
              <w:pStyle w:val="ConsPlusNormal"/>
            </w:pPr>
          </w:p>
        </w:tc>
        <w:tc>
          <w:tcPr>
            <w:tcW w:w="4003" w:type="dxa"/>
          </w:tcPr>
          <w:p w:rsidR="00D35283" w:rsidRDefault="00D35283">
            <w:pPr>
              <w:pStyle w:val="ConsPlusNormal"/>
            </w:pPr>
          </w:p>
        </w:tc>
        <w:tc>
          <w:tcPr>
            <w:tcW w:w="2804"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10.  Силы и средства, привлекаемые для обеспечения антитеррористической</w:t>
      </w:r>
    </w:p>
    <w:p w:rsidR="00D35283" w:rsidRDefault="00D35283">
      <w:pPr>
        <w:pStyle w:val="ConsPlusNonformat"/>
        <w:jc w:val="both"/>
      </w:pPr>
      <w:r>
        <w:t>защищенности места массового пребывания людей:</w:t>
      </w:r>
    </w:p>
    <w:p w:rsidR="00D35283" w:rsidRDefault="00D35283">
      <w:pPr>
        <w:pStyle w:val="ConsPlusNonformat"/>
        <w:jc w:val="both"/>
      </w:pPr>
      <w:r>
        <w:t xml:space="preserve">    а) ___________________________________________________________________;</w:t>
      </w:r>
    </w:p>
    <w:p w:rsidR="00D35283" w:rsidRDefault="00D35283">
      <w:pPr>
        <w:pStyle w:val="ConsPlusNonformat"/>
        <w:jc w:val="both"/>
      </w:pPr>
      <w:r>
        <w:t xml:space="preserve">         (территориальные органы МВД России и Росгвардии, военизированные</w:t>
      </w:r>
    </w:p>
    <w:p w:rsidR="00D35283" w:rsidRDefault="00D35283">
      <w:pPr>
        <w:pStyle w:val="ConsPlusNonformat"/>
        <w:jc w:val="both"/>
      </w:pPr>
      <w:r>
        <w:t xml:space="preserve">             и сторожевые подразделения организации, подведомственной</w:t>
      </w:r>
    </w:p>
    <w:p w:rsidR="00D35283" w:rsidRDefault="00D35283">
      <w:pPr>
        <w:pStyle w:val="ConsPlusNonformat"/>
        <w:jc w:val="both"/>
      </w:pPr>
      <w:r>
        <w:t xml:space="preserve">          Росгвардии, подразделение ведомственной охраны, частная охранная</w:t>
      </w:r>
    </w:p>
    <w:p w:rsidR="00D35283" w:rsidRDefault="00D35283">
      <w:pPr>
        <w:pStyle w:val="ConsPlusNonformat"/>
        <w:jc w:val="both"/>
      </w:pPr>
      <w:r>
        <w:t xml:space="preserve">          организация, общественное формирование; адрес, ф.и.о., телефон</w:t>
      </w:r>
    </w:p>
    <w:p w:rsidR="00D35283" w:rsidRDefault="00D35283">
      <w:pPr>
        <w:pStyle w:val="ConsPlusNonformat"/>
        <w:jc w:val="both"/>
      </w:pPr>
      <w:r>
        <w:t xml:space="preserve">         руководителя, телефоны дежурной части, номер, дата выдачи и срок</w:t>
      </w:r>
    </w:p>
    <w:p w:rsidR="00D35283" w:rsidRDefault="00D35283">
      <w:pPr>
        <w:pStyle w:val="ConsPlusNonformat"/>
        <w:jc w:val="both"/>
      </w:pPr>
      <w:r>
        <w:t xml:space="preserve">          действия лицензии на осуществление охранной деятельности (для</w:t>
      </w:r>
    </w:p>
    <w:p w:rsidR="00D35283" w:rsidRDefault="00D35283">
      <w:pPr>
        <w:pStyle w:val="ConsPlusNonformat"/>
        <w:jc w:val="both"/>
      </w:pPr>
      <w:r>
        <w:t xml:space="preserve">                             частных охранных организаций)</w:t>
      </w:r>
    </w:p>
    <w:p w:rsidR="00D35283" w:rsidRDefault="00D35283">
      <w:pPr>
        <w:pStyle w:val="ConsPlusNonformat"/>
        <w:jc w:val="both"/>
      </w:pPr>
      <w:r>
        <w:t xml:space="preserve">    б) ___________________________________________________________________;</w:t>
      </w:r>
    </w:p>
    <w:p w:rsidR="00D35283" w:rsidRDefault="00D35283">
      <w:pPr>
        <w:pStyle w:val="ConsPlusNonformat"/>
        <w:jc w:val="both"/>
      </w:pPr>
      <w:r>
        <w:t xml:space="preserve">         (маршруты автопатрулей полиции, приближенные к месту массового</w:t>
      </w:r>
    </w:p>
    <w:p w:rsidR="00D35283" w:rsidRDefault="00D35283">
      <w:pPr>
        <w:pStyle w:val="ConsPlusNonformat"/>
        <w:jc w:val="both"/>
      </w:pPr>
      <w:r>
        <w:t xml:space="preserve">       пребывания людей, график объезда места массового пребывания людей,</w:t>
      </w:r>
    </w:p>
    <w:p w:rsidR="00D35283" w:rsidRDefault="00D35283">
      <w:pPr>
        <w:pStyle w:val="ConsPlusNonformat"/>
        <w:jc w:val="both"/>
      </w:pPr>
      <w:r>
        <w:t xml:space="preserve">        время прибытия группы быстрого реагирования (группы задержания)</w:t>
      </w:r>
    </w:p>
    <w:p w:rsidR="00D35283" w:rsidRDefault="00D35283">
      <w:pPr>
        <w:pStyle w:val="ConsPlusNonformat"/>
        <w:jc w:val="both"/>
      </w:pPr>
      <w:r>
        <w:t xml:space="preserve">          подразделения полиции и (или) войск национальной гвардии</w:t>
      </w:r>
    </w:p>
    <w:p w:rsidR="00D35283" w:rsidRDefault="00D35283">
      <w:pPr>
        <w:pStyle w:val="ConsPlusNonformat"/>
        <w:jc w:val="both"/>
      </w:pPr>
      <w:r>
        <w:t xml:space="preserve">            Российской Федерации от места постоянной дислокации)</w:t>
      </w:r>
    </w:p>
    <w:p w:rsidR="00D35283" w:rsidRDefault="00D35283">
      <w:pPr>
        <w:pStyle w:val="ConsPlusNonformat"/>
        <w:jc w:val="both"/>
      </w:pPr>
      <w:r>
        <w:t xml:space="preserve">    в) ___________________________________________________________________;</w:t>
      </w:r>
    </w:p>
    <w:p w:rsidR="00D35283" w:rsidRDefault="00D35283">
      <w:pPr>
        <w:pStyle w:val="ConsPlusNonformat"/>
        <w:jc w:val="both"/>
      </w:pPr>
      <w:r>
        <w:t xml:space="preserve">          (наличие и характеристика стационарных постов полиции</w:t>
      </w:r>
    </w:p>
    <w:p w:rsidR="00D35283" w:rsidRDefault="00D35283">
      <w:pPr>
        <w:pStyle w:val="ConsPlusNonformat"/>
        <w:jc w:val="both"/>
      </w:pPr>
      <w:r>
        <w:lastRenderedPageBreak/>
        <w:t xml:space="preserve">          и (или) подразделения войск национальной гвардии Российской</w:t>
      </w:r>
    </w:p>
    <w:p w:rsidR="00D35283" w:rsidRDefault="00D35283">
      <w:pPr>
        <w:pStyle w:val="ConsPlusNonformat"/>
        <w:jc w:val="both"/>
      </w:pPr>
      <w:r>
        <w:t xml:space="preserve">          Федерации в месте массового пребывания людей, их дислокация,</w:t>
      </w:r>
    </w:p>
    <w:p w:rsidR="00D35283" w:rsidRDefault="00D35283">
      <w:pPr>
        <w:pStyle w:val="ConsPlusNonformat"/>
        <w:jc w:val="both"/>
      </w:pPr>
      <w:r>
        <w:t xml:space="preserve">                  техническая оснащенность, режим службы)</w:t>
      </w:r>
    </w:p>
    <w:p w:rsidR="00D35283" w:rsidRDefault="00D35283">
      <w:pPr>
        <w:pStyle w:val="ConsPlusNonformat"/>
        <w:jc w:val="both"/>
      </w:pPr>
      <w:r>
        <w:t xml:space="preserve">    г)  состав наряда, обеспечивающего охрану общественного порядка в месте</w:t>
      </w:r>
    </w:p>
    <w:p w:rsidR="00D35283" w:rsidRDefault="00D35283">
      <w:pPr>
        <w:pStyle w:val="ConsPlusNonformat"/>
        <w:jc w:val="both"/>
      </w:pPr>
      <w:r>
        <w:t>массового пребывания людей, отдельно по его принадлежности и виду</w:t>
      </w:r>
    </w:p>
    <w:p w:rsidR="00D35283" w:rsidRDefault="00D3528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62"/>
        <w:gridCol w:w="1688"/>
        <w:gridCol w:w="1689"/>
      </w:tblGrid>
      <w:tr w:rsidR="00D35283">
        <w:tc>
          <w:tcPr>
            <w:tcW w:w="6262" w:type="dxa"/>
            <w:vMerge w:val="restart"/>
            <w:tcBorders>
              <w:left w:val="nil"/>
            </w:tcBorders>
          </w:tcPr>
          <w:p w:rsidR="00D35283" w:rsidRDefault="00D35283">
            <w:pPr>
              <w:pStyle w:val="ConsPlusNormal"/>
              <w:jc w:val="center"/>
            </w:pPr>
            <w:r>
              <w:t>Вид наряда</w:t>
            </w:r>
          </w:p>
        </w:tc>
        <w:tc>
          <w:tcPr>
            <w:tcW w:w="3377" w:type="dxa"/>
            <w:gridSpan w:val="2"/>
            <w:tcBorders>
              <w:right w:val="nil"/>
            </w:tcBorders>
          </w:tcPr>
          <w:p w:rsidR="00D35283" w:rsidRDefault="00D35283">
            <w:pPr>
              <w:pStyle w:val="ConsPlusNormal"/>
              <w:jc w:val="center"/>
            </w:pPr>
            <w:r>
              <w:t>Количество</w:t>
            </w:r>
          </w:p>
        </w:tc>
      </w:tr>
      <w:tr w:rsidR="00D35283">
        <w:tc>
          <w:tcPr>
            <w:tcW w:w="6262" w:type="dxa"/>
            <w:vMerge/>
            <w:tcBorders>
              <w:left w:val="nil"/>
            </w:tcBorders>
          </w:tcPr>
          <w:p w:rsidR="00D35283" w:rsidRDefault="00D35283">
            <w:pPr>
              <w:pStyle w:val="ConsPlusNormal"/>
            </w:pPr>
          </w:p>
        </w:tc>
        <w:tc>
          <w:tcPr>
            <w:tcW w:w="1688" w:type="dxa"/>
          </w:tcPr>
          <w:p w:rsidR="00D35283" w:rsidRDefault="00D35283">
            <w:pPr>
              <w:pStyle w:val="ConsPlusNormal"/>
              <w:jc w:val="center"/>
            </w:pPr>
            <w:r>
              <w:t>единиц</w:t>
            </w:r>
          </w:p>
        </w:tc>
        <w:tc>
          <w:tcPr>
            <w:tcW w:w="1689" w:type="dxa"/>
            <w:tcBorders>
              <w:right w:val="nil"/>
            </w:tcBorders>
          </w:tcPr>
          <w:p w:rsidR="00D35283" w:rsidRDefault="00D35283">
            <w:pPr>
              <w:pStyle w:val="ConsPlusNormal"/>
              <w:jc w:val="center"/>
            </w:pPr>
            <w:r>
              <w:t>человек</w:t>
            </w:r>
          </w:p>
        </w:tc>
      </w:tr>
      <w:tr w:rsidR="00D35283">
        <w:tc>
          <w:tcPr>
            <w:tcW w:w="6262" w:type="dxa"/>
            <w:tcBorders>
              <w:left w:val="nil"/>
            </w:tcBorders>
          </w:tcPr>
          <w:p w:rsidR="00D35283" w:rsidRDefault="00D35283">
            <w:pPr>
              <w:pStyle w:val="ConsPlusNormal"/>
            </w:pPr>
            <w:r>
              <w:t>Стационарный пост полиции и (или) подразделения войск национальной гвардии Российской Федерации</w:t>
            </w:r>
          </w:p>
        </w:tc>
        <w:tc>
          <w:tcPr>
            <w:tcW w:w="1688" w:type="dxa"/>
          </w:tcPr>
          <w:p w:rsidR="00D35283" w:rsidRDefault="00D35283">
            <w:pPr>
              <w:pStyle w:val="ConsPlusNormal"/>
            </w:pPr>
          </w:p>
        </w:tc>
        <w:tc>
          <w:tcPr>
            <w:tcW w:w="1689" w:type="dxa"/>
            <w:tcBorders>
              <w:right w:val="nil"/>
            </w:tcBorders>
          </w:tcPr>
          <w:p w:rsidR="00D35283" w:rsidRDefault="00D35283">
            <w:pPr>
              <w:pStyle w:val="ConsPlusNormal"/>
            </w:pPr>
          </w:p>
        </w:tc>
      </w:tr>
      <w:tr w:rsidR="00D35283">
        <w:tc>
          <w:tcPr>
            <w:tcW w:w="6262" w:type="dxa"/>
            <w:tcBorders>
              <w:left w:val="nil"/>
            </w:tcBorders>
          </w:tcPr>
          <w:p w:rsidR="00D35283" w:rsidRDefault="00D35283">
            <w:pPr>
              <w:pStyle w:val="ConsPlusNormal"/>
            </w:pPr>
            <w:r>
              <w:t>Пеший внутренний пост полиции и (или) подразделения войск национальной гвардии Российской Федерации</w:t>
            </w:r>
          </w:p>
        </w:tc>
        <w:tc>
          <w:tcPr>
            <w:tcW w:w="1688" w:type="dxa"/>
          </w:tcPr>
          <w:p w:rsidR="00D35283" w:rsidRDefault="00D35283">
            <w:pPr>
              <w:pStyle w:val="ConsPlusNormal"/>
            </w:pPr>
          </w:p>
        </w:tc>
        <w:tc>
          <w:tcPr>
            <w:tcW w:w="1689" w:type="dxa"/>
            <w:tcBorders>
              <w:right w:val="nil"/>
            </w:tcBorders>
          </w:tcPr>
          <w:p w:rsidR="00D35283" w:rsidRDefault="00D35283">
            <w:pPr>
              <w:pStyle w:val="ConsPlusNormal"/>
            </w:pPr>
          </w:p>
        </w:tc>
      </w:tr>
      <w:tr w:rsidR="00D35283">
        <w:tc>
          <w:tcPr>
            <w:tcW w:w="6262" w:type="dxa"/>
            <w:tcBorders>
              <w:left w:val="nil"/>
            </w:tcBorders>
          </w:tcPr>
          <w:p w:rsidR="00D35283" w:rsidRDefault="00D35283">
            <w:pPr>
              <w:pStyle w:val="ConsPlusNormal"/>
            </w:pPr>
            <w:r>
              <w:t>Суточный пост</w:t>
            </w:r>
          </w:p>
        </w:tc>
        <w:tc>
          <w:tcPr>
            <w:tcW w:w="1688" w:type="dxa"/>
          </w:tcPr>
          <w:p w:rsidR="00D35283" w:rsidRDefault="00D35283">
            <w:pPr>
              <w:pStyle w:val="ConsPlusNormal"/>
            </w:pPr>
          </w:p>
        </w:tc>
        <w:tc>
          <w:tcPr>
            <w:tcW w:w="1689" w:type="dxa"/>
            <w:tcBorders>
              <w:right w:val="nil"/>
            </w:tcBorders>
          </w:tcPr>
          <w:p w:rsidR="00D35283" w:rsidRDefault="00D35283">
            <w:pPr>
              <w:pStyle w:val="ConsPlusNormal"/>
            </w:pPr>
          </w:p>
        </w:tc>
      </w:tr>
      <w:tr w:rsidR="00D35283">
        <w:tc>
          <w:tcPr>
            <w:tcW w:w="6262" w:type="dxa"/>
            <w:tcBorders>
              <w:left w:val="nil"/>
            </w:tcBorders>
          </w:tcPr>
          <w:p w:rsidR="00D35283" w:rsidRDefault="00D35283">
            <w:pPr>
              <w:pStyle w:val="ConsPlusNormal"/>
            </w:pPr>
            <w:r>
              <w:t>12-часовой пост</w:t>
            </w:r>
          </w:p>
        </w:tc>
        <w:tc>
          <w:tcPr>
            <w:tcW w:w="1688" w:type="dxa"/>
          </w:tcPr>
          <w:p w:rsidR="00D35283" w:rsidRDefault="00D35283">
            <w:pPr>
              <w:pStyle w:val="ConsPlusNormal"/>
            </w:pPr>
          </w:p>
        </w:tc>
        <w:tc>
          <w:tcPr>
            <w:tcW w:w="1689" w:type="dxa"/>
            <w:tcBorders>
              <w:right w:val="nil"/>
            </w:tcBorders>
          </w:tcPr>
          <w:p w:rsidR="00D35283" w:rsidRDefault="00D35283">
            <w:pPr>
              <w:pStyle w:val="ConsPlusNormal"/>
            </w:pPr>
          </w:p>
        </w:tc>
      </w:tr>
      <w:tr w:rsidR="00D35283">
        <w:tc>
          <w:tcPr>
            <w:tcW w:w="6262" w:type="dxa"/>
            <w:tcBorders>
              <w:left w:val="nil"/>
            </w:tcBorders>
          </w:tcPr>
          <w:p w:rsidR="00D35283" w:rsidRDefault="00D35283">
            <w:pPr>
              <w:pStyle w:val="ConsPlusNormal"/>
            </w:pPr>
            <w:r>
              <w:t>8-часовой пост</w:t>
            </w:r>
          </w:p>
        </w:tc>
        <w:tc>
          <w:tcPr>
            <w:tcW w:w="1688" w:type="dxa"/>
          </w:tcPr>
          <w:p w:rsidR="00D35283" w:rsidRDefault="00D35283">
            <w:pPr>
              <w:pStyle w:val="ConsPlusNormal"/>
            </w:pPr>
          </w:p>
        </w:tc>
        <w:tc>
          <w:tcPr>
            <w:tcW w:w="1689" w:type="dxa"/>
            <w:tcBorders>
              <w:right w:val="nil"/>
            </w:tcBorders>
          </w:tcPr>
          <w:p w:rsidR="00D35283" w:rsidRDefault="00D35283">
            <w:pPr>
              <w:pStyle w:val="ConsPlusNormal"/>
            </w:pPr>
          </w:p>
        </w:tc>
      </w:tr>
      <w:tr w:rsidR="00D35283">
        <w:tc>
          <w:tcPr>
            <w:tcW w:w="6262" w:type="dxa"/>
            <w:tcBorders>
              <w:left w:val="nil"/>
              <w:bottom w:val="nil"/>
            </w:tcBorders>
          </w:tcPr>
          <w:p w:rsidR="00D35283" w:rsidRDefault="00D35283">
            <w:pPr>
              <w:pStyle w:val="ConsPlusNormal"/>
            </w:pPr>
            <w:r>
              <w:t>Всего</w:t>
            </w:r>
          </w:p>
        </w:tc>
        <w:tc>
          <w:tcPr>
            <w:tcW w:w="1688" w:type="dxa"/>
            <w:tcBorders>
              <w:bottom w:val="nil"/>
            </w:tcBorders>
          </w:tcPr>
          <w:p w:rsidR="00D35283" w:rsidRDefault="00D35283">
            <w:pPr>
              <w:pStyle w:val="ConsPlusNormal"/>
            </w:pPr>
          </w:p>
        </w:tc>
        <w:tc>
          <w:tcPr>
            <w:tcW w:w="1689" w:type="dxa"/>
            <w:tcBorders>
              <w:bottom w:val="nil"/>
              <w:right w:val="nil"/>
            </w:tcBorders>
          </w:tcPr>
          <w:p w:rsidR="00D35283" w:rsidRDefault="00D35283">
            <w:pPr>
              <w:pStyle w:val="ConsPlusNormal"/>
            </w:pPr>
          </w:p>
        </w:tc>
      </w:tr>
    </w:tbl>
    <w:p w:rsidR="00D35283" w:rsidRDefault="00D35283">
      <w:pPr>
        <w:pStyle w:val="ConsPlusNormal"/>
        <w:sectPr w:rsidR="00D35283">
          <w:pgSz w:w="16838" w:h="11905" w:orient="landscape"/>
          <w:pgMar w:top="1701" w:right="1134" w:bottom="850" w:left="1134" w:header="0" w:footer="0" w:gutter="0"/>
          <w:cols w:space="720"/>
          <w:titlePg/>
        </w:sectPr>
      </w:pPr>
    </w:p>
    <w:p w:rsidR="00D35283" w:rsidRDefault="00D35283">
      <w:pPr>
        <w:pStyle w:val="ConsPlusNormal"/>
        <w:jc w:val="both"/>
      </w:pPr>
    </w:p>
    <w:p w:rsidR="00D35283" w:rsidRDefault="00D35283">
      <w:pPr>
        <w:pStyle w:val="ConsPlusNonformat"/>
        <w:jc w:val="both"/>
      </w:pPr>
      <w:r>
        <w:t xml:space="preserve">    д) ___________________________________________________________________;</w:t>
      </w:r>
    </w:p>
    <w:p w:rsidR="00D35283" w:rsidRDefault="00D35283">
      <w:pPr>
        <w:pStyle w:val="ConsPlusNonformat"/>
        <w:jc w:val="both"/>
      </w:pPr>
      <w:r>
        <w:t xml:space="preserve">           (сведения о наличии добровольной народной дружины или других</w:t>
      </w:r>
    </w:p>
    <w:p w:rsidR="00D35283" w:rsidRDefault="00D35283">
      <w:pPr>
        <w:pStyle w:val="ConsPlusNonformat"/>
        <w:jc w:val="both"/>
      </w:pPr>
      <w:r>
        <w:t xml:space="preserve">                   организаций по охране общественного порядка)</w:t>
      </w:r>
    </w:p>
    <w:p w:rsidR="00D35283" w:rsidRDefault="00D35283">
      <w:pPr>
        <w:pStyle w:val="ConsPlusNonformat"/>
        <w:jc w:val="both"/>
      </w:pPr>
      <w:r>
        <w:t xml:space="preserve">    е) средства охраны</w:t>
      </w:r>
    </w:p>
    <w:p w:rsidR="00D35283" w:rsidRDefault="00D35283">
      <w:pPr>
        <w:pStyle w:val="ConsPlusNonformat"/>
        <w:jc w:val="both"/>
      </w:pPr>
      <w:r>
        <w:t>__________________________________________________________________________;</w:t>
      </w:r>
    </w:p>
    <w:p w:rsidR="00D35283" w:rsidRDefault="00D35283">
      <w:pPr>
        <w:pStyle w:val="ConsPlusNonformat"/>
        <w:jc w:val="both"/>
      </w:pPr>
      <w:r>
        <w:t xml:space="preserve">  (огнестрельное оружие и патроны к нему, количество отдельно по каждому</w:t>
      </w:r>
    </w:p>
    <w:p w:rsidR="00D35283" w:rsidRDefault="00D35283">
      <w:pPr>
        <w:pStyle w:val="ConsPlusNonformat"/>
        <w:jc w:val="both"/>
      </w:pPr>
      <w:r>
        <w:t xml:space="preserve">    виду, типу, модели; защитные средства, тип, количество; специальные</w:t>
      </w:r>
    </w:p>
    <w:p w:rsidR="00D35283" w:rsidRDefault="00D35283">
      <w:pPr>
        <w:pStyle w:val="ConsPlusNonformat"/>
        <w:jc w:val="both"/>
      </w:pPr>
      <w:r>
        <w:t xml:space="preserve">       средства, тип, количество; служебные собаки, есть, нет, если</w:t>
      </w:r>
    </w:p>
    <w:p w:rsidR="00D35283" w:rsidRDefault="00D35283">
      <w:pPr>
        <w:pStyle w:val="ConsPlusNonformat"/>
        <w:jc w:val="both"/>
      </w:pPr>
      <w:r>
        <w:t xml:space="preserve">                       есть - сколько, какой породы)</w:t>
      </w:r>
    </w:p>
    <w:p w:rsidR="00D35283" w:rsidRDefault="00D35283">
      <w:pPr>
        <w:pStyle w:val="ConsPlusNonformat"/>
        <w:jc w:val="both"/>
      </w:pPr>
      <w:r>
        <w:t xml:space="preserve">    ж) организация оповещения и связи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(между постами: телефоны, радиостанции)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(между постами и дежурной частью: телефоны, радиостанции)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(телефоны частных охранных организаций, диспетчерских и дежурных служб</w:t>
      </w:r>
    </w:p>
    <w:p w:rsidR="00D35283" w:rsidRDefault="00D35283">
      <w:pPr>
        <w:pStyle w:val="ConsPlusNonformat"/>
        <w:jc w:val="both"/>
      </w:pPr>
      <w:r>
        <w:t xml:space="preserve">                             (города, района)</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(телефоны дежурных территориального органа безопасности, территориальных</w:t>
      </w:r>
    </w:p>
    <w:p w:rsidR="00D35283" w:rsidRDefault="00D35283">
      <w:pPr>
        <w:pStyle w:val="ConsPlusNonformat"/>
        <w:jc w:val="both"/>
      </w:pPr>
      <w:r>
        <w:t xml:space="preserve">             органов МВД России, Росгвардии и МЧС России)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(телефоны исполнительного органа государственной власти субъекта Российской</w:t>
      </w:r>
    </w:p>
    <w:p w:rsidR="00D35283" w:rsidRDefault="00D35283">
      <w:pPr>
        <w:pStyle w:val="ConsPlusNonformat"/>
        <w:jc w:val="both"/>
      </w:pPr>
      <w:r>
        <w:t xml:space="preserve"> Федерации или органа местного самоуправления по подведомственности места</w:t>
      </w:r>
    </w:p>
    <w:p w:rsidR="00D35283" w:rsidRDefault="00D35283">
      <w:pPr>
        <w:pStyle w:val="ConsPlusNonformat"/>
        <w:jc w:val="both"/>
      </w:pPr>
      <w:r>
        <w:t xml:space="preserve">                        массового пребывания людей)</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(наименование ближайших подразделений аварийно-спасательных служб</w:t>
      </w:r>
    </w:p>
    <w:p w:rsidR="00D35283" w:rsidRDefault="00D35283">
      <w:pPr>
        <w:pStyle w:val="ConsPlusNonformat"/>
        <w:jc w:val="both"/>
      </w:pPr>
      <w:r>
        <w:t xml:space="preserve">                     и расстояние до них, километров)</w:t>
      </w:r>
    </w:p>
    <w:p w:rsidR="00D35283" w:rsidRDefault="00D35283">
      <w:pPr>
        <w:pStyle w:val="ConsPlusNonformat"/>
        <w:jc w:val="both"/>
      </w:pPr>
    </w:p>
    <w:p w:rsidR="00D35283" w:rsidRDefault="00D35283">
      <w:pPr>
        <w:pStyle w:val="ConsPlusNonformat"/>
        <w:jc w:val="both"/>
      </w:pPr>
      <w:r>
        <w:t xml:space="preserve">    11.   Меры  по  инженерно-технической,  физической  защите  и  пожарной</w:t>
      </w:r>
    </w:p>
    <w:p w:rsidR="00D35283" w:rsidRDefault="00D35283">
      <w:pPr>
        <w:pStyle w:val="ConsPlusNonformat"/>
        <w:jc w:val="both"/>
      </w:pPr>
      <w:r>
        <w:t>безопасности места массового пребывания людей:</w:t>
      </w:r>
    </w:p>
    <w:p w:rsidR="00D35283" w:rsidRDefault="00D35283">
      <w:pPr>
        <w:pStyle w:val="ConsPlusNonformat"/>
        <w:jc w:val="both"/>
      </w:pPr>
      <w:r>
        <w:t xml:space="preserve">    а) наличие и характеристика инженерно-технических средств</w:t>
      </w:r>
    </w:p>
    <w:p w:rsidR="00D35283" w:rsidRDefault="00D35283">
      <w:pPr>
        <w:pStyle w:val="ConsPlusNonformat"/>
        <w:jc w:val="both"/>
      </w:pPr>
      <w:r>
        <w:t>__________________________________________________________________________;</w:t>
      </w:r>
    </w:p>
    <w:p w:rsidR="00D35283" w:rsidRDefault="00D35283">
      <w:pPr>
        <w:pStyle w:val="ConsPlusNonformat"/>
        <w:jc w:val="both"/>
      </w:pPr>
      <w:r>
        <w:t xml:space="preserve">  (ограждение места массового пребывания людей, инженерные заградительные</w:t>
      </w:r>
    </w:p>
    <w:p w:rsidR="00D35283" w:rsidRDefault="00D35283">
      <w:pPr>
        <w:pStyle w:val="ConsPlusNonformat"/>
        <w:jc w:val="both"/>
      </w:pPr>
      <w:r>
        <w:t xml:space="preserve">   сооружения, препятствующие несанкционированному проезду транспорта на</w:t>
      </w:r>
    </w:p>
    <w:p w:rsidR="00D35283" w:rsidRDefault="00D35283">
      <w:pPr>
        <w:pStyle w:val="ConsPlusNonformat"/>
        <w:jc w:val="both"/>
      </w:pPr>
      <w:r>
        <w:t>территорию места массового пребывания людей, камеры системы видеоконтроля,</w:t>
      </w:r>
    </w:p>
    <w:p w:rsidR="00D35283" w:rsidRDefault="00D35283">
      <w:pPr>
        <w:pStyle w:val="ConsPlusNonformat"/>
        <w:jc w:val="both"/>
      </w:pPr>
      <w:r>
        <w:t xml:space="preserve">       места их расположения, устойчивость функционирования системы</w:t>
      </w:r>
    </w:p>
    <w:p w:rsidR="00D35283" w:rsidRDefault="00D35283">
      <w:pPr>
        <w:pStyle w:val="ConsPlusNonformat"/>
        <w:jc w:val="both"/>
      </w:pPr>
      <w:r>
        <w:t xml:space="preserve">    видеоконтроля, стационарные колонны (стойки) с кнопкой экстренного</w:t>
      </w:r>
    </w:p>
    <w:p w:rsidR="00D35283" w:rsidRDefault="00D35283">
      <w:pPr>
        <w:pStyle w:val="ConsPlusNonformat"/>
        <w:jc w:val="both"/>
      </w:pPr>
      <w:r>
        <w:t xml:space="preserve">        вызова наряда полиции и обратной связи с дежурными частями</w:t>
      </w:r>
    </w:p>
    <w:p w:rsidR="00D35283" w:rsidRDefault="00D35283">
      <w:pPr>
        <w:pStyle w:val="ConsPlusNonformat"/>
        <w:jc w:val="both"/>
      </w:pPr>
      <w:r>
        <w:t xml:space="preserve">      территориальных органов МВД России или территориальных органов</w:t>
      </w:r>
    </w:p>
    <w:p w:rsidR="00D35283" w:rsidRDefault="00D35283">
      <w:pPr>
        <w:pStyle w:val="ConsPlusNonformat"/>
        <w:jc w:val="both"/>
      </w:pPr>
      <w:r>
        <w:t xml:space="preserve">   Росгвардии (подразделений вневедомственной охраны войск национальной</w:t>
      </w:r>
    </w:p>
    <w:p w:rsidR="00D35283" w:rsidRDefault="00D35283">
      <w:pPr>
        <w:pStyle w:val="ConsPlusNonformat"/>
        <w:jc w:val="both"/>
      </w:pPr>
      <w:r>
        <w:t xml:space="preserve">   гвардии Российской Федерации) либо с кнопкой вывода канала тревожных</w:t>
      </w:r>
    </w:p>
    <w:p w:rsidR="00D35283" w:rsidRDefault="00D35283">
      <w:pPr>
        <w:pStyle w:val="ConsPlusNonformat"/>
        <w:jc w:val="both"/>
      </w:pPr>
      <w:r>
        <w:t xml:space="preserve">  сообщений в систему обеспечения вызова экстренных оперативных служб по</w:t>
      </w:r>
    </w:p>
    <w:p w:rsidR="00D35283" w:rsidRDefault="00D35283">
      <w:pPr>
        <w:pStyle w:val="ConsPlusNonformat"/>
        <w:jc w:val="both"/>
      </w:pPr>
      <w:r>
        <w:t xml:space="preserve">      единому номеру "112", количество и места их расположения, опоры</w:t>
      </w:r>
    </w:p>
    <w:p w:rsidR="00D35283" w:rsidRDefault="00D35283">
      <w:pPr>
        <w:pStyle w:val="ConsPlusNonformat"/>
        <w:jc w:val="both"/>
      </w:pPr>
      <w:r>
        <w:t xml:space="preserve">        освещения, их количество, работоспособность, достаточность</w:t>
      </w:r>
    </w:p>
    <w:p w:rsidR="00D35283" w:rsidRDefault="00D35283">
      <w:pPr>
        <w:pStyle w:val="ConsPlusNonformat"/>
        <w:jc w:val="both"/>
      </w:pPr>
      <w:r>
        <w:t xml:space="preserve">      освещенности всей территории места массового пребывания людей)</w:t>
      </w:r>
    </w:p>
    <w:p w:rsidR="00D35283" w:rsidRDefault="00D35283">
      <w:pPr>
        <w:pStyle w:val="ConsPlusNonformat"/>
        <w:jc w:val="both"/>
      </w:pPr>
      <w:r>
        <w:t xml:space="preserve">    б) обеспечение пожарной безопасности</w:t>
      </w:r>
    </w:p>
    <w:p w:rsidR="00D35283" w:rsidRDefault="00D35283">
      <w:pPr>
        <w:pStyle w:val="ConsPlusNonformat"/>
        <w:jc w:val="both"/>
      </w:pPr>
      <w:r>
        <w:t>__________________________________________________________________________;</w:t>
      </w:r>
    </w:p>
    <w:p w:rsidR="00D35283" w:rsidRDefault="00D35283">
      <w:pPr>
        <w:pStyle w:val="ConsPlusNonformat"/>
        <w:jc w:val="both"/>
      </w:pPr>
      <w:r>
        <w:t xml:space="preserve">           (пожарная сигнализация, места расположения первичных</w:t>
      </w:r>
    </w:p>
    <w:p w:rsidR="00D35283" w:rsidRDefault="00D35283">
      <w:pPr>
        <w:pStyle w:val="ConsPlusNonformat"/>
        <w:jc w:val="both"/>
      </w:pPr>
      <w:r>
        <w:t xml:space="preserve">                          средств пожаротушения)</w:t>
      </w:r>
    </w:p>
    <w:p w:rsidR="00D35283" w:rsidRDefault="00D35283">
      <w:pPr>
        <w:pStyle w:val="ConsPlusNonformat"/>
        <w:jc w:val="both"/>
      </w:pPr>
      <w:r>
        <w:t xml:space="preserve">    в) система оповещения и управления эвакуацией</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(характеристика, пути эвакуации)</w:t>
      </w:r>
    </w:p>
    <w:p w:rsidR="00D35283" w:rsidRDefault="00D35283">
      <w:pPr>
        <w:pStyle w:val="ConsPlusNonformat"/>
        <w:jc w:val="both"/>
      </w:pPr>
    </w:p>
    <w:p w:rsidR="00D35283" w:rsidRDefault="00D35283">
      <w:pPr>
        <w:pStyle w:val="ConsPlusNonformat"/>
        <w:jc w:val="both"/>
      </w:pPr>
      <w:r>
        <w:t xml:space="preserve">    12.  Оценка достаточности мероприятий по защите критических элементов и</w:t>
      </w:r>
    </w:p>
    <w:p w:rsidR="00D35283" w:rsidRDefault="00D35283">
      <w:pPr>
        <w:pStyle w:val="ConsPlusNonformat"/>
        <w:jc w:val="both"/>
      </w:pPr>
      <w:r>
        <w:t>потенциально опасных участков места массового пребывания людей</w:t>
      </w:r>
    </w:p>
    <w:p w:rsidR="00D35283" w:rsidRDefault="00D35283">
      <w:pPr>
        <w:pStyle w:val="ConsPlusNormal"/>
        <w:jc w:val="both"/>
      </w:pPr>
    </w:p>
    <w:p w:rsidR="00D35283" w:rsidRDefault="00D35283">
      <w:pPr>
        <w:pStyle w:val="ConsPlusNormal"/>
        <w:sectPr w:rsidR="00D3528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1875"/>
        <w:gridCol w:w="1563"/>
        <w:gridCol w:w="1563"/>
        <w:gridCol w:w="1563"/>
        <w:gridCol w:w="1264"/>
        <w:gridCol w:w="1264"/>
      </w:tblGrid>
      <w:tr w:rsidR="00D35283">
        <w:tc>
          <w:tcPr>
            <w:tcW w:w="547" w:type="dxa"/>
            <w:tcBorders>
              <w:left w:val="nil"/>
            </w:tcBorders>
          </w:tcPr>
          <w:p w:rsidR="00D35283" w:rsidRDefault="00D35283">
            <w:pPr>
              <w:pStyle w:val="ConsPlusNormal"/>
              <w:jc w:val="center"/>
            </w:pPr>
            <w:r>
              <w:lastRenderedPageBreak/>
              <w:t>N п/п</w:t>
            </w:r>
          </w:p>
        </w:tc>
        <w:tc>
          <w:tcPr>
            <w:tcW w:w="1875" w:type="dxa"/>
          </w:tcPr>
          <w:p w:rsidR="00D35283" w:rsidRDefault="00D35283">
            <w:pPr>
              <w:pStyle w:val="ConsPlusNormal"/>
              <w:jc w:val="center"/>
            </w:pPr>
            <w:r>
              <w:t>Наименование критического элемента или потенциально опасного участка</w:t>
            </w:r>
          </w:p>
        </w:tc>
        <w:tc>
          <w:tcPr>
            <w:tcW w:w="1563" w:type="dxa"/>
          </w:tcPr>
          <w:p w:rsidR="00D35283" w:rsidRDefault="00D35283">
            <w:pPr>
              <w:pStyle w:val="ConsPlusNormal"/>
              <w:jc w:val="center"/>
            </w:pPr>
            <w:r>
              <w:t>Выполнение установленных требований</w:t>
            </w:r>
          </w:p>
        </w:tc>
        <w:tc>
          <w:tcPr>
            <w:tcW w:w="1563" w:type="dxa"/>
          </w:tcPr>
          <w:p w:rsidR="00D35283" w:rsidRDefault="00D35283">
            <w:pPr>
              <w:pStyle w:val="ConsPlusNormal"/>
              <w:jc w:val="center"/>
            </w:pPr>
            <w:r>
              <w:t>Выполнение задачи по физической защите</w:t>
            </w:r>
          </w:p>
        </w:tc>
        <w:tc>
          <w:tcPr>
            <w:tcW w:w="1563" w:type="dxa"/>
          </w:tcPr>
          <w:p w:rsidR="00D35283" w:rsidRDefault="00D35283">
            <w:pPr>
              <w:pStyle w:val="ConsPlusNormal"/>
              <w:jc w:val="center"/>
            </w:pPr>
            <w:r>
              <w:t>Выполнение задачи по предотвращению террористического акта</w:t>
            </w:r>
          </w:p>
        </w:tc>
        <w:tc>
          <w:tcPr>
            <w:tcW w:w="1264" w:type="dxa"/>
          </w:tcPr>
          <w:p w:rsidR="00D35283" w:rsidRDefault="00D35283">
            <w:pPr>
              <w:pStyle w:val="ConsPlusNormal"/>
              <w:jc w:val="center"/>
            </w:pPr>
            <w:r>
              <w:t>Вывод о достаточности мероприятий по защите</w:t>
            </w:r>
          </w:p>
        </w:tc>
        <w:tc>
          <w:tcPr>
            <w:tcW w:w="1264" w:type="dxa"/>
            <w:tcBorders>
              <w:right w:val="nil"/>
            </w:tcBorders>
          </w:tcPr>
          <w:p w:rsidR="00D35283" w:rsidRDefault="00D35283">
            <w:pPr>
              <w:pStyle w:val="ConsPlusNormal"/>
              <w:jc w:val="center"/>
            </w:pPr>
            <w:r>
              <w:t>Компенсационные мероприятия</w:t>
            </w:r>
          </w:p>
        </w:tc>
      </w:tr>
      <w:tr w:rsidR="00D35283">
        <w:tc>
          <w:tcPr>
            <w:tcW w:w="547" w:type="dxa"/>
            <w:tcBorders>
              <w:left w:val="nil"/>
            </w:tcBorders>
          </w:tcPr>
          <w:p w:rsidR="00D35283" w:rsidRDefault="00D35283">
            <w:pPr>
              <w:pStyle w:val="ConsPlusNormal"/>
            </w:pPr>
          </w:p>
        </w:tc>
        <w:tc>
          <w:tcPr>
            <w:tcW w:w="1875" w:type="dxa"/>
          </w:tcPr>
          <w:p w:rsidR="00D35283" w:rsidRDefault="00D35283">
            <w:pPr>
              <w:pStyle w:val="ConsPlusNormal"/>
            </w:pPr>
          </w:p>
        </w:tc>
        <w:tc>
          <w:tcPr>
            <w:tcW w:w="1563" w:type="dxa"/>
          </w:tcPr>
          <w:p w:rsidR="00D35283" w:rsidRDefault="00D35283">
            <w:pPr>
              <w:pStyle w:val="ConsPlusNormal"/>
            </w:pPr>
          </w:p>
        </w:tc>
        <w:tc>
          <w:tcPr>
            <w:tcW w:w="1563" w:type="dxa"/>
          </w:tcPr>
          <w:p w:rsidR="00D35283" w:rsidRDefault="00D35283">
            <w:pPr>
              <w:pStyle w:val="ConsPlusNormal"/>
            </w:pPr>
          </w:p>
        </w:tc>
        <w:tc>
          <w:tcPr>
            <w:tcW w:w="1563" w:type="dxa"/>
          </w:tcPr>
          <w:p w:rsidR="00D35283" w:rsidRDefault="00D35283">
            <w:pPr>
              <w:pStyle w:val="ConsPlusNormal"/>
            </w:pPr>
          </w:p>
        </w:tc>
        <w:tc>
          <w:tcPr>
            <w:tcW w:w="1264" w:type="dxa"/>
          </w:tcPr>
          <w:p w:rsidR="00D35283" w:rsidRDefault="00D35283">
            <w:pPr>
              <w:pStyle w:val="ConsPlusNormal"/>
            </w:pPr>
          </w:p>
        </w:tc>
        <w:tc>
          <w:tcPr>
            <w:tcW w:w="1264"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13.  Выводы  о  надежности  охраны  места  массового пребывания людей и</w:t>
      </w:r>
    </w:p>
    <w:p w:rsidR="00D35283" w:rsidRDefault="00D35283">
      <w:pPr>
        <w:pStyle w:val="ConsPlusNonformat"/>
        <w:jc w:val="both"/>
      </w:pPr>
      <w:r>
        <w:t>рекомендации по укреплению его антитеррористической защищенности:</w:t>
      </w:r>
    </w:p>
    <w:p w:rsidR="00D35283" w:rsidRDefault="00D35283">
      <w:pPr>
        <w:pStyle w:val="ConsPlusNonformat"/>
        <w:jc w:val="both"/>
      </w:pPr>
      <w:r>
        <w:t xml:space="preserve">    а) ___________________________________________________________________;</w:t>
      </w:r>
    </w:p>
    <w:p w:rsidR="00D35283" w:rsidRDefault="00D35283">
      <w:pPr>
        <w:pStyle w:val="ConsPlusNonformat"/>
        <w:jc w:val="both"/>
      </w:pPr>
      <w:r>
        <w:t xml:space="preserve">        (выводы о надежности охраны и способности противостоять попыткам</w:t>
      </w:r>
    </w:p>
    <w:p w:rsidR="00D35283" w:rsidRDefault="00D35283">
      <w:pPr>
        <w:pStyle w:val="ConsPlusNonformat"/>
        <w:jc w:val="both"/>
      </w:pPr>
      <w:r>
        <w:t xml:space="preserve">        совершения террористических актов и иных противоправных действий)</w:t>
      </w:r>
    </w:p>
    <w:p w:rsidR="00D35283" w:rsidRDefault="00D35283">
      <w:pPr>
        <w:pStyle w:val="ConsPlusNonformat"/>
        <w:jc w:val="both"/>
      </w:pPr>
      <w:r>
        <w:t xml:space="preserve">    б) ___________________________________________________________________;</w:t>
      </w:r>
    </w:p>
    <w:p w:rsidR="00D35283" w:rsidRDefault="00D35283">
      <w:pPr>
        <w:pStyle w:val="ConsPlusNonformat"/>
        <w:jc w:val="both"/>
      </w:pPr>
      <w:r>
        <w:t xml:space="preserve">              (первоочередные, неотложные мероприятия, направленные</w:t>
      </w:r>
    </w:p>
    <w:p w:rsidR="00D35283" w:rsidRDefault="00D35283">
      <w:pPr>
        <w:pStyle w:val="ConsPlusNonformat"/>
        <w:jc w:val="both"/>
      </w:pPr>
      <w:r>
        <w:t xml:space="preserve">          на обеспечение антитеррористической защищенности, устранение</w:t>
      </w:r>
    </w:p>
    <w:p w:rsidR="00D35283" w:rsidRDefault="00D35283">
      <w:pPr>
        <w:pStyle w:val="ConsPlusNonformat"/>
        <w:jc w:val="both"/>
      </w:pPr>
      <w:r>
        <w:t xml:space="preserve">                             выявленных недостатков)</w:t>
      </w:r>
    </w:p>
    <w:p w:rsidR="00D35283" w:rsidRDefault="00D35283">
      <w:pPr>
        <w:pStyle w:val="ConsPlusNonformat"/>
        <w:jc w:val="both"/>
      </w:pPr>
      <w:r>
        <w:t xml:space="preserve">    в) ____________________________________________________________________</w:t>
      </w:r>
    </w:p>
    <w:p w:rsidR="00D35283" w:rsidRDefault="00D35283">
      <w:pPr>
        <w:pStyle w:val="ConsPlusNonformat"/>
        <w:jc w:val="both"/>
      </w:pPr>
      <w:r>
        <w:t xml:space="preserve">                 (требуемое финансирование обеспечения мероприятий</w:t>
      </w:r>
    </w:p>
    <w:p w:rsidR="00D35283" w:rsidRDefault="00D35283">
      <w:pPr>
        <w:pStyle w:val="ConsPlusNonformat"/>
        <w:jc w:val="both"/>
      </w:pPr>
      <w:r>
        <w:t xml:space="preserve">                по антитеррористической защищенности места массового</w:t>
      </w:r>
    </w:p>
    <w:p w:rsidR="00D35283" w:rsidRDefault="00D35283">
      <w:pPr>
        <w:pStyle w:val="ConsPlusNonformat"/>
        <w:jc w:val="both"/>
      </w:pPr>
      <w:r>
        <w:t xml:space="preserve">                                 пребывания людей)</w:t>
      </w:r>
    </w:p>
    <w:p w:rsidR="00D35283" w:rsidRDefault="00D35283">
      <w:pPr>
        <w:pStyle w:val="ConsPlusNonformat"/>
        <w:jc w:val="both"/>
      </w:pPr>
    </w:p>
    <w:p w:rsidR="00D35283" w:rsidRDefault="00D35283">
      <w:pPr>
        <w:pStyle w:val="ConsPlusNonformat"/>
        <w:jc w:val="both"/>
      </w:pPr>
      <w:r>
        <w:t xml:space="preserve">    14. Дополнительная информация</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(дополнительная информация с учетом особенностей места массового</w:t>
      </w:r>
    </w:p>
    <w:p w:rsidR="00D35283" w:rsidRDefault="00D35283">
      <w:pPr>
        <w:pStyle w:val="ConsPlusNonformat"/>
        <w:jc w:val="both"/>
      </w:pPr>
      <w:r>
        <w:t xml:space="preserve">                             пребывания людей)</w:t>
      </w:r>
    </w:p>
    <w:p w:rsidR="00D35283" w:rsidRDefault="00D35283">
      <w:pPr>
        <w:pStyle w:val="ConsPlusNormal"/>
        <w:sectPr w:rsidR="00D35283">
          <w:pgSz w:w="16838" w:h="11905" w:orient="landscape"/>
          <w:pgMar w:top="1701" w:right="1134" w:bottom="850" w:left="1134" w:header="0" w:footer="0" w:gutter="0"/>
          <w:cols w:space="720"/>
          <w:titlePg/>
        </w:sectPr>
      </w:pPr>
    </w:p>
    <w:p w:rsidR="00D35283" w:rsidRDefault="00D35283">
      <w:pPr>
        <w:pStyle w:val="ConsPlusNonformat"/>
        <w:jc w:val="both"/>
      </w:pPr>
    </w:p>
    <w:p w:rsidR="00D35283" w:rsidRDefault="00D35283">
      <w:pPr>
        <w:pStyle w:val="ConsPlusNonformat"/>
        <w:jc w:val="both"/>
      </w:pPr>
      <w:r>
        <w:t xml:space="preserve">    Приложения: 1. Акт обследования места массового пребывания людей.</w:t>
      </w:r>
    </w:p>
    <w:p w:rsidR="00D35283" w:rsidRDefault="00D35283">
      <w:pPr>
        <w:pStyle w:val="ConsPlusNonformat"/>
        <w:jc w:val="both"/>
      </w:pPr>
      <w:r>
        <w:t xml:space="preserve">                2. План-схема места массового пребывания людей с  привязкой</w:t>
      </w:r>
    </w:p>
    <w:p w:rsidR="00D35283" w:rsidRDefault="00D35283">
      <w:pPr>
        <w:pStyle w:val="ConsPlusNonformat"/>
        <w:jc w:val="both"/>
      </w:pPr>
      <w:r>
        <w:t xml:space="preserve">                   к местности  и  с   указанием   расположения   объектов,</w:t>
      </w:r>
    </w:p>
    <w:p w:rsidR="00D35283" w:rsidRDefault="00D35283">
      <w:pPr>
        <w:pStyle w:val="ConsPlusNonformat"/>
        <w:jc w:val="both"/>
      </w:pPr>
      <w:r>
        <w:t xml:space="preserve">                   находящихся  на  территории  места  массового пребывания</w:t>
      </w:r>
    </w:p>
    <w:p w:rsidR="00D35283" w:rsidRDefault="00D35283">
      <w:pPr>
        <w:pStyle w:val="ConsPlusNonformat"/>
        <w:jc w:val="both"/>
      </w:pPr>
      <w:r>
        <w:t xml:space="preserve">                   людей  и  в  непосредственной  близости  к  нему, постов</w:t>
      </w:r>
    </w:p>
    <w:p w:rsidR="00D35283" w:rsidRDefault="00D35283">
      <w:pPr>
        <w:pStyle w:val="ConsPlusNonformat"/>
        <w:jc w:val="both"/>
      </w:pPr>
      <w:r>
        <w:t xml:space="preserve">                   охраны,   маршрутов   патрулирования   нарядов   полиции</w:t>
      </w:r>
    </w:p>
    <w:p w:rsidR="00D35283" w:rsidRDefault="00D35283">
      <w:pPr>
        <w:pStyle w:val="ConsPlusNonformat"/>
        <w:jc w:val="both"/>
      </w:pPr>
      <w:r>
        <w:t xml:space="preserve">                   и (или) войск национальной гвардии Российской Федерации,</w:t>
      </w:r>
    </w:p>
    <w:p w:rsidR="00D35283" w:rsidRDefault="00D35283">
      <w:pPr>
        <w:pStyle w:val="ConsPlusNonformat"/>
        <w:jc w:val="both"/>
      </w:pPr>
      <w:r>
        <w:t xml:space="preserve">                   расположения инженерно-технических средств, расположения</w:t>
      </w:r>
    </w:p>
    <w:p w:rsidR="00D35283" w:rsidRDefault="00D35283">
      <w:pPr>
        <w:pStyle w:val="ConsPlusNonformat"/>
        <w:jc w:val="both"/>
      </w:pPr>
      <w:r>
        <w:t xml:space="preserve">                   произведений  монументального  искусства,   мест  отдыха</w:t>
      </w:r>
    </w:p>
    <w:p w:rsidR="00D35283" w:rsidRDefault="00D35283">
      <w:pPr>
        <w:pStyle w:val="ConsPlusNonformat"/>
        <w:jc w:val="both"/>
      </w:pPr>
      <w:r>
        <w:t xml:space="preserve">                   (лавочек, скамеек, детских площадок, летних кафе и др.),</w:t>
      </w:r>
    </w:p>
    <w:p w:rsidR="00D35283" w:rsidRDefault="00D35283">
      <w:pPr>
        <w:pStyle w:val="ConsPlusNonformat"/>
        <w:jc w:val="both"/>
      </w:pPr>
      <w:r>
        <w:t xml:space="preserve">                   мусорных контейнеров.</w:t>
      </w:r>
    </w:p>
    <w:p w:rsidR="00D35283" w:rsidRDefault="00D35283">
      <w:pPr>
        <w:pStyle w:val="ConsPlusNonformat"/>
        <w:jc w:val="both"/>
      </w:pPr>
      <w:r>
        <w:t xml:space="preserve">                3. Схемы  коммуникаций  места  массового  пребывания  людей</w:t>
      </w:r>
    </w:p>
    <w:p w:rsidR="00D35283" w:rsidRDefault="00D35283">
      <w:pPr>
        <w:pStyle w:val="ConsPlusNonformat"/>
        <w:jc w:val="both"/>
      </w:pPr>
      <w:r>
        <w:t xml:space="preserve">                   (водоснабжения, электроснабжения, газоснабжения и др.).</w:t>
      </w:r>
    </w:p>
    <w:p w:rsidR="00D35283" w:rsidRDefault="00D35283">
      <w:pPr>
        <w:pStyle w:val="ConsPlusNonformat"/>
        <w:jc w:val="both"/>
      </w:pPr>
      <w:r>
        <w:t xml:space="preserve">                4. Инструкция по эвакуации людей.</w:t>
      </w:r>
    </w:p>
    <w:p w:rsidR="00D35283" w:rsidRDefault="00D35283">
      <w:pPr>
        <w:pStyle w:val="ConsPlusNonformat"/>
        <w:jc w:val="both"/>
      </w:pPr>
      <w:r>
        <w:t xml:space="preserve">                5. Лист учета корректировок.</w:t>
      </w:r>
    </w:p>
    <w:p w:rsidR="00D35283" w:rsidRDefault="00D35283">
      <w:pPr>
        <w:pStyle w:val="ConsPlusNonformat"/>
        <w:jc w:val="both"/>
      </w:pP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(правообладатель места массового пребывания людей)</w:t>
      </w:r>
    </w:p>
    <w:p w:rsidR="00D35283" w:rsidRDefault="00D35283">
      <w:pPr>
        <w:pStyle w:val="ConsPlusNonformat"/>
        <w:jc w:val="both"/>
      </w:pPr>
    </w:p>
    <w:p w:rsidR="00D35283" w:rsidRDefault="00D35283">
      <w:pPr>
        <w:pStyle w:val="ConsPlusNonformat"/>
        <w:jc w:val="both"/>
      </w:pPr>
      <w:r>
        <w:t>________________________________ __________________________________________</w:t>
      </w:r>
    </w:p>
    <w:p w:rsidR="00D35283" w:rsidRDefault="00D35283">
      <w:pPr>
        <w:pStyle w:val="ConsPlusNonformat"/>
        <w:jc w:val="both"/>
      </w:pPr>
      <w:r>
        <w:t xml:space="preserve">            (подпись)                            (ф.и.о.)</w:t>
      </w:r>
    </w:p>
    <w:p w:rsidR="00D35283" w:rsidRDefault="00D35283">
      <w:pPr>
        <w:pStyle w:val="ConsPlusNonformat"/>
        <w:jc w:val="both"/>
      </w:pPr>
    </w:p>
    <w:p w:rsidR="00D35283" w:rsidRDefault="00D35283">
      <w:pPr>
        <w:pStyle w:val="ConsPlusNonformat"/>
        <w:jc w:val="both"/>
      </w:pPr>
      <w:r>
        <w:t>Составлен "__" ____________ 20__ г.</w:t>
      </w:r>
    </w:p>
    <w:p w:rsidR="00D35283" w:rsidRDefault="00D35283">
      <w:pPr>
        <w:pStyle w:val="ConsPlusNonformat"/>
        <w:jc w:val="both"/>
      </w:pPr>
    </w:p>
    <w:p w:rsidR="00D35283" w:rsidRDefault="00D35283">
      <w:pPr>
        <w:pStyle w:val="ConsPlusNonformat"/>
        <w:jc w:val="both"/>
      </w:pPr>
      <w:r>
        <w:t>Актуализирован "__" _________ 20__ г.</w:t>
      </w: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right"/>
        <w:outlineLvl w:val="0"/>
      </w:pPr>
      <w:r>
        <w:t>Утверждены</w:t>
      </w:r>
    </w:p>
    <w:p w:rsidR="00D35283" w:rsidRDefault="00D35283">
      <w:pPr>
        <w:pStyle w:val="ConsPlusNormal"/>
        <w:jc w:val="right"/>
      </w:pPr>
      <w:r>
        <w:t>постановлением Правительства</w:t>
      </w:r>
    </w:p>
    <w:p w:rsidR="00D35283" w:rsidRDefault="00D35283">
      <w:pPr>
        <w:pStyle w:val="ConsPlusNormal"/>
        <w:jc w:val="right"/>
      </w:pPr>
      <w:r>
        <w:t>Российской Федерации</w:t>
      </w:r>
    </w:p>
    <w:p w:rsidR="00D35283" w:rsidRDefault="00D35283">
      <w:pPr>
        <w:pStyle w:val="ConsPlusNormal"/>
        <w:jc w:val="right"/>
      </w:pPr>
      <w:r>
        <w:t>от 25 марта 2015 г. N 272</w:t>
      </w:r>
    </w:p>
    <w:p w:rsidR="00D35283" w:rsidRDefault="00D35283">
      <w:pPr>
        <w:pStyle w:val="ConsPlusNormal"/>
        <w:jc w:val="both"/>
      </w:pPr>
    </w:p>
    <w:p w:rsidR="00D35283" w:rsidRDefault="00D35283">
      <w:pPr>
        <w:pStyle w:val="ConsPlusTitle"/>
        <w:jc w:val="center"/>
      </w:pPr>
      <w:bookmarkStart w:id="4" w:name="P585"/>
      <w:bookmarkEnd w:id="4"/>
      <w:r>
        <w:t>ТРЕБОВАНИЯ</w:t>
      </w:r>
    </w:p>
    <w:p w:rsidR="00D35283" w:rsidRDefault="00D35283">
      <w:pPr>
        <w:pStyle w:val="ConsPlusTitle"/>
        <w:jc w:val="center"/>
      </w:pPr>
      <w:r>
        <w:t>К АНТИТЕРРОРИСТИЧЕСКОЙ ЗАЩИЩЕННОСТИ ОБЪЕКТОВ (ТЕРРИТОРИЙ),</w:t>
      </w:r>
    </w:p>
    <w:p w:rsidR="00D35283" w:rsidRDefault="00D35283">
      <w:pPr>
        <w:pStyle w:val="ConsPlusTitle"/>
        <w:jc w:val="center"/>
      </w:pPr>
      <w:r>
        <w:t>ПОДЛЕЖАЩИХ ОБЯЗАТЕЛЬНОЙ ОХРАНЕ ВОЙСКАМИ НАЦИОНАЛЬНОЙ</w:t>
      </w:r>
    </w:p>
    <w:p w:rsidR="00D35283" w:rsidRDefault="00D35283">
      <w:pPr>
        <w:pStyle w:val="ConsPlusTitle"/>
        <w:jc w:val="center"/>
      </w:pPr>
      <w:r>
        <w:t>ГВАРДИИ РОССИЙСКОЙ ФЕДЕРАЦИИ</w:t>
      </w:r>
    </w:p>
    <w:p w:rsidR="00D35283" w:rsidRDefault="00D35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352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283" w:rsidRDefault="00D35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283" w:rsidRDefault="00D35283">
            <w:pPr>
              <w:pStyle w:val="ConsPlusNormal"/>
              <w:jc w:val="center"/>
            </w:pPr>
            <w:r>
              <w:rPr>
                <w:color w:val="392C69"/>
              </w:rPr>
              <w:t>Список изменяющих документов</w:t>
            </w:r>
          </w:p>
          <w:p w:rsidR="00D35283" w:rsidRDefault="00D35283">
            <w:pPr>
              <w:pStyle w:val="ConsPlusNormal"/>
              <w:jc w:val="center"/>
            </w:pPr>
            <w:r>
              <w:rPr>
                <w:color w:val="392C69"/>
              </w:rPr>
              <w:t xml:space="preserve">(в ред. Постановлений Правительства РФ от 14.10.2016 </w:t>
            </w:r>
            <w:hyperlink r:id="rId61">
              <w:r>
                <w:rPr>
                  <w:color w:val="0000FF"/>
                </w:rPr>
                <w:t>N 1040</w:t>
              </w:r>
            </w:hyperlink>
            <w:r>
              <w:rPr>
                <w:color w:val="392C69"/>
              </w:rPr>
              <w:t>,</w:t>
            </w:r>
          </w:p>
          <w:p w:rsidR="00D35283" w:rsidRDefault="00D35283">
            <w:pPr>
              <w:pStyle w:val="ConsPlusNormal"/>
              <w:jc w:val="center"/>
            </w:pPr>
            <w:r>
              <w:rPr>
                <w:color w:val="392C69"/>
              </w:rPr>
              <w:t xml:space="preserve">от 29.06.2017 </w:t>
            </w:r>
            <w:hyperlink r:id="rId62">
              <w:r>
                <w:rPr>
                  <w:color w:val="0000FF"/>
                </w:rPr>
                <w:t>N 775</w:t>
              </w:r>
            </w:hyperlink>
            <w:r>
              <w:rPr>
                <w:color w:val="392C69"/>
              </w:rPr>
              <w:t xml:space="preserve">, от 19.01.2018 </w:t>
            </w:r>
            <w:hyperlink r:id="rId63">
              <w:r>
                <w:rPr>
                  <w:color w:val="0000FF"/>
                </w:rPr>
                <w:t>N 28</w:t>
              </w:r>
            </w:hyperlink>
            <w:r>
              <w:rPr>
                <w:color w:val="392C69"/>
              </w:rPr>
              <w:t xml:space="preserve">, от 07.04.2020 </w:t>
            </w:r>
            <w:hyperlink r:id="rId64">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r>
    </w:tbl>
    <w:p w:rsidR="00D35283" w:rsidRDefault="00D35283">
      <w:pPr>
        <w:pStyle w:val="ConsPlusNormal"/>
        <w:jc w:val="both"/>
      </w:pPr>
    </w:p>
    <w:p w:rsidR="00D35283" w:rsidRDefault="00D35283">
      <w:pPr>
        <w:pStyle w:val="ConsPlusTitle"/>
        <w:jc w:val="center"/>
        <w:outlineLvl w:val="1"/>
      </w:pPr>
      <w:r>
        <w:t>I. Общие положения</w:t>
      </w:r>
    </w:p>
    <w:p w:rsidR="00D35283" w:rsidRDefault="00D35283">
      <w:pPr>
        <w:pStyle w:val="ConsPlusNormal"/>
        <w:jc w:val="both"/>
      </w:pPr>
    </w:p>
    <w:p w:rsidR="00D35283" w:rsidRDefault="00D35283">
      <w:pPr>
        <w:pStyle w:val="ConsPlusNormal"/>
        <w:ind w:firstLine="540"/>
        <w:jc w:val="both"/>
      </w:pPr>
      <w: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w:t>
      </w:r>
      <w:hyperlink r:id="rId65">
        <w:r>
          <w:rPr>
            <w:color w:val="0000FF"/>
          </w:rPr>
          <w:t>объектов</w:t>
        </w:r>
      </w:hyperlink>
      <w:r>
        <w:t xml:space="preserve">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D35283" w:rsidRDefault="00D35283">
      <w:pPr>
        <w:pStyle w:val="ConsPlusNormal"/>
        <w:jc w:val="both"/>
      </w:pPr>
      <w:r>
        <w:t xml:space="preserve">(в ред. </w:t>
      </w:r>
      <w:hyperlink r:id="rId66">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w:t>
      </w:r>
      <w:r>
        <w:lastRenderedPageBreak/>
        <w:t>имеющих общую прилегающую территорию и (или) внешние границы, отдельные здания (строения, сооружения) и прилегающие к ним территории, обособленные помещения или группы помещений в зданиях (строениях, сооружениях) без прилегающей территории.</w:t>
      </w:r>
    </w:p>
    <w:p w:rsidR="00D35283" w:rsidRDefault="00D35283">
      <w:pPr>
        <w:pStyle w:val="ConsPlusNormal"/>
        <w:jc w:val="both"/>
      </w:pPr>
      <w:r>
        <w:t xml:space="preserve">(абзац введен </w:t>
      </w:r>
      <w:hyperlink r:id="rId67">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Настоящие требования не распространяются на объекты (территории) транспортной инфраструктуры, транспортные средства и объекты топливно-энергетического комплекса.</w:t>
      </w:r>
    </w:p>
    <w:p w:rsidR="00D35283" w:rsidRDefault="00D35283">
      <w:pPr>
        <w:pStyle w:val="ConsPlusNormal"/>
        <w:jc w:val="both"/>
      </w:pPr>
      <w:r>
        <w:t xml:space="preserve">(абзац введен </w:t>
      </w:r>
      <w:hyperlink r:id="rId68">
        <w:r>
          <w:rPr>
            <w:color w:val="0000FF"/>
          </w:rPr>
          <w:t>Постановлением</w:t>
        </w:r>
      </w:hyperlink>
      <w:r>
        <w:t xml:space="preserve"> Правительства РФ от 14.10.2016 N 1040)</w:t>
      </w:r>
    </w:p>
    <w:p w:rsidR="00D35283" w:rsidRDefault="00D35283">
      <w:pPr>
        <w:pStyle w:val="ConsPlusNormal"/>
        <w:spacing w:before="220"/>
        <w:ind w:firstLine="540"/>
        <w:jc w:val="both"/>
      </w:pPr>
      <w: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D35283" w:rsidRDefault="00D35283">
      <w:pPr>
        <w:pStyle w:val="ConsPlusNormal"/>
        <w:spacing w:before="220"/>
        <w:ind w:firstLine="540"/>
        <w:jc w:val="both"/>
      </w:pPr>
      <w:bookmarkStart w:id="5" w:name="P602"/>
      <w:bookmarkEnd w:id="5"/>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D35283" w:rsidRDefault="00D35283">
      <w:pPr>
        <w:pStyle w:val="ConsPlusNormal"/>
        <w:spacing w:before="220"/>
        <w:ind w:firstLine="540"/>
        <w:jc w:val="both"/>
      </w:pPr>
      <w: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D35283" w:rsidRDefault="00D35283">
      <w:pPr>
        <w:pStyle w:val="ConsPlusNormal"/>
        <w:jc w:val="both"/>
      </w:pPr>
      <w:r>
        <w:t xml:space="preserve">(абзац введен </w:t>
      </w:r>
      <w:hyperlink r:id="rId69">
        <w:r>
          <w:rPr>
            <w:color w:val="0000FF"/>
          </w:rPr>
          <w:t>Постановлением</w:t>
        </w:r>
      </w:hyperlink>
      <w:r>
        <w:t xml:space="preserve"> Правительства РФ от 14.10.2016 N 1040)</w:t>
      </w:r>
    </w:p>
    <w:p w:rsidR="00D35283" w:rsidRDefault="00D35283">
      <w:pPr>
        <w:pStyle w:val="ConsPlusNormal"/>
        <w:spacing w:before="220"/>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D35283" w:rsidRDefault="00D35283">
      <w:pPr>
        <w:pStyle w:val="ConsPlusNormal"/>
        <w:spacing w:before="220"/>
        <w:ind w:firstLine="540"/>
        <w:jc w:val="both"/>
      </w:pPr>
      <w:r>
        <w:t>При этом к органам (организациям) - правообладателям объектов (территорий) относятся органы (организации), которые являются собственниками объектов (территорий) или органы (организации), которым объект (территория) принадлежит на ином законном основании (далее - правообладатели объектов).</w:t>
      </w:r>
    </w:p>
    <w:p w:rsidR="00D35283" w:rsidRDefault="00D35283">
      <w:pPr>
        <w:pStyle w:val="ConsPlusNormal"/>
        <w:jc w:val="both"/>
      </w:pPr>
      <w:r>
        <w:t xml:space="preserve">(абзац введен </w:t>
      </w:r>
      <w:hyperlink r:id="rId70">
        <w:r>
          <w:rPr>
            <w:color w:val="0000FF"/>
          </w:rPr>
          <w:t>Постановлением</w:t>
        </w:r>
      </w:hyperlink>
      <w:r>
        <w:t xml:space="preserve"> Правительства РФ от 07.04.2020 N 456)</w:t>
      </w:r>
    </w:p>
    <w:p w:rsidR="00D35283" w:rsidRDefault="00D35283">
      <w:pPr>
        <w:pStyle w:val="ConsPlusNormal"/>
        <w:jc w:val="both"/>
      </w:pPr>
    </w:p>
    <w:p w:rsidR="00D35283" w:rsidRDefault="00D35283">
      <w:pPr>
        <w:pStyle w:val="ConsPlusTitle"/>
        <w:jc w:val="center"/>
        <w:outlineLvl w:val="1"/>
      </w:pPr>
      <w:r>
        <w:t>II. Категорирование объектов (территорий) и порядок</w:t>
      </w:r>
    </w:p>
    <w:p w:rsidR="00D35283" w:rsidRDefault="00D35283">
      <w:pPr>
        <w:pStyle w:val="ConsPlusTitle"/>
        <w:jc w:val="center"/>
      </w:pPr>
      <w:r>
        <w:t>его проведения</w:t>
      </w:r>
    </w:p>
    <w:p w:rsidR="00D35283" w:rsidRDefault="00D35283">
      <w:pPr>
        <w:pStyle w:val="ConsPlusNormal"/>
        <w:jc w:val="both"/>
      </w:pPr>
    </w:p>
    <w:p w:rsidR="00D35283" w:rsidRDefault="00D35283">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D35283" w:rsidRDefault="00D35283">
      <w:pPr>
        <w:pStyle w:val="ConsPlusNormal"/>
        <w:spacing w:before="220"/>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D35283" w:rsidRDefault="00D35283">
      <w:pPr>
        <w:pStyle w:val="ConsPlusNormal"/>
        <w:spacing w:before="220"/>
        <w:ind w:firstLine="540"/>
        <w:jc w:val="both"/>
      </w:pPr>
      <w:r>
        <w:t xml:space="preserve">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w:t>
      </w:r>
      <w:r>
        <w:lastRenderedPageBreak/>
        <w:t>окружающей природной среде в районе нахождения объекта (территории).</w:t>
      </w:r>
    </w:p>
    <w:p w:rsidR="00D35283" w:rsidRDefault="00D35283">
      <w:pPr>
        <w:pStyle w:val="ConsPlusNormal"/>
        <w:spacing w:before="220"/>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7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D35283" w:rsidRDefault="00D35283">
      <w:pPr>
        <w:pStyle w:val="ConsPlusNormal"/>
        <w:spacing w:before="220"/>
        <w:ind w:firstLine="540"/>
        <w:jc w:val="both"/>
      </w:pPr>
      <w:r>
        <w:t>8. Устанавливаются следующие категории объектов (территорий):</w:t>
      </w:r>
    </w:p>
    <w:p w:rsidR="00D35283" w:rsidRDefault="00D35283">
      <w:pPr>
        <w:pStyle w:val="ConsPlusNormal"/>
        <w:spacing w:before="220"/>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D35283" w:rsidRDefault="00D35283">
      <w:pPr>
        <w:pStyle w:val="ConsPlusNormal"/>
        <w:spacing w:before="220"/>
        <w:ind w:firstLine="540"/>
        <w:jc w:val="both"/>
      </w:pPr>
      <w: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D35283" w:rsidRDefault="00D35283">
      <w:pPr>
        <w:pStyle w:val="ConsPlusNormal"/>
        <w:spacing w:before="220"/>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D35283" w:rsidRDefault="00D35283">
      <w:pPr>
        <w:pStyle w:val="ConsPlusNormal"/>
        <w:spacing w:before="220"/>
        <w:ind w:firstLine="540"/>
        <w:jc w:val="both"/>
      </w:pPr>
      <w:r>
        <w:t>9. Для проведения категорирования объекта (территории) решением руководителя объекта создается комиссия по обследованию и категорированию объекта (территории) (далее - комиссия), в состав которой включаются представители правообладателя объекта,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D35283" w:rsidRDefault="00D35283">
      <w:pPr>
        <w:pStyle w:val="ConsPlusNormal"/>
        <w:jc w:val="both"/>
      </w:pPr>
      <w:r>
        <w:t xml:space="preserve">(в ред. </w:t>
      </w:r>
      <w:hyperlink r:id="rId72">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К работе комиссии могут привлекаться представители администрации муниципального образования и других органов (организаций) (по согласованию).</w:t>
      </w:r>
    </w:p>
    <w:p w:rsidR="00D35283" w:rsidRDefault="00D35283">
      <w:pPr>
        <w:pStyle w:val="ConsPlusNormal"/>
        <w:jc w:val="both"/>
      </w:pPr>
      <w:r>
        <w:t xml:space="preserve">(в ред. </w:t>
      </w:r>
      <w:hyperlink r:id="rId73">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Комиссию возглавляет руководитель объекта или лицо, им уполномоченное.</w:t>
      </w:r>
    </w:p>
    <w:p w:rsidR="00D35283" w:rsidRDefault="00D35283">
      <w:pPr>
        <w:pStyle w:val="ConsPlusNormal"/>
        <w:spacing w:before="220"/>
        <w:ind w:firstLine="540"/>
        <w:jc w:val="both"/>
      </w:pPr>
      <w:r>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658">
        <w:r>
          <w:rPr>
            <w:color w:val="0000FF"/>
          </w:rPr>
          <w:t>пунктом 19</w:t>
        </w:r>
      </w:hyperlink>
      <w:r>
        <w:t xml:space="preserve"> настоящих требований.</w:t>
      </w:r>
    </w:p>
    <w:p w:rsidR="00D35283" w:rsidRDefault="00D35283">
      <w:pPr>
        <w:pStyle w:val="ConsPlusNormal"/>
        <w:jc w:val="both"/>
      </w:pPr>
      <w:r>
        <w:t xml:space="preserve">(абзац введен </w:t>
      </w:r>
      <w:hyperlink r:id="rId74">
        <w:r>
          <w:rPr>
            <w:color w:val="0000FF"/>
          </w:rPr>
          <w:t>Постановлением</w:t>
        </w:r>
      </w:hyperlink>
      <w:r>
        <w:t xml:space="preserve"> Правительства РФ от 14.10.2016 N 1040)</w:t>
      </w:r>
    </w:p>
    <w:p w:rsidR="00D35283" w:rsidRDefault="00D35283">
      <w:pPr>
        <w:pStyle w:val="ConsPlusNormal"/>
        <w:spacing w:before="220"/>
        <w:ind w:firstLine="540"/>
        <w:jc w:val="both"/>
      </w:pPr>
      <w:r>
        <w:t>Обследование объекта (территории) осуществляется в срок, не превышающий 30 дней со дня создания комиссии.</w:t>
      </w:r>
    </w:p>
    <w:p w:rsidR="00D35283" w:rsidRDefault="00D35283">
      <w:pPr>
        <w:pStyle w:val="ConsPlusNormal"/>
        <w:jc w:val="both"/>
      </w:pPr>
      <w:r>
        <w:t xml:space="preserve">(абзац введен </w:t>
      </w:r>
      <w:hyperlink r:id="rId75">
        <w:r>
          <w:rPr>
            <w:color w:val="0000FF"/>
          </w:rPr>
          <w:t>Постановлением</w:t>
        </w:r>
      </w:hyperlink>
      <w:r>
        <w:t xml:space="preserve"> Правительства РФ от 19.01.2018 N 28)</w:t>
      </w:r>
    </w:p>
    <w:p w:rsidR="00D35283" w:rsidRDefault="00D35283">
      <w:pPr>
        <w:pStyle w:val="ConsPlusNormal"/>
        <w:spacing w:before="220"/>
        <w:ind w:firstLine="540"/>
        <w:jc w:val="both"/>
      </w:pPr>
      <w: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D35283" w:rsidRDefault="00D35283">
      <w:pPr>
        <w:pStyle w:val="ConsPlusNormal"/>
        <w:spacing w:before="220"/>
        <w:ind w:firstLine="540"/>
        <w:jc w:val="both"/>
      </w:pPr>
      <w:r>
        <w:t xml:space="preserve">11. По результатам работы комиссии объекту (территории) присваивается категория и </w:t>
      </w:r>
      <w:r>
        <w:lastRenderedPageBreak/>
        <w:t>определяются мероприятия по обеспечению его антитеррористической защищенности.</w:t>
      </w:r>
    </w:p>
    <w:p w:rsidR="00D35283" w:rsidRDefault="00D35283">
      <w:pPr>
        <w:pStyle w:val="ConsPlusNormal"/>
        <w:spacing w:before="220"/>
        <w:ind w:firstLine="540"/>
        <w:jc w:val="both"/>
      </w:pPr>
      <w:r>
        <w:t>12. 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
    <w:p w:rsidR="00D35283" w:rsidRDefault="00D35283">
      <w:pPr>
        <w:pStyle w:val="ConsPlusNormal"/>
        <w:spacing w:before="220"/>
        <w:ind w:firstLine="540"/>
        <w:jc w:val="both"/>
      </w:pPr>
      <w:r>
        <w:t>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(территории) выполнены в соответствии с его категорией.</w:t>
      </w:r>
    </w:p>
    <w:p w:rsidR="00D35283" w:rsidRDefault="00D35283">
      <w:pPr>
        <w:pStyle w:val="ConsPlusNormal"/>
        <w:spacing w:before="220"/>
        <w:ind w:firstLine="540"/>
        <w:jc w:val="both"/>
      </w:pPr>
      <w:r>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D35283" w:rsidRDefault="00D35283">
      <w:pPr>
        <w:pStyle w:val="ConsPlusNormal"/>
        <w:spacing w:before="220"/>
        <w:ind w:firstLine="540"/>
        <w:jc w:val="both"/>
      </w:pPr>
      <w: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D35283" w:rsidRDefault="00D35283">
      <w:pPr>
        <w:pStyle w:val="ConsPlusNormal"/>
        <w:spacing w:before="220"/>
        <w:ind w:firstLine="540"/>
        <w:jc w:val="both"/>
      </w:pPr>
      <w: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объекта (территории), иных документах и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D35283" w:rsidRDefault="00D35283">
      <w:pPr>
        <w:pStyle w:val="ConsPlusNormal"/>
        <w:jc w:val="both"/>
      </w:pPr>
      <w:r>
        <w:t xml:space="preserve">(абзац введен </w:t>
      </w:r>
      <w:hyperlink r:id="rId76">
        <w:r>
          <w:rPr>
            <w:color w:val="0000FF"/>
          </w:rPr>
          <w:t>Постановлением</w:t>
        </w:r>
      </w:hyperlink>
      <w:r>
        <w:t xml:space="preserve"> Правительства РФ от 19.01.2018 N 28)</w:t>
      </w:r>
    </w:p>
    <w:p w:rsidR="00D35283" w:rsidRDefault="00D35283">
      <w:pPr>
        <w:pStyle w:val="ConsPlusNormal"/>
        <w:jc w:val="both"/>
      </w:pPr>
      <w:r>
        <w:t xml:space="preserve">(п. 12 в ред. </w:t>
      </w:r>
      <w:hyperlink r:id="rId77">
        <w:r>
          <w:rPr>
            <w:color w:val="0000FF"/>
          </w:rPr>
          <w:t>Постановления</w:t>
        </w:r>
      </w:hyperlink>
      <w:r>
        <w:t xml:space="preserve"> Правительства РФ от 14.10.2016 N 1040)</w:t>
      </w:r>
    </w:p>
    <w:p w:rsidR="00D35283" w:rsidRDefault="00D35283">
      <w:pPr>
        <w:pStyle w:val="ConsPlusNormal"/>
        <w:jc w:val="both"/>
      </w:pPr>
    </w:p>
    <w:p w:rsidR="00D35283" w:rsidRDefault="00D35283">
      <w:pPr>
        <w:pStyle w:val="ConsPlusTitle"/>
        <w:jc w:val="center"/>
        <w:outlineLvl w:val="1"/>
      </w:pPr>
      <w:r>
        <w:t>III. Паспорт безопасности объекта (территории)</w:t>
      </w:r>
    </w:p>
    <w:p w:rsidR="00D35283" w:rsidRDefault="00D35283">
      <w:pPr>
        <w:pStyle w:val="ConsPlusNormal"/>
        <w:jc w:val="both"/>
      </w:pPr>
    </w:p>
    <w:p w:rsidR="00D35283" w:rsidRDefault="00D35283">
      <w:pPr>
        <w:pStyle w:val="ConsPlusNormal"/>
        <w:ind w:firstLine="540"/>
        <w:jc w:val="both"/>
      </w:pPr>
      <w:r>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D35283" w:rsidRDefault="00D35283">
      <w:pPr>
        <w:pStyle w:val="ConsPlusNormal"/>
        <w:jc w:val="both"/>
      </w:pPr>
      <w:r>
        <w:t xml:space="preserve">(п. 13 в ред. </w:t>
      </w:r>
      <w:hyperlink r:id="rId78">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D35283" w:rsidRDefault="00D35283">
      <w:pPr>
        <w:pStyle w:val="ConsPlusNormal"/>
        <w:jc w:val="both"/>
      </w:pPr>
      <w:r>
        <w:t xml:space="preserve">(в ред. </w:t>
      </w:r>
      <w:hyperlink r:id="rId79">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bookmarkStart w:id="6" w:name="P645"/>
      <w:bookmarkEnd w:id="6"/>
      <w: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объекта либо лицом, им уполномоченным.</w:t>
      </w:r>
    </w:p>
    <w:p w:rsidR="00D35283" w:rsidRDefault="00D35283">
      <w:pPr>
        <w:pStyle w:val="ConsPlusNormal"/>
        <w:spacing w:before="220"/>
        <w:ind w:firstLine="540"/>
        <w:jc w:val="both"/>
      </w:pPr>
      <w:r>
        <w:t xml:space="preserve">Направление паспорта безопасности объекта (территории) на согласование осуществляется правообладателем объекта с сопроводительными письмами в течение 3 рабочих дней после его </w:t>
      </w:r>
      <w:r>
        <w:lastRenderedPageBreak/>
        <w:t>составления.</w:t>
      </w:r>
    </w:p>
    <w:p w:rsidR="00D35283" w:rsidRDefault="00D35283">
      <w:pPr>
        <w:pStyle w:val="ConsPlusNormal"/>
        <w:jc w:val="both"/>
      </w:pPr>
      <w:r>
        <w:t xml:space="preserve">(п. 15 в ред. </w:t>
      </w:r>
      <w:hyperlink r:id="rId80">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 xml:space="preserve">16. Согласование паспорта безопасности объекта (территории) осуществляется в течение 10 рабочих дней со дня его поступления в территориальные органы (подразделения), указанные в </w:t>
      </w:r>
      <w:hyperlink w:anchor="P645">
        <w:r>
          <w:rPr>
            <w:color w:val="0000FF"/>
          </w:rPr>
          <w:t>пункте 15</w:t>
        </w:r>
      </w:hyperlink>
      <w:r>
        <w:t xml:space="preserve"> настоящих требований. При наличии замечаний паспорт безопасности объекта (территории) возвращается в указанный срок правообладателю объекта на доработку.</w:t>
      </w:r>
    </w:p>
    <w:p w:rsidR="00D35283" w:rsidRDefault="00D35283">
      <w:pPr>
        <w:pStyle w:val="ConsPlusNormal"/>
        <w:spacing w:before="220"/>
        <w:ind w:firstLine="540"/>
        <w:jc w:val="both"/>
      </w:pPr>
      <w:r>
        <w:t>Доработка паспорта безопасности объекта (территории) осуществляется в течение 10 рабочих дней со дня его поступления правообладателю объекта.</w:t>
      </w:r>
    </w:p>
    <w:p w:rsidR="00D35283" w:rsidRDefault="00D35283">
      <w:pPr>
        <w:pStyle w:val="ConsPlusNormal"/>
        <w:spacing w:before="220"/>
        <w:ind w:firstLine="540"/>
        <w:jc w:val="both"/>
      </w:pPr>
      <w:r>
        <w:t>Утверждение паспорта безопасности объекта (территории) осуществляется в течение 7 рабочих дней со дня его поступления правообладателю объекта.</w:t>
      </w:r>
    </w:p>
    <w:p w:rsidR="00D35283" w:rsidRDefault="00D35283">
      <w:pPr>
        <w:pStyle w:val="ConsPlusNormal"/>
        <w:jc w:val="both"/>
      </w:pPr>
      <w:r>
        <w:t xml:space="preserve">(п. 16 в ред. </w:t>
      </w:r>
      <w:hyperlink r:id="rId81">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D35283" w:rsidRDefault="00D35283">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D35283" w:rsidRDefault="00D35283">
      <w:pPr>
        <w:pStyle w:val="ConsPlusNormal"/>
        <w:spacing w:before="220"/>
        <w:ind w:firstLine="540"/>
        <w:jc w:val="both"/>
      </w:pPr>
      <w:r>
        <w:t>18. Паспорт безопасности объекта (территории) составляется в 5 экземплярах.</w:t>
      </w:r>
    </w:p>
    <w:p w:rsidR="00D35283" w:rsidRDefault="00D35283">
      <w:pPr>
        <w:pStyle w:val="ConsPlusNormal"/>
        <w:jc w:val="both"/>
      </w:pPr>
      <w:r>
        <w:t xml:space="preserve">(в ред. </w:t>
      </w:r>
      <w:hyperlink r:id="rId82">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D35283" w:rsidRDefault="00D35283">
      <w:pPr>
        <w:pStyle w:val="ConsPlusNormal"/>
        <w:jc w:val="both"/>
      </w:pPr>
      <w:r>
        <w:t xml:space="preserve">(в ред. </w:t>
      </w:r>
      <w:hyperlink r:id="rId83">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bookmarkStart w:id="7" w:name="P658"/>
      <w:bookmarkEnd w:id="7"/>
      <w:r>
        <w:t>19. Актуализация паспорта безопасности объекта (территории) осуществляется не реже 1 раза в 3 года, а также в случае изменения:</w:t>
      </w:r>
    </w:p>
    <w:p w:rsidR="00D35283" w:rsidRDefault="00D35283">
      <w:pPr>
        <w:pStyle w:val="ConsPlusNormal"/>
        <w:spacing w:before="220"/>
        <w:ind w:firstLine="540"/>
        <w:jc w:val="both"/>
      </w:pPr>
      <w:r>
        <w:t>а) основного вида деятельности объекта (территории);</w:t>
      </w:r>
    </w:p>
    <w:p w:rsidR="00D35283" w:rsidRDefault="00D35283">
      <w:pPr>
        <w:pStyle w:val="ConsPlusNormal"/>
        <w:spacing w:before="220"/>
        <w:ind w:firstLine="540"/>
        <w:jc w:val="both"/>
      </w:pPr>
      <w:r>
        <w:t>б) общей площади и периметра объекта (территории);</w:t>
      </w:r>
    </w:p>
    <w:p w:rsidR="00D35283" w:rsidRDefault="00D35283">
      <w:pPr>
        <w:pStyle w:val="ConsPlusNormal"/>
        <w:spacing w:before="220"/>
        <w:ind w:firstLine="540"/>
        <w:jc w:val="both"/>
      </w:pPr>
      <w:r>
        <w:t>в) количества потенциально опасных участков и критических элементов на объекте (территории);</w:t>
      </w:r>
    </w:p>
    <w:p w:rsidR="00D35283" w:rsidRDefault="00D35283">
      <w:pPr>
        <w:pStyle w:val="ConsPlusNormal"/>
        <w:spacing w:before="220"/>
        <w:ind w:firstLine="540"/>
        <w:jc w:val="both"/>
      </w:pPr>
      <w:r>
        <w:t>г) базовых угроз террористического характера в отношении объекта (территории);</w:t>
      </w:r>
    </w:p>
    <w:p w:rsidR="00D35283" w:rsidRDefault="00D35283">
      <w:pPr>
        <w:pStyle w:val="ConsPlusNormal"/>
        <w:spacing w:before="220"/>
        <w:ind w:firstLine="540"/>
        <w:jc w:val="both"/>
      </w:pPr>
      <w:r>
        <w:t>д) организации охраны и защиты объекта (территории);</w:t>
      </w:r>
    </w:p>
    <w:p w:rsidR="00D35283" w:rsidRDefault="00D35283">
      <w:pPr>
        <w:pStyle w:val="ConsPlusNormal"/>
        <w:spacing w:before="220"/>
        <w:ind w:firstLine="540"/>
        <w:jc w:val="both"/>
      </w:pPr>
      <w:r>
        <w:t>е) мероприятий по инженерно-технической защите объекта (территории).</w:t>
      </w:r>
    </w:p>
    <w:p w:rsidR="00D35283" w:rsidRDefault="00D35283">
      <w:pPr>
        <w:pStyle w:val="ConsPlusNormal"/>
        <w:spacing w:before="220"/>
        <w:ind w:firstLine="540"/>
        <w:jc w:val="both"/>
      </w:pPr>
      <w:r>
        <w:t>20. Актуализация паспорта безопасности объекта (территории) осуществляется в порядке, установленном для его разработки.</w:t>
      </w:r>
    </w:p>
    <w:p w:rsidR="00D35283" w:rsidRDefault="00D35283">
      <w:pPr>
        <w:pStyle w:val="ConsPlusNormal"/>
        <w:spacing w:before="220"/>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D35283" w:rsidRDefault="00D35283">
      <w:pPr>
        <w:pStyle w:val="ConsPlusNormal"/>
        <w:jc w:val="both"/>
      </w:pPr>
    </w:p>
    <w:p w:rsidR="00D35283" w:rsidRDefault="00D35283">
      <w:pPr>
        <w:pStyle w:val="ConsPlusTitle"/>
        <w:jc w:val="center"/>
        <w:outlineLvl w:val="1"/>
      </w:pPr>
      <w:r>
        <w:t>IV. Мероприятия по обеспечению антитеррористической</w:t>
      </w:r>
    </w:p>
    <w:p w:rsidR="00D35283" w:rsidRDefault="00D35283">
      <w:pPr>
        <w:pStyle w:val="ConsPlusTitle"/>
        <w:jc w:val="center"/>
      </w:pPr>
      <w:r>
        <w:t>защищенности объектов (территорий)</w:t>
      </w:r>
    </w:p>
    <w:p w:rsidR="00D35283" w:rsidRDefault="00D35283">
      <w:pPr>
        <w:pStyle w:val="ConsPlusNormal"/>
        <w:jc w:val="both"/>
      </w:pPr>
    </w:p>
    <w:p w:rsidR="00D35283" w:rsidRDefault="00D35283">
      <w:pPr>
        <w:pStyle w:val="ConsPlusNormal"/>
        <w:ind w:firstLine="540"/>
        <w:jc w:val="both"/>
      </w:pPr>
      <w:r>
        <w:t>21. Антитеррористическая защищенность объектов (территорий) обеспечивается путем:</w:t>
      </w:r>
    </w:p>
    <w:p w:rsidR="00D35283" w:rsidRDefault="00D35283">
      <w:pPr>
        <w:pStyle w:val="ConsPlusNormal"/>
        <w:spacing w:before="220"/>
        <w:ind w:firstLine="540"/>
        <w:jc w:val="both"/>
      </w:pPr>
      <w:r>
        <w:t>а) проведения организационных мероприятий по обеспечению антитеррористической защищенности объектов (территорий);</w:t>
      </w:r>
    </w:p>
    <w:p w:rsidR="00D35283" w:rsidRDefault="00D35283">
      <w:pPr>
        <w:pStyle w:val="ConsPlusNormal"/>
        <w:spacing w:before="220"/>
        <w:ind w:firstLine="540"/>
        <w:jc w:val="both"/>
      </w:pPr>
      <w: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D35283" w:rsidRDefault="00D35283">
      <w:pPr>
        <w:pStyle w:val="ConsPlusNormal"/>
        <w:spacing w:before="220"/>
        <w:ind w:firstLine="540"/>
        <w:jc w:val="both"/>
      </w:pPr>
      <w:r>
        <w:t>в) обеспечения пропускного и внутриобъектового режимов на объектах (территориях);</w:t>
      </w:r>
    </w:p>
    <w:p w:rsidR="00D35283" w:rsidRDefault="00D35283">
      <w:pPr>
        <w:pStyle w:val="ConsPlusNormal"/>
        <w:spacing w:before="220"/>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D35283" w:rsidRDefault="00D35283">
      <w:pPr>
        <w:pStyle w:val="ConsPlusNormal"/>
        <w:spacing w:before="220"/>
        <w:ind w:firstLine="540"/>
        <w:jc w:val="both"/>
      </w:pPr>
      <w:r>
        <w:t>д) осуществления следующих мероприятий по защите служебной информации ограниченного распространения, содержащейся в паспорте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D35283" w:rsidRDefault="00D35283">
      <w:pPr>
        <w:pStyle w:val="ConsPlusNormal"/>
        <w:spacing w:before="220"/>
        <w:ind w:firstLine="540"/>
        <w:jc w:val="both"/>
      </w:pPr>
      <w:r>
        <w:t>установление порядка работы со служебной информацией ограниченного распространения;</w:t>
      </w:r>
    </w:p>
    <w:p w:rsidR="00D35283" w:rsidRDefault="00D35283">
      <w:pPr>
        <w:pStyle w:val="ConsPlusNormal"/>
        <w:spacing w:before="220"/>
        <w:ind w:firstLine="540"/>
        <w:jc w:val="both"/>
      </w:pPr>
      <w:r>
        <w:t>организация допуска лиц к служебной информации ограниченного распространения;</w:t>
      </w:r>
    </w:p>
    <w:p w:rsidR="00D35283" w:rsidRDefault="00D35283">
      <w:pPr>
        <w:pStyle w:val="ConsPlusNormal"/>
        <w:spacing w:before="220"/>
        <w:ind w:firstLine="540"/>
        <w:jc w:val="both"/>
      </w:pPr>
      <w:r>
        <w:t>определение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 иных документов ограниченного распространения, содержащих сведения о состоянии антитеррористической защищенности объекта (территории) и принимаемых мерах по ее усилению;</w:t>
      </w:r>
    </w:p>
    <w:p w:rsidR="00D35283" w:rsidRDefault="00D35283">
      <w:pPr>
        <w:pStyle w:val="ConsPlusNormal"/>
        <w:spacing w:before="220"/>
        <w:ind w:firstLine="540"/>
        <w:jc w:val="both"/>
      </w:pPr>
      <w:r>
        <w:t>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w:t>
      </w:r>
    </w:p>
    <w:p w:rsidR="00D35283" w:rsidRDefault="00D35283">
      <w:pPr>
        <w:pStyle w:val="ConsPlusNormal"/>
        <w:jc w:val="both"/>
      </w:pPr>
      <w:r>
        <w:t xml:space="preserve">(пп. "д" в ред. </w:t>
      </w:r>
      <w:hyperlink r:id="rId84">
        <w:r>
          <w:rPr>
            <w:color w:val="0000FF"/>
          </w:rPr>
          <w:t>Постановления</w:t>
        </w:r>
      </w:hyperlink>
      <w:r>
        <w:t xml:space="preserve"> Правительства РФ от 19.01.2018 N 28)</w:t>
      </w:r>
    </w:p>
    <w:p w:rsidR="00D35283" w:rsidRDefault="00D35283">
      <w:pPr>
        <w:pStyle w:val="ConsPlusNormal"/>
        <w:spacing w:before="220"/>
        <w:ind w:firstLine="540"/>
        <w:jc w:val="both"/>
      </w:pPr>
      <w:r>
        <w:t>е) проведения следующих мероприятий по выявлению и предотвращению несанкционированного проноса (провоза) и применения на объектах (территориях) токсичных химикатов, отравляющих веществ и патогенных биологических агентов (в том числе при их получении посредством почтовых отправлений):</w:t>
      </w:r>
    </w:p>
    <w:p w:rsidR="00D35283" w:rsidRDefault="00D35283">
      <w:pPr>
        <w:pStyle w:val="ConsPlusNormal"/>
        <w:spacing w:before="220"/>
        <w:ind w:firstLine="540"/>
        <w:jc w:val="both"/>
      </w:pPr>
      <w:r>
        <w:t>организация контроля за допуском на объекты (территории) посетителей и автотранспортных средств;</w:t>
      </w:r>
    </w:p>
    <w:p w:rsidR="00D35283" w:rsidRDefault="00D35283">
      <w:pPr>
        <w:pStyle w:val="ConsPlusNormal"/>
        <w:spacing w:before="220"/>
        <w:ind w:firstLine="540"/>
        <w:jc w:val="both"/>
      </w:pPr>
      <w:r>
        <w:t>организация контроля за допуском к системе вентиляции помещений объектов (территорий);</w:t>
      </w:r>
    </w:p>
    <w:p w:rsidR="00D35283" w:rsidRDefault="00D35283">
      <w:pPr>
        <w:pStyle w:val="ConsPlusNormal"/>
        <w:spacing w:before="220"/>
        <w:ind w:firstLine="540"/>
        <w:jc w:val="both"/>
      </w:pPr>
      <w:r>
        <w:t>организация контроля за поступающей на объекты (территории) почтовой корреспонденцией;</w:t>
      </w:r>
    </w:p>
    <w:p w:rsidR="00D35283" w:rsidRDefault="00D35283">
      <w:pPr>
        <w:pStyle w:val="ConsPlusNormal"/>
        <w:spacing w:before="220"/>
        <w:ind w:firstLine="540"/>
        <w:jc w:val="both"/>
      </w:pPr>
      <w:r>
        <w:t>оперативное оповещение и эвакуация сотрудников (работников) и посетителей объектов (территорий) в случае угрозы применения (применения) на объектах (территориях) токсичных химикатов, отравляющих веществ и патогенных биологических агентов.</w:t>
      </w:r>
    </w:p>
    <w:p w:rsidR="00D35283" w:rsidRDefault="00D35283">
      <w:pPr>
        <w:pStyle w:val="ConsPlusNormal"/>
        <w:jc w:val="both"/>
      </w:pPr>
      <w:r>
        <w:t xml:space="preserve">(пп. "е" введен </w:t>
      </w:r>
      <w:hyperlink r:id="rId85">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 xml:space="preserve">22. Организационные мероприятия по обеспечению антитеррористической защищенности </w:t>
      </w:r>
      <w:r>
        <w:lastRenderedPageBreak/>
        <w:t>объектов (территорий) включают в себя:</w:t>
      </w:r>
    </w:p>
    <w:p w:rsidR="00D35283" w:rsidRDefault="00D35283">
      <w:pPr>
        <w:pStyle w:val="ConsPlusNormal"/>
        <w:spacing w:before="220"/>
        <w:ind w:firstLine="540"/>
        <w:jc w:val="both"/>
      </w:pPr>
      <w:r>
        <w:t>а) разработку организационно-распорядительных документов по организации охраны, пропускного и внутриобъектового режимов на объектах (территориях);</w:t>
      </w:r>
    </w:p>
    <w:p w:rsidR="00D35283" w:rsidRDefault="00D35283">
      <w:pPr>
        <w:pStyle w:val="ConsPlusNormal"/>
        <w:spacing w:before="220"/>
        <w:ind w:firstLine="540"/>
        <w:jc w:val="both"/>
      </w:pPr>
      <w:r>
        <w:t>б) определение должностных лиц, ответственных за проведение мероприятий по антитеррористической защищенности объектов (территорий) и организацию взаимодействия с территориальным органом безопасности, территориальными органами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объекта;</w:t>
      </w:r>
    </w:p>
    <w:p w:rsidR="00D35283" w:rsidRDefault="00D35283">
      <w:pPr>
        <w:pStyle w:val="ConsPlusNormal"/>
        <w:jc w:val="both"/>
      </w:pPr>
      <w:r>
        <w:t xml:space="preserve">(в ред. </w:t>
      </w:r>
      <w:hyperlink r:id="rId86">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D35283" w:rsidRDefault="00D35283">
      <w:pPr>
        <w:pStyle w:val="ConsPlusNormal"/>
        <w:spacing w:before="220"/>
        <w:ind w:firstLine="540"/>
        <w:jc w:val="both"/>
      </w:pPr>
      <w:r>
        <w:t>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rsidR="00D35283" w:rsidRDefault="00D35283">
      <w:pPr>
        <w:pStyle w:val="ConsPlusNormal"/>
        <w:spacing w:before="220"/>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D35283" w:rsidRDefault="00D35283">
      <w:pPr>
        <w:pStyle w:val="ConsPlusNormal"/>
        <w:spacing w:before="220"/>
        <w:ind w:firstLine="540"/>
        <w:jc w:val="both"/>
      </w:pPr>
      <w:r>
        <w:t xml:space="preserve">23. Инженерная защита объектов (территорий) осуществляется в соответствии с Федеральным </w:t>
      </w:r>
      <w:hyperlink r:id="rId87">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D35283" w:rsidRDefault="00D35283">
      <w:pPr>
        <w:pStyle w:val="ConsPlusNormal"/>
        <w:spacing w:before="220"/>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D35283" w:rsidRDefault="00D35283">
      <w:pPr>
        <w:pStyle w:val="ConsPlusNormal"/>
        <w:spacing w:before="220"/>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D35283" w:rsidRDefault="00D35283">
      <w:pPr>
        <w:pStyle w:val="ConsPlusNormal"/>
        <w:spacing w:before="220"/>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D35283" w:rsidRDefault="00D35283">
      <w:pPr>
        <w:pStyle w:val="ConsPlusNormal"/>
        <w:spacing w:before="220"/>
        <w:ind w:firstLine="540"/>
        <w:jc w:val="both"/>
      </w:pPr>
      <w:r>
        <w:t xml:space="preserve">Техническое задание на проектирование оснащения объекта (территории) средствами инженерной защиты и инженерно-техническими средствами охраны, предусмотренное </w:t>
      </w:r>
      <w:hyperlink w:anchor="P602">
        <w:r>
          <w:rPr>
            <w:color w:val="0000FF"/>
          </w:rPr>
          <w:t>пунктом 3</w:t>
        </w:r>
      </w:hyperlink>
      <w:r>
        <w:t xml:space="preserve"> настоящих требований, подлежит согласованию (в части соответствия настоящим требованиям) с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или уполномоченными им должностными лицами.</w:t>
      </w:r>
    </w:p>
    <w:p w:rsidR="00D35283" w:rsidRDefault="00D35283">
      <w:pPr>
        <w:pStyle w:val="ConsPlusNormal"/>
        <w:jc w:val="both"/>
      </w:pPr>
      <w:r>
        <w:t xml:space="preserve">(абзац введен </w:t>
      </w:r>
      <w:hyperlink r:id="rId88">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24(1). По решению руководителя объекта объект (территория) может оборудоваться техническими средствами обнаружения токсичных химикатов, отравляющих веществ и патогенных биологических агентов.</w:t>
      </w:r>
    </w:p>
    <w:p w:rsidR="00D35283" w:rsidRDefault="00D35283">
      <w:pPr>
        <w:pStyle w:val="ConsPlusNormal"/>
        <w:jc w:val="both"/>
      </w:pPr>
      <w:r>
        <w:lastRenderedPageBreak/>
        <w:t xml:space="preserve">(п. 24(1) введен </w:t>
      </w:r>
      <w:hyperlink r:id="rId89">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 xml:space="preserve">25. С учетом присвоенной объектам (территориям) категории к их инженерно-технической укрепленности,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780">
        <w:r>
          <w:rPr>
            <w:color w:val="0000FF"/>
          </w:rPr>
          <w:t>приложению</w:t>
        </w:r>
      </w:hyperlink>
      <w:r>
        <w:t>.</w:t>
      </w:r>
    </w:p>
    <w:p w:rsidR="00D35283" w:rsidRDefault="00D35283">
      <w:pPr>
        <w:pStyle w:val="ConsPlusNormal"/>
        <w:spacing w:before="220"/>
        <w:ind w:firstLine="540"/>
        <w:jc w:val="both"/>
      </w:pPr>
      <w:r>
        <w:t>25(1). Срок завершения мероприятий по обеспечению антитеррористической защищенности 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
    <w:p w:rsidR="00D35283" w:rsidRDefault="00D35283">
      <w:pPr>
        <w:pStyle w:val="ConsPlusNormal"/>
        <w:spacing w:before="220"/>
        <w:ind w:firstLine="540"/>
        <w:jc w:val="both"/>
      </w:pPr>
      <w:r>
        <w:t>В отношении объекта (территории), являющегося объектом культурного наследия (памятником истории и культуры) народов Российской Федерации, срок завершения мероприятий по обеспечению его антитеррористической защищенности не может превышать 4 года со дня подписания акта обследования объекта (территории).</w:t>
      </w:r>
    </w:p>
    <w:p w:rsidR="00D35283" w:rsidRDefault="00D35283">
      <w:pPr>
        <w:pStyle w:val="ConsPlusNormal"/>
        <w:jc w:val="both"/>
      </w:pPr>
      <w:r>
        <w:t xml:space="preserve">(абзац введен </w:t>
      </w:r>
      <w:hyperlink r:id="rId90">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В отношении объекта (территории), финансирование мероприятий по обеспечению антитеррористической защищенности которого осуществляется за счет средств государственной программы Российской Федерации, государственной программы субъекта Российской Федерации, муниципальной программы, срок завершения мероприятий по обеспечению его антитеррористической защищенности не должен превышать срок завершения таких мероприятий, предусмотренный соответствующей программой.</w:t>
      </w:r>
    </w:p>
    <w:p w:rsidR="00D35283" w:rsidRDefault="00D35283">
      <w:pPr>
        <w:pStyle w:val="ConsPlusNormal"/>
        <w:jc w:val="both"/>
      </w:pPr>
      <w:r>
        <w:t xml:space="preserve">(абзац введен </w:t>
      </w:r>
      <w:hyperlink r:id="rId91">
        <w:r>
          <w:rPr>
            <w:color w:val="0000FF"/>
          </w:rPr>
          <w:t>Постановлением</w:t>
        </w:r>
      </w:hyperlink>
      <w:r>
        <w:t xml:space="preserve"> Правительства РФ от 07.04.2020 N 456)</w:t>
      </w:r>
    </w:p>
    <w:p w:rsidR="00D35283" w:rsidRDefault="00D35283">
      <w:pPr>
        <w:pStyle w:val="ConsPlusNormal"/>
        <w:jc w:val="both"/>
      </w:pPr>
      <w:r>
        <w:t xml:space="preserve">(п. 25(1) введен </w:t>
      </w:r>
      <w:hyperlink r:id="rId92">
        <w:r>
          <w:rPr>
            <w:color w:val="0000FF"/>
          </w:rPr>
          <w:t>Постановлением</w:t>
        </w:r>
      </w:hyperlink>
      <w:r>
        <w:t xml:space="preserve"> Правительства РФ от 14.10.2016 N 1040)</w:t>
      </w:r>
    </w:p>
    <w:p w:rsidR="00D35283" w:rsidRDefault="00D35283">
      <w:pPr>
        <w:pStyle w:val="ConsPlusNormal"/>
        <w:jc w:val="both"/>
      </w:pPr>
    </w:p>
    <w:p w:rsidR="00D35283" w:rsidRDefault="00D35283">
      <w:pPr>
        <w:pStyle w:val="ConsPlusTitle"/>
        <w:jc w:val="center"/>
        <w:outlineLvl w:val="1"/>
      </w:pPr>
      <w:r>
        <w:t>V. Порядок контроля за выполнением требований</w:t>
      </w:r>
    </w:p>
    <w:p w:rsidR="00D35283" w:rsidRDefault="00D35283">
      <w:pPr>
        <w:pStyle w:val="ConsPlusTitle"/>
        <w:jc w:val="center"/>
      </w:pPr>
      <w:r>
        <w:t>к антитеррористической защищенности объектов (территорий)</w:t>
      </w:r>
    </w:p>
    <w:p w:rsidR="00D35283" w:rsidRDefault="00D35283">
      <w:pPr>
        <w:pStyle w:val="ConsPlusNormal"/>
        <w:jc w:val="both"/>
      </w:pPr>
    </w:p>
    <w:p w:rsidR="00D35283" w:rsidRDefault="00D35283">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документарных и выездных проверок антитеррористической защищенности объектов (территорий), которые могут носить плановый и внеплановый характер.</w:t>
      </w:r>
    </w:p>
    <w:p w:rsidR="00D35283" w:rsidRDefault="00D35283">
      <w:pPr>
        <w:pStyle w:val="ConsPlusNormal"/>
        <w:jc w:val="both"/>
      </w:pPr>
      <w:r>
        <w:t xml:space="preserve">(п. 26 в ред. </w:t>
      </w:r>
      <w:hyperlink r:id="rId93">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w:t>
      </w:r>
    </w:p>
    <w:p w:rsidR="00D35283" w:rsidRDefault="00D35283">
      <w:pPr>
        <w:pStyle w:val="ConsPlusNormal"/>
        <w:jc w:val="both"/>
      </w:pPr>
      <w:r>
        <w:t xml:space="preserve">(в ред. </w:t>
      </w:r>
      <w:hyperlink r:id="rId94">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 или Федеральной службы войск национальной гвардии Российской Федерации.</w:t>
      </w:r>
    </w:p>
    <w:p w:rsidR="00D35283" w:rsidRDefault="00D35283">
      <w:pPr>
        <w:pStyle w:val="ConsPlusNormal"/>
        <w:jc w:val="both"/>
      </w:pPr>
      <w:r>
        <w:t xml:space="preserve">(в ред. Постановлений Правительства РФ от 14.10.2016 </w:t>
      </w:r>
      <w:hyperlink r:id="rId95">
        <w:r>
          <w:rPr>
            <w:color w:val="0000FF"/>
          </w:rPr>
          <w:t>N 1040</w:t>
        </w:r>
      </w:hyperlink>
      <w:r>
        <w:t xml:space="preserve">, от 07.04.2020 </w:t>
      </w:r>
      <w:hyperlink r:id="rId96">
        <w:r>
          <w:rPr>
            <w:color w:val="0000FF"/>
          </w:rPr>
          <w:t>N 456</w:t>
        </w:r>
      </w:hyperlink>
      <w:r>
        <w:t>)</w:t>
      </w:r>
    </w:p>
    <w:p w:rsidR="00D35283" w:rsidRDefault="00D35283">
      <w:pPr>
        <w:pStyle w:val="ConsPlusNormal"/>
        <w:spacing w:before="220"/>
        <w:ind w:firstLine="540"/>
        <w:jc w:val="both"/>
      </w:pPr>
      <w:r>
        <w:t xml:space="preserve">28. О проведении плановой проверки антитеррористической защищенности объектов (территорий) правообладатели объектов уведомляются территориальным органом Федеральной службы войск национальной гвардии Российской Федерации посредством направления копии </w:t>
      </w:r>
      <w:r>
        <w:lastRenderedPageBreak/>
        <w:t>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D35283" w:rsidRDefault="00D35283">
      <w:pPr>
        <w:pStyle w:val="ConsPlusNormal"/>
        <w:jc w:val="both"/>
      </w:pPr>
      <w:r>
        <w:t xml:space="preserve">(в ред. Постановлений Правительства РФ от 14.10.2016 </w:t>
      </w:r>
      <w:hyperlink r:id="rId97">
        <w:r>
          <w:rPr>
            <w:color w:val="0000FF"/>
          </w:rPr>
          <w:t>N 1040</w:t>
        </w:r>
      </w:hyperlink>
      <w:r>
        <w:t xml:space="preserve">, от 07.04.2020 </w:t>
      </w:r>
      <w:hyperlink r:id="rId98">
        <w:r>
          <w:rPr>
            <w:color w:val="0000FF"/>
          </w:rPr>
          <w:t>N 456</w:t>
        </w:r>
      </w:hyperlink>
      <w:r>
        <w:t>)</w:t>
      </w:r>
    </w:p>
    <w:p w:rsidR="00D35283" w:rsidRDefault="00D35283">
      <w:pPr>
        <w:pStyle w:val="ConsPlusNormal"/>
        <w:spacing w:before="220"/>
        <w:ind w:firstLine="540"/>
        <w:jc w:val="both"/>
      </w:pPr>
      <w:r>
        <w:t>29. Основанием для проведения внеплановых проверок антитеррористической защищенности объектов (территорий) является:</w:t>
      </w:r>
    </w:p>
    <w:p w:rsidR="00D35283" w:rsidRDefault="00D35283">
      <w:pPr>
        <w:pStyle w:val="ConsPlusNormal"/>
        <w:spacing w:before="220"/>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D35283" w:rsidRDefault="00D35283">
      <w:pPr>
        <w:pStyle w:val="ConsPlusNormal"/>
        <w:spacing w:before="220"/>
        <w:ind w:firstLine="540"/>
        <w:jc w:val="both"/>
      </w:pPr>
      <w:r>
        <w:t>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D35283" w:rsidRDefault="00D35283">
      <w:pPr>
        <w:pStyle w:val="ConsPlusNormal"/>
        <w:jc w:val="both"/>
      </w:pPr>
      <w:r>
        <w:t xml:space="preserve">(в ред. </w:t>
      </w:r>
      <w:hyperlink r:id="rId99">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35283" w:rsidRDefault="00D35283">
      <w:pPr>
        <w:pStyle w:val="ConsPlusNormal"/>
        <w:jc w:val="both"/>
      </w:pPr>
      <w:r>
        <w:t xml:space="preserve">(в ред. </w:t>
      </w:r>
      <w:hyperlink r:id="rId100">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приказом (распоряжением) руководителя территориального органа Федеральной службы войск национальной гвардии Российской Федерации.</w:t>
      </w:r>
    </w:p>
    <w:p w:rsidR="00D35283" w:rsidRDefault="00D35283">
      <w:pPr>
        <w:pStyle w:val="ConsPlusNormal"/>
        <w:jc w:val="both"/>
      </w:pPr>
      <w:r>
        <w:t xml:space="preserve">(в ред. Постановлений Правительства РФ от 14.10.2016 </w:t>
      </w:r>
      <w:hyperlink r:id="rId101">
        <w:r>
          <w:rPr>
            <w:color w:val="0000FF"/>
          </w:rPr>
          <w:t>N 1040</w:t>
        </w:r>
      </w:hyperlink>
      <w:r>
        <w:t xml:space="preserve">, от 07.04.2020 </w:t>
      </w:r>
      <w:hyperlink r:id="rId102">
        <w:r>
          <w:rPr>
            <w:color w:val="0000FF"/>
          </w:rPr>
          <w:t>N 456</w:t>
        </w:r>
      </w:hyperlink>
      <w:r>
        <w:t>)</w:t>
      </w:r>
    </w:p>
    <w:p w:rsidR="00D35283" w:rsidRDefault="00D35283">
      <w:pPr>
        <w:pStyle w:val="ConsPlusNormal"/>
        <w:spacing w:before="220"/>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D35283" w:rsidRDefault="00D35283">
      <w:pPr>
        <w:pStyle w:val="ConsPlusNormal"/>
        <w:spacing w:before="220"/>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D35283" w:rsidRDefault="00D35283">
      <w:pPr>
        <w:pStyle w:val="ConsPlusNormal"/>
        <w:jc w:val="both"/>
      </w:pPr>
      <w:r>
        <w:t xml:space="preserve">(в ред. </w:t>
      </w:r>
      <w:hyperlink r:id="rId103">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Федеральной службы войск национальной гвардии Российской Федерации назначается должностное лицо с правом проведения контрольной проверки по устранению недостатков.</w:t>
      </w:r>
    </w:p>
    <w:p w:rsidR="00D35283" w:rsidRDefault="00D35283">
      <w:pPr>
        <w:pStyle w:val="ConsPlusNormal"/>
        <w:jc w:val="both"/>
      </w:pPr>
      <w:r>
        <w:t xml:space="preserve">(в ред. </w:t>
      </w:r>
      <w:hyperlink r:id="rId104">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 xml:space="preserve">34. По результатам проведения плановой или внеплановой проверки антитеррористической защищенности объектов (территорий) должностными лицами, проводящими плановую или </w:t>
      </w:r>
      <w:r>
        <w:lastRenderedPageBreak/>
        <w:t>внеплановую проверку антитеррористической защищенности объектов (территорий), составляется акт по установленной форме.</w:t>
      </w:r>
    </w:p>
    <w:p w:rsidR="00D35283" w:rsidRDefault="00D35283">
      <w:pPr>
        <w:pStyle w:val="ConsPlusNormal"/>
        <w:spacing w:before="220"/>
        <w:ind w:firstLine="540"/>
        <w:jc w:val="both"/>
      </w:pPr>
      <w:r>
        <w:t xml:space="preserve">Типовая </w:t>
      </w:r>
      <w:hyperlink r:id="rId105">
        <w:r>
          <w:rPr>
            <w:color w:val="0000FF"/>
          </w:rPr>
          <w:t>форма</w:t>
        </w:r>
      </w:hyperlink>
      <w:r>
        <w:t xml:space="preserve"> акта проверки устанавливается Федеральной службой войск национальной гвардии Российской Федерации.</w:t>
      </w:r>
    </w:p>
    <w:p w:rsidR="00D35283" w:rsidRDefault="00D35283">
      <w:pPr>
        <w:pStyle w:val="ConsPlusNormal"/>
        <w:spacing w:before="220"/>
        <w:ind w:firstLine="540"/>
        <w:jc w:val="both"/>
      </w:pPr>
      <w:r>
        <w:t xml:space="preserve">Акт проверки оформляется непосредственно после ее завершения в 2 экземплярах, один из которых с приложениями, указанными в </w:t>
      </w:r>
      <w:hyperlink w:anchor="P740">
        <w:r>
          <w:rPr>
            <w:color w:val="0000FF"/>
          </w:rPr>
          <w:t>пункте 35</w:t>
        </w:r>
      </w:hyperlink>
      <w:r>
        <w:t xml:space="preserve"> настоящих требований, вручается руководителю объекта или уполномоченному им должностному лицу под расписку с отметкой об ознакомлении либо отказе в ознакомлении с актом проверки.</w:t>
      </w:r>
    </w:p>
    <w:p w:rsidR="00D35283" w:rsidRDefault="00D35283">
      <w:pPr>
        <w:pStyle w:val="ConsPlusNormal"/>
        <w:spacing w:before="220"/>
        <w:ind w:firstLine="540"/>
        <w:jc w:val="both"/>
      </w:pPr>
      <w:r>
        <w:t>В случае отсутствия руководителя объекта и уполномоченного им должностного лица, а также отказа их в ознакомлении с актом проверки акт направляется заказным почтовым отправлением с уведомлением о вручении или иным доступным способом, позволяющим подтвердить факт вручения такого уведомления, которое приобщается к экземпляру акта проверки, предназначенного для хранения в территориальном органе Федеральной службы войск национальной гвардии Российской Федерации или подразделении вневедомственной охраны войск национальной гвардии Российской Федерации.</w:t>
      </w:r>
    </w:p>
    <w:p w:rsidR="00D35283" w:rsidRDefault="00D35283">
      <w:pPr>
        <w:pStyle w:val="ConsPlusNormal"/>
        <w:jc w:val="both"/>
      </w:pPr>
      <w:r>
        <w:t xml:space="preserve">(п. 34 в ред. </w:t>
      </w:r>
      <w:hyperlink r:id="rId106">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bookmarkStart w:id="8" w:name="P740"/>
      <w:bookmarkEnd w:id="8"/>
      <w:r>
        <w:t xml:space="preserve">35. В случае выявления нарушений настоящих требований (за исключением ранее выявленных нарушений, срок устранения которых на момент проверки не истек) к акту проверки, подписываемому должностными лицами, проводящими проверку, прилагаются </w:t>
      </w:r>
      <w:hyperlink r:id="rId107">
        <w:r>
          <w:rPr>
            <w:color w:val="0000FF"/>
          </w:rPr>
          <w:t>предписание</w:t>
        </w:r>
      </w:hyperlink>
      <w:r>
        <w:t xml:space="preserve"> об устранении выявленных нарушений и иные документы, связанные с результатами проверки, или их копии.</w:t>
      </w:r>
    </w:p>
    <w:p w:rsidR="00D35283" w:rsidRDefault="00D35283">
      <w:pPr>
        <w:pStyle w:val="ConsPlusNormal"/>
        <w:spacing w:before="220"/>
        <w:ind w:firstLine="540"/>
        <w:jc w:val="both"/>
      </w:pPr>
      <w:r>
        <w:t>Срок устранения выявленных нарушений не может превышать:</w:t>
      </w:r>
    </w:p>
    <w:p w:rsidR="00D35283" w:rsidRDefault="00D35283">
      <w:pPr>
        <w:pStyle w:val="ConsPlusNormal"/>
        <w:spacing w:before="220"/>
        <w:ind w:firstLine="540"/>
        <w:jc w:val="both"/>
      </w:pPr>
      <w:r>
        <w:t>один месяц - со дня выдачи предписания в отношении нарушений, отмеченных в акте категорирования, срок по которым истек;</w:t>
      </w:r>
    </w:p>
    <w:p w:rsidR="00D35283" w:rsidRDefault="00D35283">
      <w:pPr>
        <w:pStyle w:val="ConsPlusNormal"/>
        <w:spacing w:before="220"/>
        <w:ind w:firstLine="540"/>
        <w:jc w:val="both"/>
      </w:pPr>
      <w:r>
        <w:t>один год - в отношении нарушений, выявленных впервые.</w:t>
      </w:r>
    </w:p>
    <w:p w:rsidR="00D35283" w:rsidRDefault="00D35283">
      <w:pPr>
        <w:pStyle w:val="ConsPlusNormal"/>
        <w:spacing w:before="220"/>
        <w:ind w:firstLine="540"/>
        <w:jc w:val="both"/>
      </w:pPr>
      <w:r>
        <w:t xml:space="preserve">Типовая </w:t>
      </w:r>
      <w:hyperlink r:id="rId108">
        <w:r>
          <w:rPr>
            <w:color w:val="0000FF"/>
          </w:rPr>
          <w:t>форма</w:t>
        </w:r>
      </w:hyperlink>
      <w:r>
        <w:t xml:space="preserve"> предписания устанавливается Федеральной службой войск национальной гвардии Российской Федерации.</w:t>
      </w:r>
    </w:p>
    <w:p w:rsidR="00D35283" w:rsidRDefault="00D35283">
      <w:pPr>
        <w:pStyle w:val="ConsPlusNormal"/>
        <w:jc w:val="both"/>
      </w:pPr>
      <w:r>
        <w:t xml:space="preserve">(п. 35 в ред. </w:t>
      </w:r>
      <w:hyperlink r:id="rId109">
        <w:r>
          <w:rPr>
            <w:color w:val="0000FF"/>
          </w:rPr>
          <w:t>Постановления</w:t>
        </w:r>
      </w:hyperlink>
      <w:r>
        <w:t xml:space="preserve"> Правительства РФ от 07.04.2020 N 456)</w:t>
      </w:r>
    </w:p>
    <w:p w:rsidR="00D35283" w:rsidRDefault="00D35283">
      <w:pPr>
        <w:pStyle w:val="ConsPlusNormal"/>
        <w:jc w:val="both"/>
      </w:pPr>
    </w:p>
    <w:p w:rsidR="00D35283" w:rsidRDefault="00D35283">
      <w:pPr>
        <w:pStyle w:val="ConsPlusTitle"/>
        <w:jc w:val="center"/>
        <w:outlineLvl w:val="1"/>
      </w:pPr>
      <w:r>
        <w:t>VI. Порядок действий при угрозе совершения или совершении</w:t>
      </w:r>
    </w:p>
    <w:p w:rsidR="00D35283" w:rsidRDefault="00D35283">
      <w:pPr>
        <w:pStyle w:val="ConsPlusTitle"/>
        <w:jc w:val="center"/>
      </w:pPr>
      <w:r>
        <w:t>террористического акта на объекте (территории)</w:t>
      </w:r>
    </w:p>
    <w:p w:rsidR="00D35283" w:rsidRDefault="00D35283">
      <w:pPr>
        <w:pStyle w:val="ConsPlusNormal"/>
        <w:jc w:val="both"/>
      </w:pPr>
    </w:p>
    <w:p w:rsidR="00D35283" w:rsidRDefault="00D35283">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D35283" w:rsidRDefault="00D35283">
      <w:pPr>
        <w:pStyle w:val="ConsPlusNormal"/>
        <w:jc w:val="both"/>
      </w:pPr>
      <w:r>
        <w:t xml:space="preserve">(в ред. </w:t>
      </w:r>
      <w:hyperlink r:id="rId110">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D35283" w:rsidRDefault="00D35283">
      <w:pPr>
        <w:pStyle w:val="ConsPlusNormal"/>
        <w:spacing w:before="220"/>
        <w:ind w:firstLine="540"/>
        <w:jc w:val="both"/>
      </w:pPr>
      <w:r>
        <w:lastRenderedPageBreak/>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1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D35283" w:rsidRDefault="00D35283">
      <w:pPr>
        <w:pStyle w:val="ConsPlusNormal"/>
        <w:spacing w:before="220"/>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D35283" w:rsidRDefault="00D35283">
      <w:pPr>
        <w:pStyle w:val="ConsPlusNormal"/>
        <w:spacing w:before="220"/>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D35283" w:rsidRDefault="00D35283">
      <w:pPr>
        <w:pStyle w:val="ConsPlusNormal"/>
        <w:spacing w:before="220"/>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D35283" w:rsidRDefault="00D35283">
      <w:pPr>
        <w:pStyle w:val="ConsPlusNormal"/>
        <w:spacing w:before="220"/>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D35283" w:rsidRDefault="00D35283">
      <w:pPr>
        <w:pStyle w:val="ConsPlusNormal"/>
        <w:jc w:val="both"/>
      </w:pPr>
      <w:r>
        <w:t xml:space="preserve">(в ред. </w:t>
      </w:r>
      <w:hyperlink r:id="rId112">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г) обеспечивает приведение в повышенную готовность имеющихся в его распоряжении формирований гражданской обороны;</w:t>
      </w:r>
    </w:p>
    <w:p w:rsidR="00D35283" w:rsidRDefault="00D35283">
      <w:pPr>
        <w:pStyle w:val="ConsPlusNormal"/>
        <w:spacing w:before="220"/>
        <w:ind w:firstLine="540"/>
        <w:jc w:val="both"/>
      </w:pPr>
      <w:r>
        <w:t>д) докладывает вышестоящему руководству о полученной информации и принятых мерах;</w:t>
      </w:r>
    </w:p>
    <w:p w:rsidR="00D35283" w:rsidRDefault="00D35283">
      <w:pPr>
        <w:pStyle w:val="ConsPlusNormal"/>
        <w:spacing w:before="220"/>
        <w:ind w:firstLine="540"/>
        <w:jc w:val="both"/>
      </w:pPr>
      <w: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D35283" w:rsidRDefault="00D35283">
      <w:pPr>
        <w:pStyle w:val="ConsPlusNormal"/>
        <w:jc w:val="both"/>
      </w:pPr>
      <w:r>
        <w:t xml:space="preserve">(в ред. </w:t>
      </w:r>
      <w:hyperlink r:id="rId113">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D35283" w:rsidRDefault="00D35283">
      <w:pPr>
        <w:pStyle w:val="ConsPlusNormal"/>
        <w:spacing w:before="220"/>
        <w:ind w:firstLine="540"/>
        <w:jc w:val="both"/>
      </w:pPr>
      <w: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D35283" w:rsidRDefault="00D35283">
      <w:pPr>
        <w:pStyle w:val="ConsPlusNormal"/>
        <w:spacing w:before="220"/>
        <w:ind w:firstLine="540"/>
        <w:jc w:val="both"/>
      </w:pPr>
      <w:r>
        <w:t xml:space="preserve">и) осуществляет иные действия, направленные на обеспечение безопасности сотрудников </w:t>
      </w:r>
      <w:r>
        <w:lastRenderedPageBreak/>
        <w:t>(работников) и посетителей объекта (территории), а также на оказание помощи прибывшим на объект (территорию) подразделениям экстренных служб.</w:t>
      </w: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right"/>
        <w:outlineLvl w:val="1"/>
      </w:pPr>
      <w:r>
        <w:t>Приложение</w:t>
      </w:r>
    </w:p>
    <w:p w:rsidR="00D35283" w:rsidRDefault="00D35283">
      <w:pPr>
        <w:pStyle w:val="ConsPlusNormal"/>
        <w:jc w:val="right"/>
      </w:pPr>
      <w:r>
        <w:t>к требованиям</w:t>
      </w:r>
    </w:p>
    <w:p w:rsidR="00D35283" w:rsidRDefault="00D35283">
      <w:pPr>
        <w:pStyle w:val="ConsPlusNormal"/>
        <w:jc w:val="right"/>
      </w:pPr>
      <w:r>
        <w:t>к антитеррористической</w:t>
      </w:r>
    </w:p>
    <w:p w:rsidR="00D35283" w:rsidRDefault="00D35283">
      <w:pPr>
        <w:pStyle w:val="ConsPlusNormal"/>
        <w:jc w:val="right"/>
      </w:pPr>
      <w:r>
        <w:t>защищенности объектов</w:t>
      </w:r>
    </w:p>
    <w:p w:rsidR="00D35283" w:rsidRDefault="00D35283">
      <w:pPr>
        <w:pStyle w:val="ConsPlusNormal"/>
        <w:jc w:val="right"/>
      </w:pPr>
      <w:r>
        <w:t>(территорий), подлежащих</w:t>
      </w:r>
    </w:p>
    <w:p w:rsidR="00D35283" w:rsidRDefault="00D35283">
      <w:pPr>
        <w:pStyle w:val="ConsPlusNormal"/>
        <w:jc w:val="right"/>
      </w:pPr>
      <w:r>
        <w:t>обязательной охране войсками</w:t>
      </w:r>
    </w:p>
    <w:p w:rsidR="00D35283" w:rsidRDefault="00D35283">
      <w:pPr>
        <w:pStyle w:val="ConsPlusNormal"/>
        <w:jc w:val="right"/>
      </w:pPr>
      <w:r>
        <w:t>национальной гвардии</w:t>
      </w:r>
    </w:p>
    <w:p w:rsidR="00D35283" w:rsidRDefault="00D35283">
      <w:pPr>
        <w:pStyle w:val="ConsPlusNormal"/>
        <w:jc w:val="right"/>
      </w:pPr>
      <w:r>
        <w:t>Российской Федерации</w:t>
      </w:r>
    </w:p>
    <w:p w:rsidR="00D35283" w:rsidRDefault="00D35283">
      <w:pPr>
        <w:pStyle w:val="ConsPlusNormal"/>
        <w:jc w:val="both"/>
      </w:pPr>
    </w:p>
    <w:p w:rsidR="00D35283" w:rsidRDefault="00D35283">
      <w:pPr>
        <w:pStyle w:val="ConsPlusTitle"/>
        <w:jc w:val="center"/>
      </w:pPr>
      <w:bookmarkStart w:id="9" w:name="P780"/>
      <w:bookmarkEnd w:id="9"/>
      <w:r>
        <w:t>ТРЕБОВАНИЯ</w:t>
      </w:r>
    </w:p>
    <w:p w:rsidR="00D35283" w:rsidRDefault="00D35283">
      <w:pPr>
        <w:pStyle w:val="ConsPlusTitle"/>
        <w:jc w:val="center"/>
      </w:pPr>
      <w:r>
        <w:t>К ИНЖЕНЕРНО-ТЕХНИЧЕСКОЙ УКРЕПЛЕННОСТИ ОБЪЕКТОВ</w:t>
      </w:r>
    </w:p>
    <w:p w:rsidR="00D35283" w:rsidRDefault="00D35283">
      <w:pPr>
        <w:pStyle w:val="ConsPlusTitle"/>
        <w:jc w:val="center"/>
      </w:pPr>
      <w:r>
        <w:t>(ТЕРРИТОРИЙ), ПРИМЕНЯЕМЫМ НА ОБЪЕКТАХ (ТЕРРИТОРИЯХ)</w:t>
      </w:r>
    </w:p>
    <w:p w:rsidR="00D35283" w:rsidRDefault="00D35283">
      <w:pPr>
        <w:pStyle w:val="ConsPlusTitle"/>
        <w:jc w:val="center"/>
      </w:pPr>
      <w:r>
        <w:t>ТЕХНИЧЕСКИМ СРЕДСТВАМ ОХРАННОЙ, ТРЕВОЖНОЙ И ПОЖАРНОЙ</w:t>
      </w:r>
    </w:p>
    <w:p w:rsidR="00D35283" w:rsidRDefault="00D35283">
      <w:pPr>
        <w:pStyle w:val="ConsPlusTitle"/>
        <w:jc w:val="center"/>
      </w:pPr>
      <w:r>
        <w:t>СИГНАЛИЗАЦИИ, КОНТРОЛЯ И УПРАВЛЕНИЯ ДОСТУПОМ, ОПОВЕЩЕНИЯ</w:t>
      </w:r>
    </w:p>
    <w:p w:rsidR="00D35283" w:rsidRDefault="00D35283">
      <w:pPr>
        <w:pStyle w:val="ConsPlusTitle"/>
        <w:jc w:val="center"/>
      </w:pPr>
      <w:r>
        <w:t>И ОХРАННОГО ОСВЕЩЕНИЯ, А ТАКЖЕ К ИНФРАСТРУКТУРЕ</w:t>
      </w:r>
    </w:p>
    <w:p w:rsidR="00D35283" w:rsidRDefault="00D35283">
      <w:pPr>
        <w:pStyle w:val="ConsPlusTitle"/>
        <w:jc w:val="center"/>
      </w:pPr>
      <w:r>
        <w:t>ФИЗИЧЕСКОЙ ОХРАНЫ ОБЪЕКТОВ (ТЕРРИТОРИЙ)</w:t>
      </w:r>
    </w:p>
    <w:p w:rsidR="00D35283" w:rsidRDefault="00D35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352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283" w:rsidRDefault="00D35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283" w:rsidRDefault="00D35283">
            <w:pPr>
              <w:pStyle w:val="ConsPlusNormal"/>
              <w:jc w:val="center"/>
            </w:pPr>
            <w:r>
              <w:rPr>
                <w:color w:val="392C69"/>
              </w:rPr>
              <w:t>Список изменяющих документов</w:t>
            </w:r>
          </w:p>
          <w:p w:rsidR="00D35283" w:rsidRDefault="00D35283">
            <w:pPr>
              <w:pStyle w:val="ConsPlusNormal"/>
              <w:jc w:val="center"/>
            </w:pPr>
            <w:r>
              <w:rPr>
                <w:color w:val="392C69"/>
              </w:rPr>
              <w:t xml:space="preserve">(в ред. Постановлений Правительства РФ от 14.10.2016 </w:t>
            </w:r>
            <w:hyperlink r:id="rId114">
              <w:r>
                <w:rPr>
                  <w:color w:val="0000FF"/>
                </w:rPr>
                <w:t>N 1040</w:t>
              </w:r>
            </w:hyperlink>
            <w:r>
              <w:rPr>
                <w:color w:val="392C69"/>
              </w:rPr>
              <w:t>,</w:t>
            </w:r>
          </w:p>
          <w:p w:rsidR="00D35283" w:rsidRDefault="00D35283">
            <w:pPr>
              <w:pStyle w:val="ConsPlusNormal"/>
              <w:jc w:val="center"/>
            </w:pPr>
            <w:r>
              <w:rPr>
                <w:color w:val="392C69"/>
              </w:rPr>
              <w:t xml:space="preserve">от 07.04.2020 </w:t>
            </w:r>
            <w:hyperlink r:id="rId115">
              <w:r>
                <w:rPr>
                  <w:color w:val="0000FF"/>
                </w:rPr>
                <w:t>N 456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r>
    </w:tbl>
    <w:p w:rsidR="00D35283" w:rsidRDefault="00D35283">
      <w:pPr>
        <w:pStyle w:val="ConsPlusNormal"/>
        <w:jc w:val="both"/>
      </w:pPr>
    </w:p>
    <w:p w:rsidR="00D35283" w:rsidRDefault="00D35283">
      <w:pPr>
        <w:pStyle w:val="ConsPlusTitle"/>
        <w:jc w:val="center"/>
        <w:outlineLvl w:val="2"/>
      </w:pPr>
      <w:r>
        <w:t>I. Инженерно-техническая укрепленность</w:t>
      </w:r>
    </w:p>
    <w:p w:rsidR="00D35283" w:rsidRDefault="00D35283">
      <w:pPr>
        <w:pStyle w:val="ConsPlusTitle"/>
        <w:jc w:val="center"/>
      </w:pPr>
      <w:r>
        <w:t>объектов (территорий)</w:t>
      </w:r>
    </w:p>
    <w:p w:rsidR="00D35283" w:rsidRDefault="00D35283">
      <w:pPr>
        <w:pStyle w:val="ConsPlusNormal"/>
        <w:jc w:val="both"/>
      </w:pPr>
    </w:p>
    <w:p w:rsidR="00D35283" w:rsidRDefault="00D35283">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D35283" w:rsidRDefault="00D35283">
      <w:pPr>
        <w:pStyle w:val="ConsPlusNormal"/>
        <w:spacing w:before="220"/>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D35283" w:rsidRDefault="00D35283">
      <w:pPr>
        <w:pStyle w:val="ConsPlusNormal"/>
        <w:spacing w:before="220"/>
        <w:ind w:firstLine="540"/>
        <w:jc w:val="both"/>
      </w:pPr>
      <w:r>
        <w:t>Конструкция заграждения должна быть прочной. Травмирующий эффект инженерного заграждения должен иметь нелетальный характер воздействия на нарушителя.</w:t>
      </w:r>
    </w:p>
    <w:p w:rsidR="00D35283" w:rsidRDefault="00D35283">
      <w:pPr>
        <w:pStyle w:val="ConsPlusNormal"/>
        <w:spacing w:before="220"/>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D35283" w:rsidRDefault="00D35283">
      <w:pPr>
        <w:pStyle w:val="ConsPlusNormal"/>
        <w:spacing w:before="220"/>
        <w:ind w:firstLine="540"/>
        <w:jc w:val="both"/>
      </w:pPr>
      <w:r>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D35283" w:rsidRDefault="00D35283">
      <w:pPr>
        <w:pStyle w:val="ConsPlusNormal"/>
        <w:spacing w:before="220"/>
        <w:ind w:firstLine="540"/>
        <w:jc w:val="both"/>
      </w:pPr>
      <w:r>
        <w:lastRenderedPageBreak/>
        <w:t>4. К ограждению не должны примыкать какие-либо пристройки, кроме зданий, являющихся составной частью периметра.</w:t>
      </w:r>
    </w:p>
    <w:p w:rsidR="00D35283" w:rsidRDefault="00D35283">
      <w:pPr>
        <w:pStyle w:val="ConsPlusNormal"/>
        <w:spacing w:before="220"/>
        <w:ind w:firstLine="540"/>
        <w:jc w:val="both"/>
      </w:pPr>
      <w:r>
        <w:t>В ограждении не должно быть лазов, проломов и других повреждений, способствующих проникновению правонарушителей, а также незапираемых ворот, дверей и калиток.</w:t>
      </w:r>
    </w:p>
    <w:p w:rsidR="00D35283" w:rsidRDefault="00D35283">
      <w:pPr>
        <w:pStyle w:val="ConsPlusNormal"/>
        <w:spacing w:before="220"/>
        <w:ind w:firstLine="540"/>
        <w:jc w:val="both"/>
      </w:pPr>
      <w:r>
        <w:t>5. Ограждение подразделяется на основное, дополнительное и предупредительное.</w:t>
      </w:r>
    </w:p>
    <w:p w:rsidR="00D35283" w:rsidRDefault="00D35283">
      <w:pPr>
        <w:pStyle w:val="ConsPlusNormal"/>
        <w:spacing w:before="220"/>
        <w:ind w:firstLine="540"/>
        <w:jc w:val="both"/>
      </w:pPr>
      <w:r>
        <w:t>6. Основное ограждение должно иметь полотно ограждения высотой не менее 2 метров с каждой из его сторон,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D35283" w:rsidRDefault="00D35283">
      <w:pPr>
        <w:pStyle w:val="ConsPlusNormal"/>
        <w:jc w:val="both"/>
      </w:pPr>
      <w:r>
        <w:t xml:space="preserve">(в ред. </w:t>
      </w:r>
      <w:hyperlink r:id="rId116">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7. По степени защиты основное ограждение подразделяется на:</w:t>
      </w:r>
    </w:p>
    <w:p w:rsidR="00D35283" w:rsidRDefault="00D35283">
      <w:pPr>
        <w:pStyle w:val="ConsPlusNormal"/>
        <w:spacing w:before="220"/>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D35283" w:rsidRDefault="00D35283">
      <w:pPr>
        <w:pStyle w:val="ConsPlusNormal"/>
        <w:spacing w:before="220"/>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D35283" w:rsidRDefault="00D35283">
      <w:pPr>
        <w:pStyle w:val="ConsPlusNormal"/>
        <w:spacing w:before="220"/>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D35283" w:rsidRDefault="00D35283">
      <w:pPr>
        <w:pStyle w:val="ConsPlusNormal"/>
        <w:spacing w:before="220"/>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D35283" w:rsidRDefault="00D35283">
      <w:pPr>
        <w:pStyle w:val="ConsPlusNormal"/>
        <w:spacing w:before="220"/>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D35283" w:rsidRDefault="00D35283">
      <w:pPr>
        <w:pStyle w:val="ConsPlusNormal"/>
        <w:spacing w:before="220"/>
        <w:ind w:firstLine="540"/>
        <w:jc w:val="both"/>
      </w:pPr>
      <w:r>
        <w:t>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 либо металлическое сетчатое ограждение, изготовленное из стальной проволоки диаметром не менее 5 миллиметров, сваренной в перекрестиях и образующей ячейки размером не более 50 x 300 миллиметров,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D35283" w:rsidRDefault="00D35283">
      <w:pPr>
        <w:pStyle w:val="ConsPlusNormal"/>
        <w:jc w:val="both"/>
      </w:pPr>
      <w:r>
        <w:t xml:space="preserve">(в ред. </w:t>
      </w:r>
      <w:hyperlink r:id="rId117">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 xml:space="preserve">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w:t>
      </w:r>
      <w:r>
        <w:lastRenderedPageBreak/>
        <w:t>железобетонный фундамент.</w:t>
      </w:r>
    </w:p>
    <w:p w:rsidR="00D35283" w:rsidRDefault="00D35283">
      <w:pPr>
        <w:pStyle w:val="ConsPlusNormal"/>
        <w:spacing w:before="220"/>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D35283" w:rsidRDefault="00D35283">
      <w:pPr>
        <w:pStyle w:val="ConsPlusNormal"/>
        <w:spacing w:before="220"/>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D35283" w:rsidRDefault="00D35283">
      <w:pPr>
        <w:pStyle w:val="ConsPlusNormal"/>
        <w:spacing w:before="220"/>
        <w:ind w:firstLine="540"/>
        <w:jc w:val="both"/>
      </w:pPr>
      <w:r>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D35283" w:rsidRDefault="00D35283">
      <w:pPr>
        <w:pStyle w:val="ConsPlusNormal"/>
        <w:spacing w:before="220"/>
        <w:ind w:firstLine="540"/>
        <w:jc w:val="both"/>
      </w:pPr>
      <w: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D35283" w:rsidRDefault="00D35283">
      <w:pPr>
        <w:pStyle w:val="ConsPlusNormal"/>
        <w:spacing w:before="220"/>
        <w:ind w:firstLine="540"/>
        <w:jc w:val="both"/>
      </w:pPr>
      <w: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D35283" w:rsidRDefault="00D35283">
      <w:pPr>
        <w:pStyle w:val="ConsPlusNormal"/>
        <w:spacing w:before="220"/>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D35283" w:rsidRDefault="00D35283">
      <w:pPr>
        <w:pStyle w:val="ConsPlusNormal"/>
        <w:spacing w:before="220"/>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 (кроме растений, занесенных в Красную книгу Российской Федерации, красные книги субъектов Российской Федерации).</w:t>
      </w:r>
    </w:p>
    <w:p w:rsidR="00D35283" w:rsidRDefault="00D35283">
      <w:pPr>
        <w:pStyle w:val="ConsPlusNormal"/>
        <w:jc w:val="both"/>
      </w:pPr>
      <w:r>
        <w:t xml:space="preserve">(в ред. </w:t>
      </w:r>
      <w:hyperlink r:id="rId118">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11. Противотаранные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D35283" w:rsidRDefault="00D35283">
      <w:pPr>
        <w:pStyle w:val="ConsPlusNormal"/>
        <w:spacing w:before="220"/>
        <w:ind w:firstLine="540"/>
        <w:jc w:val="both"/>
      </w:pPr>
      <w:r>
        <w:t>Противотаранные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D35283" w:rsidRDefault="00D35283">
      <w:pPr>
        <w:pStyle w:val="ConsPlusNormal"/>
        <w:spacing w:before="220"/>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D35283" w:rsidRDefault="00D35283">
      <w:pPr>
        <w:pStyle w:val="ConsPlusNormal"/>
        <w:spacing w:before="220"/>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D35283" w:rsidRDefault="00D35283">
      <w:pPr>
        <w:pStyle w:val="ConsPlusNormal"/>
        <w:spacing w:before="220"/>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D35283" w:rsidRDefault="00D35283">
      <w:pPr>
        <w:pStyle w:val="ConsPlusNormal"/>
        <w:spacing w:before="220"/>
        <w:ind w:firstLine="540"/>
        <w:jc w:val="both"/>
      </w:pPr>
      <w:r>
        <w:t>13. По степени защиты от проникновения ворота (калитки) подразделяются на:</w:t>
      </w:r>
    </w:p>
    <w:p w:rsidR="00D35283" w:rsidRDefault="00D35283">
      <w:pPr>
        <w:pStyle w:val="ConsPlusNormal"/>
        <w:spacing w:before="220"/>
        <w:ind w:firstLine="540"/>
        <w:jc w:val="both"/>
      </w:pPr>
      <w:r>
        <w:t xml:space="preserve">а) ворота (калитки) 1-го класса защиты (минимально необходимая степень защиты), </w:t>
      </w:r>
      <w:r>
        <w:lastRenderedPageBreak/>
        <w:t>изготовленные из некапитальных конструкций высотой не менее 2 метров;</w:t>
      </w:r>
    </w:p>
    <w:p w:rsidR="00D35283" w:rsidRDefault="00D35283">
      <w:pPr>
        <w:pStyle w:val="ConsPlusNormal"/>
        <w:spacing w:before="220"/>
        <w:ind w:firstLine="540"/>
        <w:jc w:val="both"/>
      </w:pPr>
      <w:r>
        <w:t>б) ворота (калитки) 2-го класса защиты (средняя степень защиты), представляющие собой:</w:t>
      </w:r>
    </w:p>
    <w:p w:rsidR="00D35283" w:rsidRDefault="00D35283">
      <w:pPr>
        <w:pStyle w:val="ConsPlusNormal"/>
        <w:spacing w:before="220"/>
        <w:ind w:firstLine="540"/>
        <w:jc w:val="both"/>
      </w:pPr>
      <w:r>
        <w:t>комбинированные, решетчатые или реечные ворота (калитки) из металлоконструкций;</w:t>
      </w:r>
    </w:p>
    <w:p w:rsidR="00D35283" w:rsidRDefault="00D35283">
      <w:pPr>
        <w:pStyle w:val="ConsPlusNormal"/>
        <w:spacing w:before="220"/>
        <w:ind w:firstLine="540"/>
        <w:jc w:val="both"/>
      </w:pPr>
      <w:r>
        <w:t>деревянные ворота (калитки) со сплошным заполнением полотен при их толщине не менее 40 миллиметров;</w:t>
      </w:r>
    </w:p>
    <w:p w:rsidR="00D35283" w:rsidRDefault="00D35283">
      <w:pPr>
        <w:pStyle w:val="ConsPlusNormal"/>
        <w:spacing w:before="220"/>
        <w:ind w:firstLine="540"/>
        <w:jc w:val="both"/>
      </w:pPr>
      <w: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D35283" w:rsidRDefault="00D35283">
      <w:pPr>
        <w:pStyle w:val="ConsPlusNormal"/>
        <w:spacing w:before="220"/>
        <w:ind w:firstLine="540"/>
        <w:jc w:val="both"/>
      </w:pPr>
      <w:r>
        <w:t>в) ворота (калитки) 3-го класса защиты (высокая степень защиты) высотой не менее 2,5 метра, представляющие собой:</w:t>
      </w:r>
    </w:p>
    <w:p w:rsidR="00D35283" w:rsidRDefault="00D35283">
      <w:pPr>
        <w:pStyle w:val="ConsPlusNormal"/>
        <w:spacing w:before="220"/>
        <w:ind w:firstLine="540"/>
        <w:jc w:val="both"/>
      </w:pPr>
      <w:r>
        <w:t>комбинированные или сплошные ворота (калитки) из металлоконструкций;</w:t>
      </w:r>
    </w:p>
    <w:p w:rsidR="00D35283" w:rsidRDefault="00D35283">
      <w:pPr>
        <w:pStyle w:val="ConsPlusNormal"/>
        <w:spacing w:before="220"/>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D35283" w:rsidRDefault="00D35283">
      <w:pPr>
        <w:pStyle w:val="ConsPlusNormal"/>
        <w:spacing w:before="220"/>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D35283" w:rsidRDefault="00D35283">
      <w:pPr>
        <w:pStyle w:val="ConsPlusNormal"/>
        <w:spacing w:before="220"/>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D35283" w:rsidRDefault="00D35283">
      <w:pPr>
        <w:pStyle w:val="ConsPlusNormal"/>
        <w:spacing w:before="220"/>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D35283" w:rsidRDefault="00D35283">
      <w:pPr>
        <w:pStyle w:val="ConsPlusNormal"/>
        <w:spacing w:before="220"/>
        <w:ind w:firstLine="540"/>
        <w:jc w:val="both"/>
      </w:pPr>
      <w:r>
        <w:t>Входные наружные двери в охраняемое здание (сооружение, помещение) должны открываться наружу.</w:t>
      </w:r>
    </w:p>
    <w:p w:rsidR="00D35283" w:rsidRDefault="00D35283">
      <w:pPr>
        <w:pStyle w:val="ConsPlusNormal"/>
        <w:spacing w:before="220"/>
        <w:ind w:firstLine="540"/>
        <w:jc w:val="both"/>
      </w:pPr>
      <w: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D35283" w:rsidRDefault="00D35283">
      <w:pPr>
        <w:pStyle w:val="ConsPlusNormal"/>
        <w:jc w:val="both"/>
      </w:pPr>
      <w:r>
        <w:t xml:space="preserve">(в ред. </w:t>
      </w:r>
      <w:hyperlink r:id="rId119">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 xml:space="preserve">Абзац утратил силу. - </w:t>
      </w:r>
      <w:hyperlink r:id="rId120">
        <w:r>
          <w:rPr>
            <w:color w:val="0000FF"/>
          </w:rPr>
          <w:t>Постановление</w:t>
        </w:r>
      </w:hyperlink>
      <w:r>
        <w:t xml:space="preserve"> Правительства РФ от 07.04.2020 N 456.</w:t>
      </w:r>
    </w:p>
    <w:p w:rsidR="00D35283" w:rsidRDefault="00D35283">
      <w:pPr>
        <w:pStyle w:val="ConsPlusNormal"/>
        <w:spacing w:before="220"/>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"Антипаника").</w:t>
      </w:r>
    </w:p>
    <w:p w:rsidR="00D35283" w:rsidRDefault="00D35283">
      <w:pPr>
        <w:pStyle w:val="ConsPlusNormal"/>
        <w:spacing w:before="220"/>
        <w:ind w:firstLine="540"/>
        <w:jc w:val="both"/>
      </w:pPr>
      <w:r>
        <w:t>15. По степени защиты от проникновения дверные конструкции подразделяются на:</w:t>
      </w:r>
    </w:p>
    <w:p w:rsidR="00D35283" w:rsidRDefault="00D35283">
      <w:pPr>
        <w:pStyle w:val="ConsPlusNormal"/>
        <w:spacing w:before="220"/>
        <w:ind w:firstLine="540"/>
        <w:jc w:val="both"/>
      </w:pPr>
      <w:r>
        <w:t>а) дверные конструкции 1-го класса защиты (минимально необходимая степень защиты от проникновения), включающие:</w:t>
      </w:r>
    </w:p>
    <w:p w:rsidR="00D35283" w:rsidRDefault="00D35283">
      <w:pPr>
        <w:pStyle w:val="ConsPlusNormal"/>
        <w:spacing w:before="220"/>
        <w:ind w:firstLine="540"/>
        <w:jc w:val="both"/>
      </w:pPr>
      <w:r>
        <w:t>двери с полотнами из стекла в металлических рамах или без них;</w:t>
      </w:r>
    </w:p>
    <w:p w:rsidR="00D35283" w:rsidRDefault="00D35283">
      <w:pPr>
        <w:pStyle w:val="ConsPlusNormal"/>
        <w:spacing w:before="220"/>
        <w:ind w:firstLine="540"/>
        <w:jc w:val="both"/>
      </w:pPr>
      <w:r>
        <w:lastRenderedPageBreak/>
        <w:t>двери деревянные внутренние со сплошным или мелкопустотным заполнением полотен. Толщина полотна не менее 40 миллиметров;</w:t>
      </w:r>
    </w:p>
    <w:p w:rsidR="00D35283" w:rsidRDefault="00D35283">
      <w:pPr>
        <w:pStyle w:val="ConsPlusNormal"/>
        <w:spacing w:before="220"/>
        <w:ind w:firstLine="540"/>
        <w:jc w:val="both"/>
      </w:pPr>
      <w:r>
        <w:t>двери деревянные со стеклянными фрагментами из стекла. Толщина стекла фрагмента не нормируется;</w:t>
      </w:r>
    </w:p>
    <w:p w:rsidR="00D35283" w:rsidRDefault="00D35283">
      <w:pPr>
        <w:pStyle w:val="ConsPlusNormal"/>
        <w:spacing w:before="220"/>
        <w:ind w:firstLine="540"/>
        <w:jc w:val="both"/>
      </w:pPr>
      <w: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D35283" w:rsidRDefault="00D35283">
      <w:pPr>
        <w:pStyle w:val="ConsPlusNormal"/>
        <w:spacing w:before="220"/>
        <w:ind w:firstLine="540"/>
        <w:jc w:val="both"/>
      </w:pPr>
      <w:r>
        <w:t>б) дверные конструкции 2-го класса защиты (средняя степень защиты от проникновения), включающие:</w:t>
      </w:r>
    </w:p>
    <w:p w:rsidR="00D35283" w:rsidRDefault="00D35283">
      <w:pPr>
        <w:pStyle w:val="ConsPlusNormal"/>
        <w:spacing w:before="220"/>
        <w:ind w:firstLine="540"/>
        <w:jc w:val="both"/>
      </w:pPr>
      <w:r>
        <w:t xml:space="preserve">двери, соответствующие 1-му классу защиты от взлома по </w:t>
      </w:r>
      <w:hyperlink r:id="rId12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D35283" w:rsidRDefault="00D35283">
      <w:pPr>
        <w:pStyle w:val="ConsPlusNormal"/>
        <w:spacing w:before="220"/>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D35283" w:rsidRDefault="00D35283">
      <w:pPr>
        <w:pStyle w:val="ConsPlusNormal"/>
        <w:spacing w:before="220"/>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D35283" w:rsidRDefault="00D35283">
      <w:pPr>
        <w:pStyle w:val="ConsPlusNormal"/>
        <w:spacing w:before="220"/>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D35283" w:rsidRDefault="00D35283">
      <w:pPr>
        <w:pStyle w:val="ConsPlusNormal"/>
        <w:spacing w:before="220"/>
        <w:ind w:firstLine="540"/>
        <w:jc w:val="both"/>
      </w:pPr>
      <w:r>
        <w:t>в) дверные конструкции 3-го класса защиты (высокая степень защиты от проникновения), включающие:</w:t>
      </w:r>
    </w:p>
    <w:p w:rsidR="00D35283" w:rsidRDefault="00D35283">
      <w:pPr>
        <w:pStyle w:val="ConsPlusNormal"/>
        <w:spacing w:before="220"/>
        <w:ind w:firstLine="540"/>
        <w:jc w:val="both"/>
      </w:pPr>
      <w:r>
        <w:t xml:space="preserve">двери, соответствующие 2-му классу защиты от взлома по </w:t>
      </w:r>
      <w:hyperlink r:id="rId122">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D35283" w:rsidRDefault="00D35283">
      <w:pPr>
        <w:pStyle w:val="ConsPlusNormal"/>
        <w:spacing w:before="220"/>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D35283" w:rsidRDefault="00D35283">
      <w:pPr>
        <w:pStyle w:val="ConsPlusNormal"/>
        <w:spacing w:before="220"/>
        <w:ind w:firstLine="540"/>
        <w:jc w:val="both"/>
      </w:pPr>
      <w:r>
        <w:t>г) дверные конструкции 4-го класса защиты (специальная степень защиты от проникновения), включающие:</w:t>
      </w:r>
    </w:p>
    <w:p w:rsidR="00D35283" w:rsidRDefault="00D35283">
      <w:pPr>
        <w:pStyle w:val="ConsPlusNormal"/>
        <w:spacing w:before="220"/>
        <w:ind w:firstLine="540"/>
        <w:jc w:val="both"/>
      </w:pPr>
      <w:r>
        <w:t xml:space="preserve">двери, соответствующие 3-му классу защиты от взлома по </w:t>
      </w:r>
      <w:hyperlink r:id="rId123">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D35283" w:rsidRDefault="00D35283">
      <w:pPr>
        <w:pStyle w:val="ConsPlusNormal"/>
        <w:spacing w:before="220"/>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D35283" w:rsidRDefault="00D35283">
      <w:pPr>
        <w:pStyle w:val="ConsPlusNormal"/>
        <w:spacing w:before="220"/>
        <w:ind w:firstLine="540"/>
        <w:jc w:val="both"/>
      </w:pPr>
      <w:r>
        <w:t>16. Оконные конструкции должны обеспечивать надежную защиту помещений и обладать достаточным классом защиты к разрушающим воздействиям.</w:t>
      </w:r>
    </w:p>
    <w:p w:rsidR="00D35283" w:rsidRDefault="00D35283">
      <w:pPr>
        <w:pStyle w:val="ConsPlusNormal"/>
        <w:spacing w:before="220"/>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D35283" w:rsidRDefault="00D35283">
      <w:pPr>
        <w:pStyle w:val="ConsPlusNormal"/>
        <w:spacing w:before="220"/>
        <w:ind w:firstLine="540"/>
        <w:jc w:val="both"/>
      </w:pPr>
      <w:r>
        <w:lastRenderedPageBreak/>
        <w:t>17. По степени защиты от проникновения оконные конструкции подразделяются на:</w:t>
      </w:r>
    </w:p>
    <w:p w:rsidR="00D35283" w:rsidRDefault="00D35283">
      <w:pPr>
        <w:pStyle w:val="ConsPlusNormal"/>
        <w:spacing w:before="220"/>
        <w:ind w:firstLine="540"/>
        <w:jc w:val="both"/>
      </w:pPr>
      <w:r>
        <w:t>а) оконные конструкции 1-го класса защиты (минимально необходимая степень защиты от проникновения), включающие:</w:t>
      </w:r>
    </w:p>
    <w:p w:rsidR="00D35283" w:rsidRDefault="00D35283">
      <w:pPr>
        <w:pStyle w:val="ConsPlusNormal"/>
        <w:spacing w:before="220"/>
        <w:ind w:firstLine="540"/>
        <w:jc w:val="both"/>
      </w:pPr>
      <w:r>
        <w:t>оконный блок из любого материала (деревянный, поливинилхлоридный, алюминиевый);</w:t>
      </w:r>
    </w:p>
    <w:p w:rsidR="00D35283" w:rsidRDefault="00D35283">
      <w:pPr>
        <w:pStyle w:val="ConsPlusNormal"/>
        <w:spacing w:before="220"/>
        <w:ind w:firstLine="540"/>
        <w:jc w:val="both"/>
      </w:pPr>
      <w:r>
        <w:t>окна с обычным стеклом, дополнительно не оснащенные защитными конструкциями;</w:t>
      </w:r>
    </w:p>
    <w:p w:rsidR="00D35283" w:rsidRDefault="00D35283">
      <w:pPr>
        <w:pStyle w:val="ConsPlusNormal"/>
        <w:spacing w:before="220"/>
        <w:ind w:firstLine="540"/>
        <w:jc w:val="both"/>
      </w:pPr>
      <w:r>
        <w:t>б) оконные конструкции 2-го класса защиты (средняя степень защиты от проникновения), включающие:</w:t>
      </w:r>
    </w:p>
    <w:p w:rsidR="00D35283" w:rsidRDefault="00D35283">
      <w:pPr>
        <w:pStyle w:val="ConsPlusNormal"/>
        <w:spacing w:before="220"/>
        <w:ind w:firstLine="540"/>
        <w:jc w:val="both"/>
      </w:pPr>
      <w:r>
        <w:t>оконный блок из любого материала (деревянный, поливинилхлоридный), оснащенный противовзломной фурнитурой;</w:t>
      </w:r>
    </w:p>
    <w:p w:rsidR="00D35283" w:rsidRDefault="00D35283">
      <w:pPr>
        <w:pStyle w:val="ConsPlusNormal"/>
        <w:spacing w:before="220"/>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D35283" w:rsidRDefault="00D35283">
      <w:pPr>
        <w:pStyle w:val="ConsPlusNormal"/>
        <w:spacing w:before="220"/>
        <w:ind w:firstLine="540"/>
        <w:jc w:val="both"/>
      </w:pPr>
      <w:r>
        <w:t>окна с обычным стеклом, дополнительно защищенные защитными конструкциями (решетки, жалюзи, ставни, рольставни);</w:t>
      </w:r>
    </w:p>
    <w:p w:rsidR="00D35283" w:rsidRDefault="00D35283">
      <w:pPr>
        <w:pStyle w:val="ConsPlusNormal"/>
        <w:spacing w:before="220"/>
        <w:ind w:firstLine="540"/>
        <w:jc w:val="both"/>
      </w:pPr>
      <w:r>
        <w:t>в) оконные конструкции 3-го класса защиты (высокая степень защиты от проникновения), включающие:</w:t>
      </w:r>
    </w:p>
    <w:p w:rsidR="00D35283" w:rsidRDefault="00D35283">
      <w:pPr>
        <w:pStyle w:val="ConsPlusNormal"/>
        <w:spacing w:before="220"/>
        <w:ind w:firstLine="540"/>
        <w:jc w:val="both"/>
      </w:pPr>
      <w:r>
        <w:t>оконные блоки из алюминиевого профиля или комбинированного усиленного профиля, оснащенные противовзломной фурнитурой;</w:t>
      </w:r>
    </w:p>
    <w:p w:rsidR="00D35283" w:rsidRDefault="00D35283">
      <w:pPr>
        <w:pStyle w:val="ConsPlusNormal"/>
        <w:spacing w:before="220"/>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D35283" w:rsidRDefault="00D35283">
      <w:pPr>
        <w:pStyle w:val="ConsPlusNormal"/>
        <w:spacing w:before="220"/>
        <w:ind w:firstLine="540"/>
        <w:jc w:val="both"/>
      </w:pPr>
      <w:r>
        <w:t>оконные блоки, дополнительно защищенные защитными конструкциями (решетки, жалюзи, ставни, рольставни);</w:t>
      </w:r>
    </w:p>
    <w:p w:rsidR="00D35283" w:rsidRDefault="00D35283">
      <w:pPr>
        <w:pStyle w:val="ConsPlusNormal"/>
        <w:spacing w:before="220"/>
        <w:ind w:firstLine="540"/>
        <w:jc w:val="both"/>
      </w:pPr>
      <w:r>
        <w:t>г) оконные конструкции 4-го класса защиты (специальная степень защиты от проникновения), включающие:</w:t>
      </w:r>
    </w:p>
    <w:p w:rsidR="00D35283" w:rsidRDefault="00D35283">
      <w:pPr>
        <w:pStyle w:val="ConsPlusNormal"/>
        <w:spacing w:before="220"/>
        <w:ind w:firstLine="540"/>
        <w:jc w:val="both"/>
      </w:pPr>
      <w:r>
        <w:t>оконные блоки из комбинированного усиленного профиля, оснащенные противовзломной фурнитурой;</w:t>
      </w:r>
    </w:p>
    <w:p w:rsidR="00D35283" w:rsidRDefault="00D35283">
      <w:pPr>
        <w:pStyle w:val="ConsPlusNormal"/>
        <w:spacing w:before="220"/>
        <w:ind w:firstLine="540"/>
        <w:jc w:val="both"/>
      </w:pPr>
      <w:r>
        <w:t>оконные блоки, дополнительно защищенные защитными конструкциями (решетки, жалюзи, ставни, рольставни);</w:t>
      </w:r>
    </w:p>
    <w:p w:rsidR="00D35283" w:rsidRDefault="00D35283">
      <w:pPr>
        <w:pStyle w:val="ConsPlusNormal"/>
        <w:spacing w:before="220"/>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D35283" w:rsidRDefault="00D35283">
      <w:pPr>
        <w:pStyle w:val="ConsPlusNormal"/>
        <w:spacing w:before="220"/>
        <w:ind w:firstLine="540"/>
        <w:jc w:val="both"/>
      </w:pPr>
      <w:r>
        <w:t>окна с пулестойким стеклом (бронестекло).</w:t>
      </w:r>
    </w:p>
    <w:p w:rsidR="00D35283" w:rsidRDefault="00D35283">
      <w:pPr>
        <w:pStyle w:val="ConsPlusNormal"/>
        <w:spacing w:before="220"/>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D35283" w:rsidRDefault="00D35283">
      <w:pPr>
        <w:pStyle w:val="ConsPlusNormal"/>
        <w:spacing w:before="220"/>
        <w:ind w:firstLine="540"/>
        <w:jc w:val="both"/>
      </w:pPr>
      <w:r>
        <w:t xml:space="preserve">Входные наружные двери в охраняемое помещение должны оборудоваться 2 врезными </w:t>
      </w:r>
      <w:r>
        <w:lastRenderedPageBreak/>
        <w:t>(накладными) замками или одним врезным (накладным) и одним замком навесного типа.</w:t>
      </w:r>
    </w:p>
    <w:p w:rsidR="00D35283" w:rsidRDefault="00D35283">
      <w:pPr>
        <w:pStyle w:val="ConsPlusNormal"/>
        <w:spacing w:before="220"/>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D35283" w:rsidRDefault="00D35283">
      <w:pPr>
        <w:pStyle w:val="ConsPlusNormal"/>
        <w:spacing w:before="220"/>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D35283" w:rsidRDefault="00D35283">
      <w:pPr>
        <w:pStyle w:val="ConsPlusNormal"/>
        <w:spacing w:before="220"/>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D35283" w:rsidRDefault="00D35283">
      <w:pPr>
        <w:pStyle w:val="ConsPlusNormal"/>
        <w:spacing w:before="220"/>
        <w:ind w:firstLine="540"/>
        <w:jc w:val="both"/>
      </w:pPr>
      <w: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D35283" w:rsidRDefault="00D35283">
      <w:pPr>
        <w:pStyle w:val="ConsPlusNormal"/>
        <w:spacing w:before="220"/>
        <w:ind w:firstLine="540"/>
        <w:jc w:val="both"/>
      </w:pPr>
      <w: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D35283" w:rsidRDefault="00D35283">
      <w:pPr>
        <w:pStyle w:val="ConsPlusNormal"/>
        <w:spacing w:before="220"/>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D35283" w:rsidRDefault="00D35283">
      <w:pPr>
        <w:pStyle w:val="ConsPlusNormal"/>
        <w:spacing w:before="220"/>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D35283" w:rsidRDefault="00D35283">
      <w:pPr>
        <w:pStyle w:val="ConsPlusNormal"/>
        <w:spacing w:before="220"/>
        <w:ind w:firstLine="540"/>
        <w:jc w:val="both"/>
      </w:pPr>
      <w:r>
        <w:t>Водопропуски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D35283" w:rsidRDefault="00D35283">
      <w:pPr>
        <w:pStyle w:val="ConsPlusNormal"/>
        <w:spacing w:before="220"/>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D35283" w:rsidRDefault="00D35283">
      <w:pPr>
        <w:pStyle w:val="ConsPlusNormal"/>
        <w:spacing w:before="220"/>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D35283" w:rsidRDefault="00D35283">
      <w:pPr>
        <w:pStyle w:val="ConsPlusNormal"/>
        <w:spacing w:before="220"/>
        <w:ind w:firstLine="540"/>
        <w:jc w:val="both"/>
      </w:pPr>
      <w:r>
        <w:t>В местностях с особыми климатическими условиями по решению комиссии допускается оснащение водопропусков сточных или проточных вод и подземных коллекторов, пересекающих границы объекта (территории), только техническими средствами охраны и видеонаблюдения.</w:t>
      </w:r>
    </w:p>
    <w:p w:rsidR="00D35283" w:rsidRDefault="00D35283">
      <w:pPr>
        <w:pStyle w:val="ConsPlusNormal"/>
        <w:jc w:val="both"/>
      </w:pPr>
      <w:r>
        <w:t xml:space="preserve">(абзац введен </w:t>
      </w:r>
      <w:hyperlink r:id="rId124">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22. Специальные помещения должны иметь капитальные стены, прочные потолочные перекрытия и пол.</w:t>
      </w:r>
    </w:p>
    <w:p w:rsidR="00D35283" w:rsidRDefault="00D35283">
      <w:pPr>
        <w:pStyle w:val="ConsPlusNormal"/>
        <w:spacing w:before="220"/>
        <w:ind w:firstLine="540"/>
        <w:jc w:val="both"/>
      </w:pPr>
      <w:r>
        <w:t>Вход в специальное помещение защищается двойной металлической дверью (наружная - сплошная, внутренняя - решетчатая, не ниже 2-го класса защиты).</w:t>
      </w:r>
    </w:p>
    <w:p w:rsidR="00D35283" w:rsidRDefault="00D35283">
      <w:pPr>
        <w:pStyle w:val="ConsPlusNormal"/>
        <w:jc w:val="both"/>
      </w:pPr>
      <w:r>
        <w:t xml:space="preserve">(в ред. </w:t>
      </w:r>
      <w:hyperlink r:id="rId125">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t>Наружная дверь запирается на два врезных замка или на два врезных замка раннего реагирования.</w:t>
      </w:r>
    </w:p>
    <w:p w:rsidR="00D35283" w:rsidRDefault="00D35283">
      <w:pPr>
        <w:pStyle w:val="ConsPlusNormal"/>
        <w:spacing w:before="220"/>
        <w:ind w:firstLine="540"/>
        <w:jc w:val="both"/>
      </w:pPr>
      <w:r>
        <w:lastRenderedPageBreak/>
        <w:t>Внутренняя решетчатая дверь запирается на врезной замок.</w:t>
      </w:r>
    </w:p>
    <w:p w:rsidR="00D35283" w:rsidRDefault="00D35283">
      <w:pPr>
        <w:pStyle w:val="ConsPlusNormal"/>
        <w:spacing w:before="220"/>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D35283" w:rsidRDefault="00D35283">
      <w:pPr>
        <w:pStyle w:val="ConsPlusNormal"/>
        <w:spacing w:before="220"/>
        <w:ind w:firstLine="540"/>
        <w:jc w:val="both"/>
      </w:pPr>
      <w:r>
        <w:t xml:space="preserve">Абзац утратил силу. - </w:t>
      </w:r>
      <w:hyperlink r:id="rId126">
        <w:r>
          <w:rPr>
            <w:color w:val="0000FF"/>
          </w:rPr>
          <w:t>Постановление</w:t>
        </w:r>
      </w:hyperlink>
      <w:r>
        <w:t xml:space="preserve"> Правительства РФ от 14.10.2016 N 1040.</w:t>
      </w:r>
    </w:p>
    <w:p w:rsidR="00D35283" w:rsidRDefault="00D35283">
      <w:pPr>
        <w:pStyle w:val="ConsPlusNormal"/>
        <w:spacing w:before="220"/>
        <w:ind w:firstLine="540"/>
        <w:jc w:val="both"/>
      </w:pPr>
      <w:r>
        <w:t>23. 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в себя:</w:t>
      </w:r>
    </w:p>
    <w:p w:rsidR="00D35283" w:rsidRDefault="00D35283">
      <w:pPr>
        <w:pStyle w:val="ConsPlusNormal"/>
        <w:spacing w:before="220"/>
        <w:ind w:firstLine="540"/>
        <w:jc w:val="both"/>
      </w:pPr>
      <w:r>
        <w:t>а) на объектах (территориях) категории 1:</w:t>
      </w:r>
    </w:p>
    <w:p w:rsidR="00D35283" w:rsidRDefault="00D35283">
      <w:pPr>
        <w:pStyle w:val="ConsPlusNormal"/>
        <w:spacing w:before="220"/>
        <w:ind w:firstLine="540"/>
        <w:jc w:val="both"/>
      </w:pPr>
      <w:r>
        <w:t>ограждение периметра объекта (территории) 4-го класса защиты;</w:t>
      </w:r>
    </w:p>
    <w:p w:rsidR="00D35283" w:rsidRDefault="00D35283">
      <w:pPr>
        <w:pStyle w:val="ConsPlusNormal"/>
        <w:spacing w:before="220"/>
        <w:ind w:firstLine="540"/>
        <w:jc w:val="both"/>
      </w:pPr>
      <w:r>
        <w:t>ворота, калитки 4-го класса защиты;</w:t>
      </w:r>
    </w:p>
    <w:p w:rsidR="00D35283" w:rsidRDefault="00D35283">
      <w:pPr>
        <w:pStyle w:val="ConsPlusNormal"/>
        <w:spacing w:before="220"/>
        <w:ind w:firstLine="540"/>
        <w:jc w:val="both"/>
      </w:pPr>
      <w:r>
        <w:t>контрольно-пропускные пункты;</w:t>
      </w:r>
    </w:p>
    <w:p w:rsidR="00D35283" w:rsidRDefault="00D35283">
      <w:pPr>
        <w:pStyle w:val="ConsPlusNormal"/>
        <w:spacing w:before="220"/>
        <w:ind w:firstLine="540"/>
        <w:jc w:val="both"/>
      </w:pPr>
      <w:r>
        <w:t>дверные конструкции 4-го класса защиты для наружных входных дверей;</w:t>
      </w:r>
    </w:p>
    <w:p w:rsidR="00D35283" w:rsidRDefault="00D35283">
      <w:pPr>
        <w:pStyle w:val="ConsPlusNormal"/>
        <w:spacing w:before="220"/>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D35283" w:rsidRDefault="00D35283">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D35283" w:rsidRDefault="00D35283">
      <w:pPr>
        <w:pStyle w:val="ConsPlusNormal"/>
        <w:spacing w:before="220"/>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D35283" w:rsidRDefault="00D35283">
      <w:pPr>
        <w:pStyle w:val="ConsPlusNormal"/>
        <w:spacing w:before="220"/>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D35283" w:rsidRDefault="00D35283">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D35283" w:rsidRDefault="00D35283">
      <w:pPr>
        <w:pStyle w:val="ConsPlusNormal"/>
        <w:spacing w:before="220"/>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D35283" w:rsidRDefault="00D35283">
      <w:pPr>
        <w:pStyle w:val="ConsPlusNormal"/>
        <w:spacing w:before="220"/>
        <w:ind w:firstLine="540"/>
        <w:jc w:val="both"/>
      </w:pPr>
      <w:r>
        <w:t>оконные конструкции 4-го класса защиты для оконных проемов специальных помещений;</w:t>
      </w:r>
    </w:p>
    <w:p w:rsidR="00D35283" w:rsidRDefault="00D35283">
      <w:pPr>
        <w:pStyle w:val="ConsPlusNormal"/>
        <w:spacing w:before="220"/>
        <w:ind w:firstLine="540"/>
        <w:jc w:val="both"/>
      </w:pPr>
      <w:r>
        <w:t>противотаранные устройства (при наличии охраняемой территории);</w:t>
      </w:r>
    </w:p>
    <w:p w:rsidR="00D35283" w:rsidRDefault="00D35283">
      <w:pPr>
        <w:pStyle w:val="ConsPlusNormal"/>
        <w:spacing w:before="220"/>
        <w:ind w:firstLine="540"/>
        <w:jc w:val="both"/>
      </w:pPr>
      <w:r>
        <w:t>б) на объектах (территориях) категории 2:</w:t>
      </w:r>
    </w:p>
    <w:p w:rsidR="00D35283" w:rsidRDefault="00D35283">
      <w:pPr>
        <w:pStyle w:val="ConsPlusNormal"/>
        <w:spacing w:before="220"/>
        <w:ind w:firstLine="540"/>
        <w:jc w:val="both"/>
      </w:pPr>
      <w:r>
        <w:t>ограждение периметра объекта (территории) не ниже 3-го класса защиты;</w:t>
      </w:r>
    </w:p>
    <w:p w:rsidR="00D35283" w:rsidRDefault="00D35283">
      <w:pPr>
        <w:pStyle w:val="ConsPlusNormal"/>
        <w:spacing w:before="220"/>
        <w:ind w:firstLine="540"/>
        <w:jc w:val="both"/>
      </w:pPr>
      <w:r>
        <w:t>ворота, калитки не ниже 3-го класса защиты;</w:t>
      </w:r>
    </w:p>
    <w:p w:rsidR="00D35283" w:rsidRDefault="00D35283">
      <w:pPr>
        <w:pStyle w:val="ConsPlusNormal"/>
        <w:spacing w:before="220"/>
        <w:ind w:firstLine="540"/>
        <w:jc w:val="both"/>
      </w:pPr>
      <w:r>
        <w:t>контрольно-пропускные пункты;</w:t>
      </w:r>
    </w:p>
    <w:p w:rsidR="00D35283" w:rsidRDefault="00D35283">
      <w:pPr>
        <w:pStyle w:val="ConsPlusNormal"/>
        <w:spacing w:before="220"/>
        <w:ind w:firstLine="540"/>
        <w:jc w:val="both"/>
      </w:pPr>
      <w:r>
        <w:t>дверные конструкции не ниже 3-го класса защиты для наружных входных дверей;</w:t>
      </w:r>
    </w:p>
    <w:p w:rsidR="00D35283" w:rsidRDefault="00D35283">
      <w:pPr>
        <w:pStyle w:val="ConsPlusNormal"/>
        <w:spacing w:before="220"/>
        <w:ind w:firstLine="540"/>
        <w:jc w:val="both"/>
      </w:pPr>
      <w:r>
        <w:t xml:space="preserve">абзац утратил силу. - </w:t>
      </w:r>
      <w:hyperlink r:id="rId127">
        <w:r>
          <w:rPr>
            <w:color w:val="0000FF"/>
          </w:rPr>
          <w:t>Постановление</w:t>
        </w:r>
      </w:hyperlink>
      <w:r>
        <w:t xml:space="preserve"> Правительства РФ от 07.04.2020 N 456;</w:t>
      </w:r>
    </w:p>
    <w:p w:rsidR="00D35283" w:rsidRDefault="00D35283">
      <w:pPr>
        <w:pStyle w:val="ConsPlusNormal"/>
        <w:spacing w:before="220"/>
        <w:ind w:firstLine="540"/>
        <w:jc w:val="both"/>
      </w:pPr>
      <w:r>
        <w:lastRenderedPageBreak/>
        <w:t>дверные конструкции 4-го класса защиты для дверей в специальные и режимные помещения, в комнаты для хранения оружия и кассы;</w:t>
      </w:r>
    </w:p>
    <w:p w:rsidR="00D35283" w:rsidRDefault="00D35283">
      <w:pPr>
        <w:pStyle w:val="ConsPlusNormal"/>
        <w:spacing w:before="220"/>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D35283" w:rsidRDefault="00D35283">
      <w:pPr>
        <w:pStyle w:val="ConsPlusNormal"/>
        <w:spacing w:before="220"/>
        <w:ind w:firstLine="540"/>
        <w:jc w:val="both"/>
      </w:pPr>
      <w:r>
        <w:t xml:space="preserve">абзац утратил силу. - </w:t>
      </w:r>
      <w:hyperlink r:id="rId128">
        <w:r>
          <w:rPr>
            <w:color w:val="0000FF"/>
          </w:rPr>
          <w:t>Постановление</w:t>
        </w:r>
      </w:hyperlink>
      <w:r>
        <w:t xml:space="preserve"> Правительства РФ от 07.04.2020 N 456;</w:t>
      </w:r>
    </w:p>
    <w:p w:rsidR="00D35283" w:rsidRDefault="00D35283">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D35283" w:rsidRDefault="00D35283">
      <w:pPr>
        <w:pStyle w:val="ConsPlusNormal"/>
        <w:spacing w:before="220"/>
        <w:ind w:firstLine="540"/>
        <w:jc w:val="both"/>
      </w:pPr>
      <w:r>
        <w:t xml:space="preserve">абзац утратил силу. - </w:t>
      </w:r>
      <w:hyperlink r:id="rId129">
        <w:r>
          <w:rPr>
            <w:color w:val="0000FF"/>
          </w:rPr>
          <w:t>Постановление</w:t>
        </w:r>
      </w:hyperlink>
      <w:r>
        <w:t xml:space="preserve"> Правительства РФ от 07.04.2020 N 456;</w:t>
      </w:r>
    </w:p>
    <w:p w:rsidR="00D35283" w:rsidRDefault="00D35283">
      <w:pPr>
        <w:pStyle w:val="ConsPlusNormal"/>
        <w:spacing w:before="220"/>
        <w:ind w:firstLine="540"/>
        <w:jc w:val="both"/>
      </w:pPr>
      <w:r>
        <w:t>оконные конструкции не ниже 3-го класса защиты для оконных проемов специальных помещений;</w:t>
      </w:r>
    </w:p>
    <w:p w:rsidR="00D35283" w:rsidRDefault="00D35283">
      <w:pPr>
        <w:pStyle w:val="ConsPlusNormal"/>
        <w:spacing w:before="220"/>
        <w:ind w:firstLine="540"/>
        <w:jc w:val="both"/>
      </w:pPr>
      <w:r>
        <w:t>противотаранные устройства (при наличии охраняемой территории);</w:t>
      </w:r>
    </w:p>
    <w:p w:rsidR="00D35283" w:rsidRDefault="00D35283">
      <w:pPr>
        <w:pStyle w:val="ConsPlusNormal"/>
        <w:spacing w:before="220"/>
        <w:ind w:firstLine="540"/>
        <w:jc w:val="both"/>
      </w:pPr>
      <w:r>
        <w:t>в) на объектах (территориях) категории 3:</w:t>
      </w:r>
    </w:p>
    <w:p w:rsidR="00D35283" w:rsidRDefault="00D35283">
      <w:pPr>
        <w:pStyle w:val="ConsPlusNormal"/>
        <w:spacing w:before="220"/>
        <w:ind w:firstLine="540"/>
        <w:jc w:val="both"/>
      </w:pPr>
      <w:r>
        <w:t>ограждение периметра объекта (территории) не ниже 3-го класса защиты;</w:t>
      </w:r>
    </w:p>
    <w:p w:rsidR="00D35283" w:rsidRDefault="00D35283">
      <w:pPr>
        <w:pStyle w:val="ConsPlusNormal"/>
        <w:spacing w:before="220"/>
        <w:ind w:firstLine="540"/>
        <w:jc w:val="both"/>
      </w:pPr>
      <w:r>
        <w:t>ворота, калитки не ниже 3-го класса защиты;</w:t>
      </w:r>
    </w:p>
    <w:p w:rsidR="00D35283" w:rsidRDefault="00D35283">
      <w:pPr>
        <w:pStyle w:val="ConsPlusNormal"/>
        <w:spacing w:before="220"/>
        <w:ind w:firstLine="540"/>
        <w:jc w:val="both"/>
      </w:pPr>
      <w:r>
        <w:t>контрольно-пропускные пункты;</w:t>
      </w:r>
    </w:p>
    <w:p w:rsidR="00D35283" w:rsidRDefault="00D35283">
      <w:pPr>
        <w:pStyle w:val="ConsPlusNormal"/>
        <w:spacing w:before="220"/>
        <w:ind w:firstLine="540"/>
        <w:jc w:val="both"/>
      </w:pPr>
      <w:r>
        <w:t>дверные конструкции не ниже 3-го класса защиты для наружных входных дверей;</w:t>
      </w:r>
    </w:p>
    <w:p w:rsidR="00D35283" w:rsidRDefault="00D35283">
      <w:pPr>
        <w:pStyle w:val="ConsPlusNormal"/>
        <w:spacing w:before="220"/>
        <w:ind w:firstLine="540"/>
        <w:jc w:val="both"/>
      </w:pPr>
      <w:r>
        <w:t xml:space="preserve">абзац утратил силу. - </w:t>
      </w:r>
      <w:hyperlink r:id="rId130">
        <w:r>
          <w:rPr>
            <w:color w:val="0000FF"/>
          </w:rPr>
          <w:t>Постановление</w:t>
        </w:r>
      </w:hyperlink>
      <w:r>
        <w:t xml:space="preserve"> Правительства РФ от 07.04.2020 N 456;</w:t>
      </w:r>
    </w:p>
    <w:p w:rsidR="00D35283" w:rsidRDefault="00D35283">
      <w:pPr>
        <w:pStyle w:val="ConsPlusNormal"/>
        <w:spacing w:before="220"/>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D35283" w:rsidRDefault="00D35283">
      <w:pPr>
        <w:pStyle w:val="ConsPlusNormal"/>
        <w:spacing w:before="220"/>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D35283" w:rsidRDefault="00D35283">
      <w:pPr>
        <w:pStyle w:val="ConsPlusNormal"/>
        <w:spacing w:before="220"/>
        <w:ind w:firstLine="540"/>
        <w:jc w:val="both"/>
      </w:pPr>
      <w:r>
        <w:t xml:space="preserve">абзац утратил силу. - </w:t>
      </w:r>
      <w:hyperlink r:id="rId131">
        <w:r>
          <w:rPr>
            <w:color w:val="0000FF"/>
          </w:rPr>
          <w:t>Постановление</w:t>
        </w:r>
      </w:hyperlink>
      <w:r>
        <w:t xml:space="preserve"> Правительства РФ от 07.04.2020 N 456;</w:t>
      </w:r>
    </w:p>
    <w:p w:rsidR="00D35283" w:rsidRDefault="00D35283">
      <w:pPr>
        <w:pStyle w:val="ConsPlusNormal"/>
        <w:spacing w:before="220"/>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D35283" w:rsidRDefault="00D35283">
      <w:pPr>
        <w:pStyle w:val="ConsPlusNormal"/>
        <w:spacing w:before="220"/>
        <w:ind w:firstLine="540"/>
        <w:jc w:val="both"/>
      </w:pPr>
      <w:r>
        <w:t xml:space="preserve">абзац утратил силу. - </w:t>
      </w:r>
      <w:hyperlink r:id="rId132">
        <w:r>
          <w:rPr>
            <w:color w:val="0000FF"/>
          </w:rPr>
          <w:t>Постановление</w:t>
        </w:r>
      </w:hyperlink>
      <w:r>
        <w:t xml:space="preserve"> Правительства РФ от 07.04.2020 N 456;</w:t>
      </w:r>
    </w:p>
    <w:p w:rsidR="00D35283" w:rsidRDefault="00D35283">
      <w:pPr>
        <w:pStyle w:val="ConsPlusNormal"/>
        <w:spacing w:before="220"/>
        <w:ind w:firstLine="540"/>
        <w:jc w:val="both"/>
      </w:pPr>
      <w:r>
        <w:t>оконные конструкции не ниже 3-го класса защиты для оконных проемов специальных помещений;</w:t>
      </w:r>
    </w:p>
    <w:p w:rsidR="00D35283" w:rsidRDefault="00D35283">
      <w:pPr>
        <w:pStyle w:val="ConsPlusNormal"/>
        <w:spacing w:before="220"/>
        <w:ind w:firstLine="540"/>
        <w:jc w:val="both"/>
      </w:pPr>
      <w:r>
        <w:t>противотаранные устройства (при наличии охраняемой территории).</w:t>
      </w:r>
    </w:p>
    <w:p w:rsidR="00D35283" w:rsidRDefault="00D35283">
      <w:pPr>
        <w:pStyle w:val="ConsPlusNormal"/>
        <w:spacing w:before="220"/>
        <w:ind w:firstLine="540"/>
        <w:jc w:val="both"/>
      </w:pPr>
      <w:bookmarkStart w:id="10" w:name="P940"/>
      <w:bookmarkEnd w:id="10"/>
      <w:r>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D35283" w:rsidRDefault="00D35283">
      <w:pPr>
        <w:pStyle w:val="ConsPlusNormal"/>
        <w:spacing w:before="220"/>
        <w:ind w:firstLine="540"/>
        <w:jc w:val="both"/>
      </w:pPr>
      <w:r>
        <w:t>а) принадлежность объекта (территории) к объектам культурного наследия (памятникам истории и культуры) народов Российской Федерации;</w:t>
      </w:r>
    </w:p>
    <w:p w:rsidR="00D35283" w:rsidRDefault="00D35283">
      <w:pPr>
        <w:pStyle w:val="ConsPlusNormal"/>
        <w:jc w:val="both"/>
      </w:pPr>
      <w:r>
        <w:t xml:space="preserve">(пп. "а" в ред. </w:t>
      </w:r>
      <w:hyperlink r:id="rId133">
        <w:r>
          <w:rPr>
            <w:color w:val="0000FF"/>
          </w:rPr>
          <w:t>Постановления</w:t>
        </w:r>
      </w:hyperlink>
      <w:r>
        <w:t xml:space="preserve"> Правительства РФ от 07.04.2020 N 456)</w:t>
      </w:r>
    </w:p>
    <w:p w:rsidR="00D35283" w:rsidRDefault="00D35283">
      <w:pPr>
        <w:pStyle w:val="ConsPlusNormal"/>
        <w:spacing w:before="220"/>
        <w:ind w:firstLine="540"/>
        <w:jc w:val="both"/>
      </w:pPr>
      <w:r>
        <w:lastRenderedPageBreak/>
        <w:t>б) строительство или реконструкция объекта (территории) в особых климатических зонах (вечная мерзлота, пустыни, лесные массивы);</w:t>
      </w:r>
    </w:p>
    <w:p w:rsidR="00D35283" w:rsidRDefault="00D35283">
      <w:pPr>
        <w:pStyle w:val="ConsPlusNormal"/>
        <w:spacing w:before="220"/>
        <w:ind w:firstLine="540"/>
        <w:jc w:val="both"/>
      </w:pPr>
      <w:r>
        <w:t>в) значительная протяженность периметра охраняемой территории;</w:t>
      </w:r>
    </w:p>
    <w:p w:rsidR="00D35283" w:rsidRDefault="00D35283">
      <w:pPr>
        <w:pStyle w:val="ConsPlusNormal"/>
        <w:spacing w:before="220"/>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D35283" w:rsidRDefault="00D35283">
      <w:pPr>
        <w:pStyle w:val="ConsPlusNormal"/>
        <w:spacing w:before="220"/>
        <w:ind w:firstLine="540"/>
        <w:jc w:val="both"/>
      </w:pPr>
      <w:r>
        <w:t>24(1). При расположении объекта (территории) в непосредственной близости от транспортных магистралей (фактически отсутствует территория перед фасадом охраняемого здания), водных акваторий (береговая полоса, пляж) по решению комиссии допускается не применять средства инженерно-технической укрепленности периметра (основного и дополнительного ограждения).</w:t>
      </w:r>
    </w:p>
    <w:p w:rsidR="00D35283" w:rsidRDefault="00D35283">
      <w:pPr>
        <w:pStyle w:val="ConsPlusNormal"/>
        <w:jc w:val="both"/>
      </w:pPr>
      <w:r>
        <w:t xml:space="preserve">(п. 24(1) введен </w:t>
      </w:r>
      <w:hyperlink r:id="rId134">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 xml:space="preserve">25. В случаях, указанных в </w:t>
      </w:r>
      <w:hyperlink w:anchor="P940">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D35283" w:rsidRDefault="00D35283">
      <w:pPr>
        <w:pStyle w:val="ConsPlusNormal"/>
        <w:jc w:val="both"/>
      </w:pPr>
    </w:p>
    <w:p w:rsidR="00D35283" w:rsidRDefault="00D35283">
      <w:pPr>
        <w:pStyle w:val="ConsPlusTitle"/>
        <w:jc w:val="center"/>
        <w:outlineLvl w:val="2"/>
      </w:pPr>
      <w:r>
        <w:t>II. Технические средства охраны объектов (территорий)</w:t>
      </w:r>
    </w:p>
    <w:p w:rsidR="00D35283" w:rsidRDefault="00D35283">
      <w:pPr>
        <w:pStyle w:val="ConsPlusNormal"/>
        <w:jc w:val="both"/>
      </w:pPr>
    </w:p>
    <w:p w:rsidR="00D35283" w:rsidRDefault="00D35283">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D35283" w:rsidRDefault="00D35283">
      <w:pPr>
        <w:pStyle w:val="ConsPlusNormal"/>
        <w:spacing w:before="220"/>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D35283" w:rsidRDefault="00D35283">
      <w:pPr>
        <w:pStyle w:val="ConsPlusNormal"/>
        <w:spacing w:before="220"/>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D35283" w:rsidRDefault="00D35283">
      <w:pPr>
        <w:pStyle w:val="ConsPlusNormal"/>
        <w:spacing w:before="220"/>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D35283" w:rsidRDefault="00D35283">
      <w:pPr>
        <w:pStyle w:val="ConsPlusNormal"/>
        <w:spacing w:before="220"/>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D35283" w:rsidRDefault="00D35283">
      <w:pPr>
        <w:pStyle w:val="ConsPlusNormal"/>
        <w:spacing w:before="220"/>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D35283" w:rsidRDefault="00D35283">
      <w:pPr>
        <w:pStyle w:val="ConsPlusNormal"/>
        <w:spacing w:before="220"/>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D35283" w:rsidRDefault="00D35283">
      <w:pPr>
        <w:pStyle w:val="ConsPlusNormal"/>
        <w:spacing w:before="220"/>
        <w:ind w:firstLine="540"/>
        <w:jc w:val="both"/>
      </w:pPr>
      <w:r>
        <w:t>Вторым рубежом охранной сигнализации защищаются объемы помещений на "проникновение" с помощью объемных извещателей различного принципа действия.</w:t>
      </w:r>
    </w:p>
    <w:p w:rsidR="00D35283" w:rsidRDefault="00D35283">
      <w:pPr>
        <w:pStyle w:val="ConsPlusNormal"/>
        <w:spacing w:before="220"/>
        <w:ind w:firstLine="540"/>
        <w:jc w:val="both"/>
      </w:pPr>
      <w:r>
        <w:t xml:space="preserve">Третьим рубежом охранной сигнализации в помещениях блокируются отдельные предметы, </w:t>
      </w:r>
      <w:r>
        <w:lastRenderedPageBreak/>
        <w:t>сейфы, металлические шкафы, предназначенные для хранения документов и материальных ценностей.</w:t>
      </w:r>
    </w:p>
    <w:p w:rsidR="00D35283" w:rsidRDefault="00D35283">
      <w:pPr>
        <w:pStyle w:val="ConsPlusNormal"/>
        <w:spacing w:before="220"/>
        <w:ind w:firstLine="540"/>
        <w:jc w:val="both"/>
      </w:pPr>
      <w:r>
        <w:t>Количество рубежей охраны, а также необходимость оборудования охранной сигнализацией отдельных участков периметра помещений (зданий, строений, сооружений), расположенных на охраняемой территории объекта с круглосуточным пребыванием людей, определяются комиссией по обследованию и категорированию объекта (территории).</w:t>
      </w:r>
    </w:p>
    <w:p w:rsidR="00D35283" w:rsidRDefault="00D35283">
      <w:pPr>
        <w:pStyle w:val="ConsPlusNormal"/>
        <w:jc w:val="both"/>
      </w:pPr>
      <w:r>
        <w:t xml:space="preserve">(абзац введен </w:t>
      </w:r>
      <w:hyperlink r:id="rId135">
        <w:r>
          <w:rPr>
            <w:color w:val="0000FF"/>
          </w:rPr>
          <w:t>Постановлением</w:t>
        </w:r>
      </w:hyperlink>
      <w:r>
        <w:t xml:space="preserve"> Правительства РФ от 07.04.2020 N 456)</w:t>
      </w:r>
    </w:p>
    <w:p w:rsidR="00D35283" w:rsidRDefault="00D35283">
      <w:pPr>
        <w:pStyle w:val="ConsPlusNormal"/>
        <w:spacing w:before="220"/>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D35283" w:rsidRDefault="00D35283">
      <w:pPr>
        <w:pStyle w:val="ConsPlusNormal"/>
        <w:spacing w:before="220"/>
        <w:ind w:firstLine="540"/>
        <w:jc w:val="both"/>
      </w:pPr>
      <w:r>
        <w:t>31. Для передачи тревожных извещений объект (территория) оборудуется устройствами тревожной сигнализации (механическими кнопками, радиокнопками, радиобрелоками, педалями). Ручные и ножные устройства тревожной сигнализации устанавливаются скрытно.</w:t>
      </w:r>
    </w:p>
    <w:p w:rsidR="00D35283" w:rsidRDefault="00D35283">
      <w:pPr>
        <w:pStyle w:val="ConsPlusNormal"/>
        <w:spacing w:before="220"/>
        <w:ind w:firstLine="540"/>
        <w:jc w:val="both"/>
      </w:pPr>
      <w:r>
        <w:t>32. Система контроля и управления доступом должна обеспечивать:</w:t>
      </w:r>
    </w:p>
    <w:p w:rsidR="00D35283" w:rsidRDefault="00D35283">
      <w:pPr>
        <w:pStyle w:val="ConsPlusNormal"/>
        <w:spacing w:before="220"/>
        <w:ind w:firstLine="540"/>
        <w:jc w:val="both"/>
      </w:pPr>
      <w:r>
        <w:t>а) защиту от несанкционированного доступа на охраняемый объект (помещение, зону) в режиме снятия его с охраны;</w:t>
      </w:r>
    </w:p>
    <w:p w:rsidR="00D35283" w:rsidRDefault="00D35283">
      <w:pPr>
        <w:pStyle w:val="ConsPlusNormal"/>
        <w:spacing w:before="220"/>
        <w:ind w:firstLine="540"/>
        <w:jc w:val="both"/>
      </w:pPr>
      <w:r>
        <w:t>б) контроль и учет доступа работников (посетителей) на охраняемый объект (помещение, зону) в режиме снятия его с охраны;</w:t>
      </w:r>
    </w:p>
    <w:p w:rsidR="00D35283" w:rsidRDefault="00D35283">
      <w:pPr>
        <w:pStyle w:val="ConsPlusNormal"/>
        <w:spacing w:before="220"/>
        <w:ind w:firstLine="540"/>
        <w:jc w:val="both"/>
      </w:pPr>
      <w: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D35283" w:rsidRDefault="00D35283">
      <w:pPr>
        <w:pStyle w:val="ConsPlusNormal"/>
        <w:spacing w:before="220"/>
        <w:ind w:firstLine="540"/>
        <w:jc w:val="both"/>
      </w:pPr>
      <w:r>
        <w:t>г) возможность интеграции с системами охранной сигнализации и охранного телевидения;</w:t>
      </w:r>
    </w:p>
    <w:p w:rsidR="00D35283" w:rsidRDefault="00D35283">
      <w:pPr>
        <w:pStyle w:val="ConsPlusNormal"/>
        <w:spacing w:before="220"/>
        <w:ind w:firstLine="540"/>
        <w:jc w:val="both"/>
      </w:pPr>
      <w:r>
        <w:t>д) возможность непрерывной работы с учетом проведения регламентного технического обслуживания.</w:t>
      </w:r>
    </w:p>
    <w:p w:rsidR="00D35283" w:rsidRDefault="00D35283">
      <w:pPr>
        <w:pStyle w:val="ConsPlusNormal"/>
        <w:spacing w:before="220"/>
        <w:ind w:firstLine="540"/>
        <w:jc w:val="both"/>
      </w:pPr>
      <w:r>
        <w:t>33. Преграждающие устройства системы контроля и управления доступом должны иметь:</w:t>
      </w:r>
    </w:p>
    <w:p w:rsidR="00D35283" w:rsidRDefault="00D35283">
      <w:pPr>
        <w:pStyle w:val="ConsPlusNormal"/>
        <w:spacing w:before="220"/>
        <w:ind w:firstLine="540"/>
        <w:jc w:val="both"/>
      </w:pPr>
      <w:r>
        <w:t>а) защиту от прохода через них одновременно 2 или более человек;</w:t>
      </w:r>
    </w:p>
    <w:p w:rsidR="00D35283" w:rsidRDefault="00D35283">
      <w:pPr>
        <w:pStyle w:val="ConsPlusNormal"/>
        <w:spacing w:before="220"/>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D35283" w:rsidRDefault="00D35283">
      <w:pPr>
        <w:pStyle w:val="ConsPlusNormal"/>
        <w:spacing w:before="220"/>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D35283" w:rsidRDefault="00D35283">
      <w:pPr>
        <w:pStyle w:val="ConsPlusNormal"/>
        <w:spacing w:before="220"/>
        <w:ind w:firstLine="540"/>
        <w:jc w:val="both"/>
      </w:pPr>
      <w:r>
        <w:t>Считывающие устройства защищаются от манипулирования путем перебора или подбора идентификационных признаков.</w:t>
      </w:r>
    </w:p>
    <w:p w:rsidR="00D35283" w:rsidRDefault="00D35283">
      <w:pPr>
        <w:pStyle w:val="ConsPlusNormal"/>
        <w:spacing w:before="220"/>
        <w:ind w:firstLine="540"/>
        <w:jc w:val="both"/>
      </w:pPr>
      <w:r>
        <w:t>35. Системы досмотра должны обеспечивать:</w:t>
      </w:r>
    </w:p>
    <w:p w:rsidR="00D35283" w:rsidRDefault="00D35283">
      <w:pPr>
        <w:pStyle w:val="ConsPlusNormal"/>
        <w:spacing w:before="220"/>
        <w:ind w:firstLine="540"/>
        <w:jc w:val="both"/>
      </w:pPr>
      <w:r>
        <w:t>а) надежное обнаружение объектов поиска;</w:t>
      </w:r>
    </w:p>
    <w:p w:rsidR="00D35283" w:rsidRDefault="00D35283">
      <w:pPr>
        <w:pStyle w:val="ConsPlusNormal"/>
        <w:spacing w:before="220"/>
        <w:ind w:firstLine="540"/>
        <w:jc w:val="both"/>
      </w:pPr>
      <w:r>
        <w:t>б) помехозащищенность от внешних источников электромагнитных излучений;</w:t>
      </w:r>
    </w:p>
    <w:p w:rsidR="00D35283" w:rsidRDefault="00D35283">
      <w:pPr>
        <w:pStyle w:val="ConsPlusNormal"/>
        <w:spacing w:before="220"/>
        <w:ind w:firstLine="540"/>
        <w:jc w:val="both"/>
      </w:pPr>
      <w:r>
        <w:t xml:space="preserve">в) эффективную биологическую защиту, допускающую нахождение оператора в </w:t>
      </w:r>
      <w:r>
        <w:lastRenderedPageBreak/>
        <w:t>непосредственной близости от рентгеновского аппарата;</w:t>
      </w:r>
    </w:p>
    <w:p w:rsidR="00D35283" w:rsidRDefault="00D35283">
      <w:pPr>
        <w:pStyle w:val="ConsPlusNormal"/>
        <w:spacing w:before="220"/>
        <w:ind w:firstLine="540"/>
        <w:jc w:val="both"/>
      </w:pPr>
      <w:r>
        <w:t>г) специальное конструктивное решение, исключающее действие комплекса на компьютеры и средства связи;</w:t>
      </w:r>
    </w:p>
    <w:p w:rsidR="00D35283" w:rsidRDefault="00D35283">
      <w:pPr>
        <w:pStyle w:val="ConsPlusNormal"/>
        <w:spacing w:before="220"/>
        <w:ind w:firstLine="540"/>
        <w:jc w:val="both"/>
      </w:pPr>
      <w:r>
        <w:t>д) безопасность воздействия на человека и окружающую среду;</w:t>
      </w:r>
    </w:p>
    <w:p w:rsidR="00D35283" w:rsidRDefault="00D35283">
      <w:pPr>
        <w:pStyle w:val="ConsPlusNormal"/>
        <w:spacing w:before="220"/>
        <w:ind w:firstLine="540"/>
        <w:jc w:val="both"/>
      </w:pPr>
      <w:r>
        <w:t>е) возможность интеграции с системами охранной сигнализации, контроля и управления доступом, охранного телевидения;</w:t>
      </w:r>
    </w:p>
    <w:p w:rsidR="00D35283" w:rsidRDefault="00D35283">
      <w:pPr>
        <w:pStyle w:val="ConsPlusNormal"/>
        <w:spacing w:before="220"/>
        <w:ind w:firstLine="540"/>
        <w:jc w:val="both"/>
      </w:pPr>
      <w:r>
        <w:t>ж) экологическую безопасность и электромагнитную совместимость.</w:t>
      </w:r>
    </w:p>
    <w:p w:rsidR="00D35283" w:rsidRDefault="00D35283">
      <w:pPr>
        <w:pStyle w:val="ConsPlusNormal"/>
        <w:spacing w:before="220"/>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D35283" w:rsidRDefault="00D35283">
      <w:pPr>
        <w:pStyle w:val="ConsPlusNormal"/>
        <w:spacing w:before="220"/>
        <w:ind w:firstLine="540"/>
        <w:jc w:val="both"/>
      </w:pPr>
      <w:r>
        <w:t>37. Система охранного телевидения должна обеспечивать:</w:t>
      </w:r>
    </w:p>
    <w:p w:rsidR="00D35283" w:rsidRDefault="00D35283">
      <w:pPr>
        <w:pStyle w:val="ConsPlusNormal"/>
        <w:spacing w:before="220"/>
        <w:ind w:firstLine="540"/>
        <w:jc w:val="both"/>
      </w:pPr>
      <w:r>
        <w:t>а) разграничение полномочий доступа к управлению системой в целях предотвращения несанкционированных действий;</w:t>
      </w:r>
    </w:p>
    <w:p w:rsidR="00D35283" w:rsidRDefault="00D35283">
      <w:pPr>
        <w:pStyle w:val="ConsPlusNormal"/>
        <w:spacing w:before="220"/>
        <w:ind w:firstLine="540"/>
        <w:jc w:val="both"/>
      </w:pPr>
      <w:r>
        <w:t>б) оперативный доступ к видеозаписи и видеоархиву путем установления времени, даты и идентификатора телекамеры;</w:t>
      </w:r>
    </w:p>
    <w:p w:rsidR="00D35283" w:rsidRDefault="00D35283">
      <w:pPr>
        <w:pStyle w:val="ConsPlusNormal"/>
        <w:spacing w:before="220"/>
        <w:ind w:firstLine="540"/>
        <w:jc w:val="both"/>
      </w:pPr>
      <w:r>
        <w:t>в) видеоверификацию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D35283" w:rsidRDefault="00D35283">
      <w:pPr>
        <w:pStyle w:val="ConsPlusNormal"/>
        <w:spacing w:before="220"/>
        <w:ind w:firstLine="540"/>
        <w:jc w:val="both"/>
      </w:pPr>
      <w:r>
        <w:t>г) прямое видеонаблюдение оператором (дежурным) зоны охраны;</w:t>
      </w:r>
    </w:p>
    <w:p w:rsidR="00D35283" w:rsidRDefault="00D35283">
      <w:pPr>
        <w:pStyle w:val="ConsPlusNormal"/>
        <w:spacing w:before="220"/>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D35283" w:rsidRDefault="00D35283">
      <w:pPr>
        <w:pStyle w:val="ConsPlusNormal"/>
        <w:spacing w:before="220"/>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D35283" w:rsidRDefault="00D35283">
      <w:pPr>
        <w:pStyle w:val="ConsPlusNormal"/>
        <w:spacing w:before="220"/>
        <w:ind w:firstLine="540"/>
        <w:jc w:val="both"/>
      </w:pPr>
      <w:r>
        <w:t>ж) возможность интеграции с системами охранной сигнализации, контроля и управления доступом.</w:t>
      </w:r>
    </w:p>
    <w:p w:rsidR="00D35283" w:rsidRDefault="00D35283">
      <w:pPr>
        <w:pStyle w:val="ConsPlusNormal"/>
        <w:spacing w:before="220"/>
        <w:ind w:firstLine="540"/>
        <w:jc w:val="both"/>
      </w:pPr>
      <w:r>
        <w:t>38. Видеокамеры системы охранного телевидения должны работать в непрерывном режиме.</w:t>
      </w:r>
    </w:p>
    <w:p w:rsidR="00D35283" w:rsidRDefault="00D35283">
      <w:pPr>
        <w:pStyle w:val="ConsPlusNormal"/>
        <w:spacing w:before="220"/>
        <w:ind w:firstLine="540"/>
        <w:jc w:val="both"/>
      </w:pPr>
      <w:r>
        <w:t>39. Устройства видеозаписи должны обеспечивать запись и хранение видеоинформации в следующих режимах:</w:t>
      </w:r>
    </w:p>
    <w:p w:rsidR="00D35283" w:rsidRDefault="00D35283">
      <w:pPr>
        <w:pStyle w:val="ConsPlusNormal"/>
        <w:spacing w:before="220"/>
        <w:ind w:firstLine="540"/>
        <w:jc w:val="both"/>
      </w:pPr>
      <w:r>
        <w:t>а) непрерывная видеозапись в реальном времени;</w:t>
      </w:r>
    </w:p>
    <w:p w:rsidR="00D35283" w:rsidRDefault="00D35283">
      <w:pPr>
        <w:pStyle w:val="ConsPlusNormal"/>
        <w:spacing w:before="220"/>
        <w:ind w:firstLine="540"/>
        <w:jc w:val="both"/>
      </w:pPr>
      <w:r>
        <w:t>б) видеозапись отдельных фрагментов или видеокадров по срабатыванию охранных извещателей, по детектору движения или по заданному времени.</w:t>
      </w:r>
    </w:p>
    <w:p w:rsidR="00D35283" w:rsidRDefault="00D35283">
      <w:pPr>
        <w:pStyle w:val="ConsPlusNormal"/>
        <w:spacing w:before="220"/>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D35283" w:rsidRDefault="00D35283">
      <w:pPr>
        <w:pStyle w:val="ConsPlusNormal"/>
        <w:spacing w:before="220"/>
        <w:ind w:firstLine="540"/>
        <w:jc w:val="both"/>
      </w:pPr>
      <w: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"предтревожной ситуации".</w:t>
      </w:r>
    </w:p>
    <w:p w:rsidR="00D35283" w:rsidRDefault="00D35283">
      <w:pPr>
        <w:pStyle w:val="ConsPlusNormal"/>
        <w:spacing w:before="220"/>
        <w:ind w:firstLine="540"/>
        <w:jc w:val="both"/>
      </w:pPr>
      <w:r>
        <w:lastRenderedPageBreak/>
        <w:t>41. Система оповещения должна обеспечивать:</w:t>
      </w:r>
    </w:p>
    <w:p w:rsidR="00D35283" w:rsidRDefault="00D35283">
      <w:pPr>
        <w:pStyle w:val="ConsPlusNormal"/>
        <w:spacing w:before="220"/>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D35283" w:rsidRDefault="00D35283">
      <w:pPr>
        <w:pStyle w:val="ConsPlusNormal"/>
        <w:spacing w:before="220"/>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D35283" w:rsidRDefault="00D35283">
      <w:pPr>
        <w:pStyle w:val="ConsPlusNormal"/>
        <w:spacing w:before="220"/>
        <w:ind w:firstLine="540"/>
        <w:jc w:val="both"/>
      </w:pPr>
      <w:r>
        <w:t>в) возможность выдачи речевых сообщений в автоматическом режиме и в ручном режиме через микрофон;</w:t>
      </w:r>
    </w:p>
    <w:p w:rsidR="00D35283" w:rsidRDefault="00D35283">
      <w:pPr>
        <w:pStyle w:val="ConsPlusNormal"/>
        <w:spacing w:before="220"/>
        <w:ind w:firstLine="540"/>
        <w:jc w:val="both"/>
      </w:pPr>
      <w:r>
        <w:t>г) автоматический переход на электропитание от резервного источника.</w:t>
      </w:r>
    </w:p>
    <w:p w:rsidR="00D35283" w:rsidRDefault="00D35283">
      <w:pPr>
        <w:pStyle w:val="ConsPlusNormal"/>
        <w:spacing w:before="220"/>
        <w:ind w:firstLine="540"/>
        <w:jc w:val="both"/>
      </w:pPr>
      <w:r>
        <w:t>42. Количество оповещателей, их мощность должны обеспечивать необходимую слышимость во всех местах постоянного или временного пребывания людей.</w:t>
      </w:r>
    </w:p>
    <w:p w:rsidR="00D35283" w:rsidRDefault="00D35283">
      <w:pPr>
        <w:pStyle w:val="ConsPlusNormal"/>
        <w:spacing w:before="220"/>
        <w:ind w:firstLine="540"/>
        <w:jc w:val="both"/>
      </w:pPr>
      <w:r>
        <w:t>Оповещатели не должны иметь регуляторов громкости и разъемных соединений.</w:t>
      </w:r>
    </w:p>
    <w:p w:rsidR="00D35283" w:rsidRDefault="00D35283">
      <w:pPr>
        <w:pStyle w:val="ConsPlusNormal"/>
        <w:spacing w:before="220"/>
        <w:ind w:firstLine="540"/>
        <w:jc w:val="both"/>
      </w:pPr>
      <w:r>
        <w:t>Управление системой оповещения должно осуществляться из специального помещения.</w:t>
      </w:r>
    </w:p>
    <w:p w:rsidR="00D35283" w:rsidRDefault="00D35283">
      <w:pPr>
        <w:pStyle w:val="ConsPlusNormal"/>
        <w:spacing w:before="220"/>
        <w:ind w:firstLine="540"/>
        <w:jc w:val="both"/>
      </w:pPr>
      <w:r>
        <w:t>43. Система охранного освещения должна обеспечивать:</w:t>
      </w:r>
    </w:p>
    <w:p w:rsidR="00D35283" w:rsidRDefault="00D35283">
      <w:pPr>
        <w:pStyle w:val="ConsPlusNormal"/>
        <w:spacing w:before="220"/>
        <w:ind w:firstLine="540"/>
        <w:jc w:val="both"/>
      </w:pPr>
      <w: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D35283" w:rsidRDefault="00D35283">
      <w:pPr>
        <w:pStyle w:val="ConsPlusNormal"/>
        <w:spacing w:before="220"/>
        <w:ind w:firstLine="540"/>
        <w:jc w:val="both"/>
      </w:pPr>
      <w:r>
        <w:t>б) ручное управление работой освещения из помещения контрольно-пропускного пункта или помещения охраны;</w:t>
      </w:r>
    </w:p>
    <w:p w:rsidR="00D35283" w:rsidRDefault="00D35283">
      <w:pPr>
        <w:pStyle w:val="ConsPlusNormal"/>
        <w:spacing w:before="220"/>
        <w:ind w:firstLine="540"/>
        <w:jc w:val="both"/>
      </w:pPr>
      <w:r>
        <w:t>в) совместимость с техническими средствами охранной сигнализации и охранного телевидения;</w:t>
      </w:r>
    </w:p>
    <w:p w:rsidR="00D35283" w:rsidRDefault="00D35283">
      <w:pPr>
        <w:pStyle w:val="ConsPlusNormal"/>
        <w:spacing w:before="220"/>
        <w:ind w:firstLine="540"/>
        <w:jc w:val="both"/>
      </w:pPr>
      <w:r>
        <w:t>г) непрерывность работы освещения на контрольно-пропускном пункте, в помещениях и на постах охраны.</w:t>
      </w:r>
    </w:p>
    <w:p w:rsidR="00D35283" w:rsidRDefault="00D35283">
      <w:pPr>
        <w:pStyle w:val="ConsPlusNormal"/>
        <w:spacing w:before="220"/>
        <w:ind w:firstLine="540"/>
        <w:jc w:val="both"/>
      </w:pPr>
      <w:r>
        <w:t>44. Сеть аварийного освещения должна автоматически переходить на питание от резервного источника.</w:t>
      </w:r>
    </w:p>
    <w:p w:rsidR="00D35283" w:rsidRDefault="00D35283">
      <w:pPr>
        <w:pStyle w:val="ConsPlusNormal"/>
        <w:spacing w:before="220"/>
        <w:ind w:firstLine="540"/>
        <w:jc w:val="both"/>
      </w:pPr>
      <w:r>
        <w:t>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w:t>
      </w:r>
    </w:p>
    <w:p w:rsidR="00D35283" w:rsidRDefault="00D35283">
      <w:pPr>
        <w:pStyle w:val="ConsPlusNormal"/>
        <w:spacing w:before="220"/>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D35283" w:rsidRDefault="00D35283">
      <w:pPr>
        <w:pStyle w:val="ConsPlusNormal"/>
        <w:jc w:val="both"/>
      </w:pPr>
    </w:p>
    <w:p w:rsidR="00D35283" w:rsidRDefault="00D35283">
      <w:pPr>
        <w:pStyle w:val="ConsPlusTitle"/>
        <w:jc w:val="center"/>
        <w:outlineLvl w:val="2"/>
      </w:pPr>
      <w:r>
        <w:t>III. Инфраструктура физической охраны объектов</w:t>
      </w:r>
    </w:p>
    <w:p w:rsidR="00D35283" w:rsidRDefault="00D35283">
      <w:pPr>
        <w:pStyle w:val="ConsPlusNormal"/>
        <w:jc w:val="both"/>
      </w:pPr>
    </w:p>
    <w:p w:rsidR="00D35283" w:rsidRDefault="00D35283">
      <w:pPr>
        <w:pStyle w:val="ConsPlusNormal"/>
        <w:ind w:firstLine="540"/>
        <w:jc w:val="both"/>
      </w:pPr>
      <w:r>
        <w:t>47. Порядок организации физической охраны объектов (территорий)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D35283" w:rsidRDefault="00D35283">
      <w:pPr>
        <w:pStyle w:val="ConsPlusNormal"/>
        <w:jc w:val="both"/>
      </w:pPr>
      <w:r>
        <w:t xml:space="preserve">(п. 47 в ред. </w:t>
      </w:r>
      <w:hyperlink r:id="rId136">
        <w:r>
          <w:rPr>
            <w:color w:val="0000FF"/>
          </w:rPr>
          <w:t>Постановления</w:t>
        </w:r>
      </w:hyperlink>
      <w:r>
        <w:t xml:space="preserve"> Правительства РФ от 14.10.2016 N 1040)</w:t>
      </w:r>
    </w:p>
    <w:p w:rsidR="00D35283" w:rsidRDefault="00D35283">
      <w:pPr>
        <w:pStyle w:val="ConsPlusNormal"/>
        <w:spacing w:before="220"/>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D35283" w:rsidRDefault="00D35283">
      <w:pPr>
        <w:pStyle w:val="ConsPlusNormal"/>
        <w:spacing w:before="220"/>
        <w:ind w:firstLine="540"/>
        <w:jc w:val="both"/>
      </w:pPr>
      <w:r>
        <w:lastRenderedPageBreak/>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D35283" w:rsidRDefault="00D35283">
      <w:pPr>
        <w:pStyle w:val="ConsPlusNormal"/>
        <w:spacing w:before="220"/>
        <w:ind w:firstLine="540"/>
        <w:jc w:val="both"/>
      </w:pPr>
      <w:r>
        <w:t>49. В зависимости от места обустройства на контрольно-пропускных пунктах оборудуются:</w:t>
      </w:r>
    </w:p>
    <w:p w:rsidR="00D35283" w:rsidRDefault="00D35283">
      <w:pPr>
        <w:pStyle w:val="ConsPlusNormal"/>
        <w:spacing w:before="220"/>
        <w:ind w:firstLine="540"/>
        <w:jc w:val="both"/>
      </w:pPr>
      <w:r>
        <w:t>а) проходная;</w:t>
      </w:r>
    </w:p>
    <w:p w:rsidR="00D35283" w:rsidRDefault="00D35283">
      <w:pPr>
        <w:pStyle w:val="ConsPlusNormal"/>
        <w:spacing w:before="220"/>
        <w:ind w:firstLine="540"/>
        <w:jc w:val="both"/>
      </w:pPr>
      <w:r>
        <w:t>б) помещение для хранения и оформления пропусков (карт);</w:t>
      </w:r>
    </w:p>
    <w:p w:rsidR="00D35283" w:rsidRDefault="00D35283">
      <w:pPr>
        <w:pStyle w:val="ConsPlusNormal"/>
        <w:spacing w:before="220"/>
        <w:ind w:firstLine="540"/>
        <w:jc w:val="both"/>
      </w:pPr>
      <w:r>
        <w:t>в) камера для хранения личных вещей сотрудников (работников) и посетителей объекта (территории);</w:t>
      </w:r>
    </w:p>
    <w:p w:rsidR="00D35283" w:rsidRDefault="00D35283">
      <w:pPr>
        <w:pStyle w:val="ConsPlusNormal"/>
        <w:spacing w:before="220"/>
        <w:ind w:firstLine="540"/>
        <w:jc w:val="both"/>
      </w:pPr>
      <w:r>
        <w:t>г) комната досмотра;</w:t>
      </w:r>
    </w:p>
    <w:p w:rsidR="00D35283" w:rsidRDefault="00D35283">
      <w:pPr>
        <w:pStyle w:val="ConsPlusNormal"/>
        <w:spacing w:before="220"/>
        <w:ind w:firstLine="540"/>
        <w:jc w:val="both"/>
      </w:pPr>
      <w:r>
        <w:t>д) досмотровая площадка для досмотра транспортных средств;</w:t>
      </w:r>
    </w:p>
    <w:p w:rsidR="00D35283" w:rsidRDefault="00D35283">
      <w:pPr>
        <w:pStyle w:val="ConsPlusNormal"/>
        <w:spacing w:before="220"/>
        <w:ind w:firstLine="540"/>
        <w:jc w:val="both"/>
      </w:pPr>
      <w:r>
        <w:t>е) помещение (кабина) для сотрудников подразделения охраны и размещения технических средств охраны;</w:t>
      </w:r>
    </w:p>
    <w:p w:rsidR="00D35283" w:rsidRDefault="00D35283">
      <w:pPr>
        <w:pStyle w:val="ConsPlusNormal"/>
        <w:spacing w:before="220"/>
        <w:ind w:firstLine="540"/>
        <w:jc w:val="both"/>
      </w:pPr>
      <w:r>
        <w:t>ж) комната отдыха и приема пищи для сотрудников подразделения охраны;</w:t>
      </w:r>
    </w:p>
    <w:p w:rsidR="00D35283" w:rsidRDefault="00D35283">
      <w:pPr>
        <w:pStyle w:val="ConsPlusNormal"/>
        <w:spacing w:before="220"/>
        <w:ind w:firstLine="540"/>
        <w:jc w:val="both"/>
      </w:pPr>
      <w: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D35283" w:rsidRDefault="00D35283">
      <w:pPr>
        <w:pStyle w:val="ConsPlusNormal"/>
        <w:spacing w:before="220"/>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D35283" w:rsidRDefault="00D35283">
      <w:pPr>
        <w:pStyle w:val="ConsPlusNormal"/>
        <w:spacing w:before="220"/>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D35283" w:rsidRDefault="00D35283">
      <w:pPr>
        <w:pStyle w:val="ConsPlusNormal"/>
        <w:spacing w:before="220"/>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D35283" w:rsidRDefault="00D35283">
      <w:pPr>
        <w:pStyle w:val="ConsPlusNormal"/>
        <w:spacing w:before="220"/>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D35283" w:rsidRDefault="00D35283">
      <w:pPr>
        <w:pStyle w:val="ConsPlusNormal"/>
        <w:spacing w:before="220"/>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D35283" w:rsidRDefault="00D35283">
      <w:pPr>
        <w:pStyle w:val="ConsPlusNormal"/>
        <w:spacing w:before="220"/>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D35283" w:rsidRDefault="00D35283">
      <w:pPr>
        <w:pStyle w:val="ConsPlusNormal"/>
        <w:spacing w:before="220"/>
        <w:ind w:firstLine="540"/>
        <w:jc w:val="both"/>
      </w:pPr>
      <w:r>
        <w:t>Для досмотра транспорта снизу и сверху допускается применение средств охранного телевидения.</w:t>
      </w:r>
    </w:p>
    <w:p w:rsidR="00D35283" w:rsidRDefault="00D35283">
      <w:pPr>
        <w:pStyle w:val="ConsPlusNormal"/>
        <w:spacing w:before="220"/>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D35283" w:rsidRDefault="00D35283">
      <w:pPr>
        <w:pStyle w:val="ConsPlusNormal"/>
        <w:spacing w:before="220"/>
        <w:ind w:firstLine="540"/>
        <w:jc w:val="both"/>
      </w:pPr>
      <w:r>
        <w:lastRenderedPageBreak/>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D35283" w:rsidRDefault="00D35283">
      <w:pPr>
        <w:pStyle w:val="ConsPlusNormal"/>
        <w:spacing w:before="220"/>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both"/>
      </w:pPr>
    </w:p>
    <w:p w:rsidR="00D35283" w:rsidRDefault="00D35283">
      <w:pPr>
        <w:pStyle w:val="ConsPlusNormal"/>
        <w:jc w:val="right"/>
        <w:outlineLvl w:val="0"/>
      </w:pPr>
      <w:r>
        <w:t>Утверждена</w:t>
      </w:r>
    </w:p>
    <w:p w:rsidR="00D35283" w:rsidRDefault="00D35283">
      <w:pPr>
        <w:pStyle w:val="ConsPlusNormal"/>
        <w:jc w:val="right"/>
      </w:pPr>
      <w:r>
        <w:t>постановлением Правительства</w:t>
      </w:r>
    </w:p>
    <w:p w:rsidR="00D35283" w:rsidRDefault="00D35283">
      <w:pPr>
        <w:pStyle w:val="ConsPlusNormal"/>
        <w:jc w:val="right"/>
      </w:pPr>
      <w:r>
        <w:t>Российской Федерации</w:t>
      </w:r>
    </w:p>
    <w:p w:rsidR="00D35283" w:rsidRDefault="00D35283">
      <w:pPr>
        <w:pStyle w:val="ConsPlusNormal"/>
        <w:jc w:val="right"/>
      </w:pPr>
      <w:r>
        <w:t>от 25 марта 2015 г. N 272</w:t>
      </w:r>
    </w:p>
    <w:p w:rsidR="00D35283" w:rsidRDefault="00D352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352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5283" w:rsidRDefault="00D352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5283" w:rsidRDefault="00D35283">
            <w:pPr>
              <w:pStyle w:val="ConsPlusNormal"/>
              <w:jc w:val="center"/>
            </w:pPr>
            <w:r>
              <w:rPr>
                <w:color w:val="392C69"/>
              </w:rPr>
              <w:t>Список изменяющих документов</w:t>
            </w:r>
          </w:p>
          <w:p w:rsidR="00D35283" w:rsidRDefault="00D35283">
            <w:pPr>
              <w:pStyle w:val="ConsPlusNormal"/>
              <w:jc w:val="center"/>
            </w:pPr>
            <w:r>
              <w:rPr>
                <w:color w:val="392C69"/>
              </w:rPr>
              <w:t xml:space="preserve">(в ред. Постановлений Правительства РФ от 14.10.2016 </w:t>
            </w:r>
            <w:hyperlink r:id="rId137">
              <w:r>
                <w:rPr>
                  <w:color w:val="0000FF"/>
                </w:rPr>
                <w:t>N 1040</w:t>
              </w:r>
            </w:hyperlink>
            <w:r>
              <w:rPr>
                <w:color w:val="392C69"/>
              </w:rPr>
              <w:t>,</w:t>
            </w:r>
          </w:p>
          <w:p w:rsidR="00D35283" w:rsidRDefault="00D35283">
            <w:pPr>
              <w:pStyle w:val="ConsPlusNormal"/>
              <w:jc w:val="center"/>
            </w:pPr>
            <w:r>
              <w:rPr>
                <w:color w:val="392C69"/>
              </w:rPr>
              <w:t xml:space="preserve">от 29.06.2017 </w:t>
            </w:r>
            <w:hyperlink r:id="rId138">
              <w:r>
                <w:rPr>
                  <w:color w:val="0000FF"/>
                </w:rPr>
                <w:t>N 775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5283" w:rsidRDefault="00D35283">
            <w:pPr>
              <w:pStyle w:val="ConsPlusNormal"/>
            </w:pPr>
          </w:p>
        </w:tc>
      </w:tr>
    </w:tbl>
    <w:p w:rsidR="00D35283" w:rsidRDefault="00D35283">
      <w:pPr>
        <w:pStyle w:val="ConsPlusNormal"/>
        <w:jc w:val="both"/>
      </w:pPr>
    </w:p>
    <w:p w:rsidR="00D35283" w:rsidRDefault="00D35283">
      <w:pPr>
        <w:pStyle w:val="ConsPlusNormal"/>
        <w:jc w:val="center"/>
      </w:pPr>
      <w:bookmarkStart w:id="11" w:name="P1054"/>
      <w:bookmarkEnd w:id="11"/>
      <w:r>
        <w:t>ФОРМА ПАСПОРТА</w:t>
      </w:r>
    </w:p>
    <w:p w:rsidR="00D35283" w:rsidRDefault="00D35283">
      <w:pPr>
        <w:pStyle w:val="ConsPlusNormal"/>
        <w:jc w:val="center"/>
      </w:pPr>
      <w:r>
        <w:t>БЕЗОПАСНОСТИ ОБЪЕКТОВ (ТЕРРИТОРИЙ), ПОДЛЕЖАЩИХ ОБЯЗАТЕЛЬНОЙ</w:t>
      </w:r>
    </w:p>
    <w:p w:rsidR="00D35283" w:rsidRDefault="00D35283">
      <w:pPr>
        <w:pStyle w:val="ConsPlusNormal"/>
        <w:jc w:val="center"/>
      </w:pPr>
      <w:r>
        <w:t>ОХРАНЕ ВОЙСКАМИ НАЦИОНАЛЬНОЙ ГВАРДИИ РОССИЙСКОЙ ФЕДЕРАЦИИ</w:t>
      </w:r>
    </w:p>
    <w:p w:rsidR="00D35283" w:rsidRDefault="00D35283">
      <w:pPr>
        <w:pStyle w:val="ConsPlusNormal"/>
        <w:jc w:val="both"/>
      </w:pPr>
    </w:p>
    <w:p w:rsidR="00D35283" w:rsidRDefault="00D35283">
      <w:pPr>
        <w:pStyle w:val="ConsPlusNormal"/>
        <w:sectPr w:rsidR="00D35283">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6527"/>
        <w:gridCol w:w="3112"/>
      </w:tblGrid>
      <w:tr w:rsidR="00D35283">
        <w:tc>
          <w:tcPr>
            <w:tcW w:w="6527" w:type="dxa"/>
            <w:tcBorders>
              <w:top w:val="nil"/>
              <w:left w:val="nil"/>
              <w:bottom w:val="nil"/>
              <w:right w:val="nil"/>
            </w:tcBorders>
          </w:tcPr>
          <w:p w:rsidR="00D35283" w:rsidRDefault="00D35283">
            <w:pPr>
              <w:pStyle w:val="ConsPlusNormal"/>
            </w:pPr>
          </w:p>
        </w:tc>
        <w:tc>
          <w:tcPr>
            <w:tcW w:w="3112" w:type="dxa"/>
            <w:tcBorders>
              <w:top w:val="nil"/>
              <w:left w:val="nil"/>
              <w:bottom w:val="nil"/>
              <w:right w:val="nil"/>
            </w:tcBorders>
          </w:tcPr>
          <w:p w:rsidR="00D35283" w:rsidRDefault="00D35283">
            <w:pPr>
              <w:pStyle w:val="ConsPlusNormal"/>
              <w:jc w:val="center"/>
            </w:pPr>
            <w:r>
              <w:t>_____________________</w:t>
            </w:r>
          </w:p>
          <w:p w:rsidR="00D35283" w:rsidRDefault="00D35283">
            <w:pPr>
              <w:pStyle w:val="ConsPlusNormal"/>
              <w:jc w:val="center"/>
            </w:pPr>
            <w:r>
              <w:t>(гриф или пометка)</w:t>
            </w:r>
          </w:p>
        </w:tc>
      </w:tr>
      <w:tr w:rsidR="00D35283">
        <w:tc>
          <w:tcPr>
            <w:tcW w:w="6527" w:type="dxa"/>
            <w:tcBorders>
              <w:top w:val="nil"/>
              <w:left w:val="nil"/>
              <w:bottom w:val="nil"/>
              <w:right w:val="nil"/>
            </w:tcBorders>
          </w:tcPr>
          <w:p w:rsidR="00D35283" w:rsidRDefault="00D35283">
            <w:pPr>
              <w:pStyle w:val="ConsPlusNormal"/>
            </w:pPr>
          </w:p>
        </w:tc>
        <w:tc>
          <w:tcPr>
            <w:tcW w:w="3112" w:type="dxa"/>
            <w:tcBorders>
              <w:top w:val="nil"/>
              <w:left w:val="nil"/>
              <w:bottom w:val="nil"/>
              <w:right w:val="nil"/>
            </w:tcBorders>
          </w:tcPr>
          <w:p w:rsidR="00D35283" w:rsidRDefault="00D35283">
            <w:pPr>
              <w:pStyle w:val="ConsPlusNormal"/>
              <w:jc w:val="center"/>
            </w:pPr>
            <w:r>
              <w:t>Экз. N _________</w:t>
            </w:r>
          </w:p>
        </w:tc>
      </w:tr>
    </w:tbl>
    <w:p w:rsidR="00D35283" w:rsidRDefault="00D35283">
      <w:pPr>
        <w:pStyle w:val="ConsPlusNormal"/>
        <w:jc w:val="both"/>
      </w:pPr>
    </w:p>
    <w:tbl>
      <w:tblPr>
        <w:tblW w:w="0" w:type="auto"/>
        <w:tblLayout w:type="fixed"/>
        <w:tblCellMar>
          <w:top w:w="102" w:type="dxa"/>
          <w:left w:w="62" w:type="dxa"/>
          <w:bottom w:w="102" w:type="dxa"/>
          <w:right w:w="62" w:type="dxa"/>
        </w:tblCellMar>
        <w:tblLook w:val="0000"/>
      </w:tblPr>
      <w:tblGrid>
        <w:gridCol w:w="4819"/>
        <w:gridCol w:w="1716"/>
        <w:gridCol w:w="3104"/>
      </w:tblGrid>
      <w:tr w:rsidR="00D35283">
        <w:tc>
          <w:tcPr>
            <w:tcW w:w="4819" w:type="dxa"/>
            <w:vMerge w:val="restart"/>
            <w:tcBorders>
              <w:top w:val="nil"/>
              <w:left w:val="nil"/>
              <w:bottom w:val="nil"/>
              <w:right w:val="nil"/>
            </w:tcBorders>
          </w:tcPr>
          <w:p w:rsidR="00D35283" w:rsidRDefault="00D35283">
            <w:pPr>
              <w:pStyle w:val="ConsPlusNormal"/>
            </w:pPr>
          </w:p>
        </w:tc>
        <w:tc>
          <w:tcPr>
            <w:tcW w:w="4820" w:type="dxa"/>
            <w:gridSpan w:val="2"/>
            <w:tcBorders>
              <w:top w:val="nil"/>
              <w:left w:val="nil"/>
              <w:bottom w:val="nil"/>
              <w:right w:val="nil"/>
            </w:tcBorders>
          </w:tcPr>
          <w:p w:rsidR="00D35283" w:rsidRDefault="00D35283">
            <w:pPr>
              <w:pStyle w:val="ConsPlusNormal"/>
              <w:jc w:val="center"/>
            </w:pPr>
            <w:r>
              <w:t>УТВЕРЖДАЮ</w:t>
            </w:r>
          </w:p>
          <w:p w:rsidR="00D35283" w:rsidRDefault="00D35283">
            <w:pPr>
              <w:pStyle w:val="ConsPlusNormal"/>
            </w:pPr>
            <w:r>
              <w:t>_______________________________________</w:t>
            </w:r>
          </w:p>
          <w:p w:rsidR="00D35283" w:rsidRDefault="00D35283">
            <w:pPr>
              <w:pStyle w:val="ConsPlusNormal"/>
              <w:jc w:val="center"/>
            </w:pPr>
            <w:r>
              <w:t>(руководитель (собственник) органа (организации), являющегося правообладателем объекта (территории), либо лицо, им уполномоченное)</w:t>
            </w:r>
          </w:p>
        </w:tc>
      </w:tr>
      <w:tr w:rsidR="00D35283">
        <w:tc>
          <w:tcPr>
            <w:tcW w:w="4819" w:type="dxa"/>
            <w:vMerge/>
            <w:tcBorders>
              <w:top w:val="nil"/>
              <w:left w:val="nil"/>
              <w:bottom w:val="nil"/>
              <w:right w:val="nil"/>
            </w:tcBorders>
          </w:tcPr>
          <w:p w:rsidR="00D35283" w:rsidRDefault="00D35283">
            <w:pPr>
              <w:pStyle w:val="ConsPlusNormal"/>
            </w:pPr>
          </w:p>
        </w:tc>
        <w:tc>
          <w:tcPr>
            <w:tcW w:w="1716" w:type="dxa"/>
            <w:tcBorders>
              <w:top w:val="nil"/>
              <w:left w:val="nil"/>
              <w:bottom w:val="nil"/>
              <w:right w:val="nil"/>
            </w:tcBorders>
          </w:tcPr>
          <w:p w:rsidR="00D35283" w:rsidRDefault="00D35283">
            <w:pPr>
              <w:pStyle w:val="ConsPlusNormal"/>
              <w:jc w:val="center"/>
            </w:pPr>
            <w:r>
              <w:t>____________</w:t>
            </w:r>
          </w:p>
          <w:p w:rsidR="00D35283" w:rsidRDefault="00D35283">
            <w:pPr>
              <w:pStyle w:val="ConsPlusNormal"/>
              <w:jc w:val="center"/>
            </w:pPr>
            <w:r>
              <w:t>(подпись)</w:t>
            </w:r>
          </w:p>
        </w:tc>
        <w:tc>
          <w:tcPr>
            <w:tcW w:w="3104" w:type="dxa"/>
            <w:tcBorders>
              <w:top w:val="nil"/>
              <w:left w:val="nil"/>
              <w:bottom w:val="nil"/>
              <w:right w:val="nil"/>
            </w:tcBorders>
          </w:tcPr>
          <w:p w:rsidR="00D35283" w:rsidRDefault="00D35283">
            <w:pPr>
              <w:pStyle w:val="ConsPlusNormal"/>
              <w:jc w:val="center"/>
            </w:pPr>
            <w:r>
              <w:t>___________________</w:t>
            </w:r>
          </w:p>
          <w:p w:rsidR="00D35283" w:rsidRDefault="00D35283">
            <w:pPr>
              <w:pStyle w:val="ConsPlusNormal"/>
              <w:jc w:val="center"/>
            </w:pPr>
            <w:r>
              <w:t>(ф.и.о.)</w:t>
            </w:r>
          </w:p>
        </w:tc>
      </w:tr>
      <w:tr w:rsidR="00D35283">
        <w:tc>
          <w:tcPr>
            <w:tcW w:w="4819" w:type="dxa"/>
            <w:vMerge/>
            <w:tcBorders>
              <w:top w:val="nil"/>
              <w:left w:val="nil"/>
              <w:bottom w:val="nil"/>
              <w:right w:val="nil"/>
            </w:tcBorders>
          </w:tcPr>
          <w:p w:rsidR="00D35283" w:rsidRDefault="00D35283">
            <w:pPr>
              <w:pStyle w:val="ConsPlusNormal"/>
            </w:pPr>
          </w:p>
        </w:tc>
        <w:tc>
          <w:tcPr>
            <w:tcW w:w="4820" w:type="dxa"/>
            <w:gridSpan w:val="2"/>
            <w:tcBorders>
              <w:top w:val="nil"/>
              <w:left w:val="nil"/>
              <w:bottom w:val="nil"/>
              <w:right w:val="nil"/>
            </w:tcBorders>
          </w:tcPr>
          <w:p w:rsidR="00D35283" w:rsidRDefault="00D35283">
            <w:pPr>
              <w:pStyle w:val="ConsPlusNormal"/>
              <w:jc w:val="center"/>
            </w:pPr>
            <w:r>
              <w:t>"__" _______________ 20__ г.</w:t>
            </w:r>
          </w:p>
        </w:tc>
      </w:tr>
    </w:tbl>
    <w:p w:rsidR="00D35283" w:rsidRDefault="00D35283">
      <w:pPr>
        <w:pStyle w:val="ConsPlusNormal"/>
        <w:jc w:val="both"/>
      </w:pPr>
    </w:p>
    <w:tbl>
      <w:tblPr>
        <w:tblW w:w="0" w:type="auto"/>
        <w:tblLayout w:type="fixed"/>
        <w:tblCellMar>
          <w:top w:w="102" w:type="dxa"/>
          <w:left w:w="62" w:type="dxa"/>
          <w:bottom w:w="102" w:type="dxa"/>
          <w:right w:w="62" w:type="dxa"/>
        </w:tblCellMar>
        <w:tblLook w:val="0000"/>
      </w:tblPr>
      <w:tblGrid>
        <w:gridCol w:w="1980"/>
        <w:gridCol w:w="2839"/>
        <w:gridCol w:w="1716"/>
        <w:gridCol w:w="3104"/>
      </w:tblGrid>
      <w:tr w:rsidR="00D35283">
        <w:tc>
          <w:tcPr>
            <w:tcW w:w="4819" w:type="dxa"/>
            <w:gridSpan w:val="2"/>
            <w:tcBorders>
              <w:top w:val="nil"/>
              <w:left w:val="nil"/>
              <w:bottom w:val="nil"/>
              <w:right w:val="nil"/>
            </w:tcBorders>
          </w:tcPr>
          <w:p w:rsidR="00D35283" w:rsidRDefault="00D35283">
            <w:pPr>
              <w:pStyle w:val="ConsPlusNormal"/>
              <w:jc w:val="center"/>
            </w:pPr>
            <w:r>
              <w:t>СОГЛАСОВАНО</w:t>
            </w:r>
          </w:p>
          <w:p w:rsidR="00D35283" w:rsidRDefault="00D35283">
            <w:pPr>
              <w:pStyle w:val="ConsPlusNormal"/>
              <w:jc w:val="center"/>
            </w:pPr>
            <w:r>
              <w:t>______________________________________</w:t>
            </w:r>
          </w:p>
          <w:p w:rsidR="00D35283" w:rsidRDefault="00D35283">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D35283" w:rsidRDefault="00D35283">
            <w:pPr>
              <w:pStyle w:val="ConsPlusNormal"/>
              <w:jc w:val="center"/>
            </w:pPr>
            <w:r>
              <w:t>СОГЛАСОВАНО</w:t>
            </w:r>
          </w:p>
          <w:p w:rsidR="00D35283" w:rsidRDefault="00D35283">
            <w:pPr>
              <w:pStyle w:val="ConsPlusNormal"/>
            </w:pPr>
            <w:r>
              <w:t>_______________________________________</w:t>
            </w:r>
          </w:p>
          <w:p w:rsidR="00D35283" w:rsidRDefault="00D35283">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D35283">
        <w:tc>
          <w:tcPr>
            <w:tcW w:w="1980" w:type="dxa"/>
            <w:tcBorders>
              <w:top w:val="nil"/>
              <w:left w:val="nil"/>
              <w:bottom w:val="nil"/>
              <w:right w:val="nil"/>
            </w:tcBorders>
          </w:tcPr>
          <w:p w:rsidR="00D35283" w:rsidRDefault="00D35283">
            <w:pPr>
              <w:pStyle w:val="ConsPlusNormal"/>
              <w:jc w:val="center"/>
            </w:pPr>
            <w:r>
              <w:t>_____________</w:t>
            </w:r>
          </w:p>
          <w:p w:rsidR="00D35283" w:rsidRDefault="00D35283">
            <w:pPr>
              <w:pStyle w:val="ConsPlusNormal"/>
              <w:jc w:val="center"/>
            </w:pPr>
            <w:r>
              <w:t>(подпись)</w:t>
            </w:r>
          </w:p>
        </w:tc>
        <w:tc>
          <w:tcPr>
            <w:tcW w:w="2839" w:type="dxa"/>
            <w:tcBorders>
              <w:top w:val="nil"/>
              <w:left w:val="nil"/>
              <w:bottom w:val="nil"/>
              <w:right w:val="nil"/>
            </w:tcBorders>
          </w:tcPr>
          <w:p w:rsidR="00D35283" w:rsidRDefault="00D35283">
            <w:pPr>
              <w:pStyle w:val="ConsPlusNormal"/>
              <w:jc w:val="center"/>
            </w:pPr>
            <w:r>
              <w:t>_________________</w:t>
            </w:r>
          </w:p>
          <w:p w:rsidR="00D35283" w:rsidRDefault="00D35283">
            <w:pPr>
              <w:pStyle w:val="ConsPlusNormal"/>
              <w:jc w:val="center"/>
            </w:pPr>
            <w:r>
              <w:t>(ф.и.о.)</w:t>
            </w:r>
          </w:p>
        </w:tc>
        <w:tc>
          <w:tcPr>
            <w:tcW w:w="1716" w:type="dxa"/>
            <w:tcBorders>
              <w:top w:val="nil"/>
              <w:left w:val="nil"/>
              <w:bottom w:val="nil"/>
              <w:right w:val="nil"/>
            </w:tcBorders>
          </w:tcPr>
          <w:p w:rsidR="00D35283" w:rsidRDefault="00D35283">
            <w:pPr>
              <w:pStyle w:val="ConsPlusNormal"/>
              <w:jc w:val="center"/>
            </w:pPr>
            <w:r>
              <w:t>____________</w:t>
            </w:r>
          </w:p>
          <w:p w:rsidR="00D35283" w:rsidRDefault="00D35283">
            <w:pPr>
              <w:pStyle w:val="ConsPlusNormal"/>
              <w:jc w:val="center"/>
            </w:pPr>
            <w:r>
              <w:t>(подпись)</w:t>
            </w:r>
          </w:p>
        </w:tc>
        <w:tc>
          <w:tcPr>
            <w:tcW w:w="3104" w:type="dxa"/>
            <w:tcBorders>
              <w:top w:val="nil"/>
              <w:left w:val="nil"/>
              <w:bottom w:val="nil"/>
              <w:right w:val="nil"/>
            </w:tcBorders>
          </w:tcPr>
          <w:p w:rsidR="00D35283" w:rsidRDefault="00D35283">
            <w:pPr>
              <w:pStyle w:val="ConsPlusNormal"/>
              <w:jc w:val="center"/>
            </w:pPr>
            <w:r>
              <w:t>___________________</w:t>
            </w:r>
          </w:p>
          <w:p w:rsidR="00D35283" w:rsidRDefault="00D35283">
            <w:pPr>
              <w:pStyle w:val="ConsPlusNormal"/>
              <w:jc w:val="center"/>
            </w:pPr>
            <w:r>
              <w:t>(ф.и.о.)</w:t>
            </w:r>
          </w:p>
        </w:tc>
      </w:tr>
      <w:tr w:rsidR="00D35283">
        <w:tc>
          <w:tcPr>
            <w:tcW w:w="4819" w:type="dxa"/>
            <w:gridSpan w:val="2"/>
            <w:tcBorders>
              <w:top w:val="nil"/>
              <w:left w:val="nil"/>
              <w:bottom w:val="nil"/>
              <w:right w:val="nil"/>
            </w:tcBorders>
          </w:tcPr>
          <w:p w:rsidR="00D35283" w:rsidRDefault="00D35283">
            <w:pPr>
              <w:pStyle w:val="ConsPlusNormal"/>
              <w:jc w:val="center"/>
            </w:pPr>
            <w:r>
              <w:t>"__" _______________ 20__ г.</w:t>
            </w:r>
          </w:p>
        </w:tc>
        <w:tc>
          <w:tcPr>
            <w:tcW w:w="4820" w:type="dxa"/>
            <w:gridSpan w:val="2"/>
            <w:tcBorders>
              <w:top w:val="nil"/>
              <w:left w:val="nil"/>
              <w:bottom w:val="nil"/>
              <w:right w:val="nil"/>
            </w:tcBorders>
          </w:tcPr>
          <w:p w:rsidR="00D35283" w:rsidRDefault="00D35283">
            <w:pPr>
              <w:pStyle w:val="ConsPlusNormal"/>
              <w:jc w:val="center"/>
            </w:pPr>
            <w:r>
              <w:t>"__" _______________ 20__ г.</w:t>
            </w:r>
          </w:p>
        </w:tc>
      </w:tr>
    </w:tbl>
    <w:p w:rsidR="00D35283" w:rsidRDefault="00D35283">
      <w:pPr>
        <w:pStyle w:val="ConsPlusNormal"/>
        <w:sectPr w:rsidR="00D35283">
          <w:pgSz w:w="16838" w:h="11905" w:orient="landscape"/>
          <w:pgMar w:top="1701" w:right="1134" w:bottom="850" w:left="1134" w:header="0" w:footer="0" w:gutter="0"/>
          <w:cols w:space="720"/>
          <w:titlePg/>
        </w:sectPr>
      </w:pPr>
    </w:p>
    <w:p w:rsidR="00D35283" w:rsidRDefault="00D35283">
      <w:pPr>
        <w:pStyle w:val="ConsPlusNormal"/>
        <w:jc w:val="both"/>
      </w:pPr>
    </w:p>
    <w:tbl>
      <w:tblPr>
        <w:tblW w:w="0" w:type="auto"/>
        <w:tblLayout w:type="fixed"/>
        <w:tblCellMar>
          <w:top w:w="102" w:type="dxa"/>
          <w:left w:w="62" w:type="dxa"/>
          <w:bottom w:w="102" w:type="dxa"/>
          <w:right w:w="62" w:type="dxa"/>
        </w:tblCellMar>
        <w:tblLook w:val="0000"/>
      </w:tblPr>
      <w:tblGrid>
        <w:gridCol w:w="1980"/>
        <w:gridCol w:w="2839"/>
      </w:tblGrid>
      <w:tr w:rsidR="00D35283">
        <w:tc>
          <w:tcPr>
            <w:tcW w:w="4819" w:type="dxa"/>
            <w:gridSpan w:val="2"/>
            <w:tcBorders>
              <w:top w:val="nil"/>
              <w:left w:val="nil"/>
              <w:bottom w:val="nil"/>
              <w:right w:val="nil"/>
            </w:tcBorders>
          </w:tcPr>
          <w:p w:rsidR="00D35283" w:rsidRDefault="00D35283">
            <w:pPr>
              <w:pStyle w:val="ConsPlusNormal"/>
              <w:jc w:val="center"/>
            </w:pPr>
            <w:r>
              <w:t>СОГЛАСОВАНО</w:t>
            </w:r>
          </w:p>
          <w:p w:rsidR="00D35283" w:rsidRDefault="00D35283">
            <w:pPr>
              <w:pStyle w:val="ConsPlusNormal"/>
              <w:jc w:val="center"/>
            </w:pPr>
            <w:r>
              <w:t>______________________________________</w:t>
            </w:r>
          </w:p>
          <w:p w:rsidR="00D35283" w:rsidRDefault="00D35283">
            <w:pPr>
              <w:pStyle w:val="ConsPlusNormal"/>
              <w:jc w:val="center"/>
            </w:pPr>
            <w:r>
              <w:t>(руководитель территориального органа МЧС России)</w:t>
            </w:r>
          </w:p>
        </w:tc>
      </w:tr>
      <w:tr w:rsidR="00D35283">
        <w:tc>
          <w:tcPr>
            <w:tcW w:w="1980" w:type="dxa"/>
            <w:tcBorders>
              <w:top w:val="nil"/>
              <w:left w:val="nil"/>
              <w:bottom w:val="nil"/>
              <w:right w:val="nil"/>
            </w:tcBorders>
          </w:tcPr>
          <w:p w:rsidR="00D35283" w:rsidRDefault="00D35283">
            <w:pPr>
              <w:pStyle w:val="ConsPlusNormal"/>
              <w:jc w:val="center"/>
            </w:pPr>
            <w:r>
              <w:t>_____________</w:t>
            </w:r>
          </w:p>
          <w:p w:rsidR="00D35283" w:rsidRDefault="00D35283">
            <w:pPr>
              <w:pStyle w:val="ConsPlusNormal"/>
              <w:jc w:val="center"/>
            </w:pPr>
            <w:r>
              <w:t>(подпись)</w:t>
            </w:r>
          </w:p>
        </w:tc>
        <w:tc>
          <w:tcPr>
            <w:tcW w:w="2839" w:type="dxa"/>
            <w:tcBorders>
              <w:top w:val="nil"/>
              <w:left w:val="nil"/>
              <w:bottom w:val="nil"/>
              <w:right w:val="nil"/>
            </w:tcBorders>
          </w:tcPr>
          <w:p w:rsidR="00D35283" w:rsidRDefault="00D35283">
            <w:pPr>
              <w:pStyle w:val="ConsPlusNormal"/>
              <w:jc w:val="center"/>
            </w:pPr>
            <w:r>
              <w:t>_________________</w:t>
            </w:r>
          </w:p>
          <w:p w:rsidR="00D35283" w:rsidRDefault="00D35283">
            <w:pPr>
              <w:pStyle w:val="ConsPlusNormal"/>
              <w:jc w:val="center"/>
            </w:pPr>
            <w:r>
              <w:t>(ф.и.о.)</w:t>
            </w:r>
          </w:p>
        </w:tc>
      </w:tr>
      <w:tr w:rsidR="00D35283">
        <w:tc>
          <w:tcPr>
            <w:tcW w:w="4819" w:type="dxa"/>
            <w:gridSpan w:val="2"/>
            <w:tcBorders>
              <w:top w:val="nil"/>
              <w:left w:val="nil"/>
              <w:bottom w:val="nil"/>
              <w:right w:val="nil"/>
            </w:tcBorders>
          </w:tcPr>
          <w:p w:rsidR="00D35283" w:rsidRDefault="00D35283">
            <w:pPr>
              <w:pStyle w:val="ConsPlusNormal"/>
              <w:jc w:val="center"/>
            </w:pPr>
            <w:r>
              <w:t>"__" _______________ 20__ г.</w:t>
            </w:r>
          </w:p>
        </w:tc>
      </w:tr>
    </w:tbl>
    <w:p w:rsidR="00D35283" w:rsidRDefault="00D35283">
      <w:pPr>
        <w:pStyle w:val="ConsPlusNormal"/>
        <w:jc w:val="both"/>
      </w:pPr>
    </w:p>
    <w:p w:rsidR="00D35283" w:rsidRDefault="00D35283">
      <w:pPr>
        <w:pStyle w:val="ConsPlusNonformat"/>
        <w:jc w:val="both"/>
      </w:pPr>
      <w:r>
        <w:t xml:space="preserve">                           ПАСПОРТ БЕЗОПАСНОСТИ</w:t>
      </w:r>
    </w:p>
    <w:p w:rsidR="00D35283" w:rsidRDefault="00D35283">
      <w:pPr>
        <w:pStyle w:val="ConsPlusNonformat"/>
        <w:jc w:val="both"/>
      </w:pPr>
    </w:p>
    <w:p w:rsidR="00D35283" w:rsidRDefault="00D35283">
      <w:pPr>
        <w:pStyle w:val="ConsPlusNonformat"/>
        <w:jc w:val="both"/>
      </w:pPr>
      <w:r>
        <w:t xml:space="preserve">                ___________________________________________</w:t>
      </w:r>
    </w:p>
    <w:p w:rsidR="00D35283" w:rsidRDefault="00D35283">
      <w:pPr>
        <w:pStyle w:val="ConsPlusNonformat"/>
        <w:jc w:val="both"/>
      </w:pPr>
      <w:r>
        <w:t xml:space="preserve">                    (наименование объекта (территории)</w:t>
      </w:r>
    </w:p>
    <w:p w:rsidR="00D35283" w:rsidRDefault="00D35283">
      <w:pPr>
        <w:pStyle w:val="ConsPlusNonformat"/>
        <w:jc w:val="both"/>
      </w:pPr>
    </w:p>
    <w:p w:rsidR="00D35283" w:rsidRDefault="00D35283">
      <w:pPr>
        <w:pStyle w:val="ConsPlusNonformat"/>
        <w:jc w:val="both"/>
      </w:pPr>
      <w:r>
        <w:t xml:space="preserve">                       г. __________________________</w:t>
      </w:r>
    </w:p>
    <w:p w:rsidR="00D35283" w:rsidRDefault="00D35283">
      <w:pPr>
        <w:pStyle w:val="ConsPlusNonformat"/>
        <w:jc w:val="both"/>
      </w:pPr>
      <w:r>
        <w:t xml:space="preserve">                     (наименование населенного пункта)</w:t>
      </w:r>
    </w:p>
    <w:p w:rsidR="00D35283" w:rsidRDefault="00D35283">
      <w:pPr>
        <w:pStyle w:val="ConsPlusNonformat"/>
        <w:jc w:val="both"/>
      </w:pPr>
    </w:p>
    <w:p w:rsidR="00D35283" w:rsidRDefault="00D35283">
      <w:pPr>
        <w:pStyle w:val="ConsPlusNonformat"/>
        <w:jc w:val="both"/>
      </w:pPr>
      <w:r>
        <w:t xml:space="preserve">                                  20__ г.</w:t>
      </w:r>
    </w:p>
    <w:p w:rsidR="00D35283" w:rsidRDefault="00D35283">
      <w:pPr>
        <w:pStyle w:val="ConsPlusNonformat"/>
        <w:jc w:val="both"/>
      </w:pPr>
    </w:p>
    <w:p w:rsidR="00D35283" w:rsidRDefault="00D35283">
      <w:pPr>
        <w:pStyle w:val="ConsPlusNonformat"/>
        <w:jc w:val="both"/>
      </w:pPr>
      <w:r>
        <w:t xml:space="preserve">    1. Общие сведения об объекте (территории)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(полное и сокращенное наименования объекта (территории),</w:t>
      </w:r>
    </w:p>
    <w:p w:rsidR="00D35283" w:rsidRDefault="00D35283">
      <w:pPr>
        <w:pStyle w:val="ConsPlusNonformat"/>
        <w:jc w:val="both"/>
      </w:pPr>
      <w:r>
        <w:t xml:space="preserve">                      время введения в эксплуатацию)</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(почтовый адрес, телефон, факс, телетайп, мобильная связь)</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(ведомственная принадлежность, основной вид деятельности</w:t>
      </w:r>
    </w:p>
    <w:p w:rsidR="00D35283" w:rsidRDefault="00D35283">
      <w:pPr>
        <w:pStyle w:val="ConsPlusNonformat"/>
        <w:jc w:val="both"/>
      </w:pPr>
      <w:r>
        <w:t xml:space="preserve">                           объекта (территории)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(вышестоящая (головная) организация: почтовый адрес, телефон,</w:t>
      </w:r>
    </w:p>
    <w:p w:rsidR="00D35283" w:rsidRDefault="00D35283">
      <w:pPr>
        <w:pStyle w:val="ConsPlusNonformat"/>
        <w:jc w:val="both"/>
      </w:pPr>
      <w:r>
        <w:t xml:space="preserve">                              факс, телетайп)</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(форма собственности (федеральная, региональная, муниципальная, частная)</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(для акционерных обществ и товариществ - доля государства</w:t>
      </w:r>
    </w:p>
    <w:p w:rsidR="00D35283" w:rsidRDefault="00D35283">
      <w:pPr>
        <w:pStyle w:val="ConsPlusNonformat"/>
        <w:jc w:val="both"/>
      </w:pPr>
      <w:r>
        <w:t xml:space="preserve">                           в уставном капитале)</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(режим работы объекта (территории)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(общая площадь объекта (территории), кв. метров)</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(протяженность периметра объекта (территории), метров)</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(категория объекта (территории)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(ф.и.о. руководителя объекта, служебный, мобильный, домашний телефоны)</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(ф.и.о. заместителя руководителя объекта по безопасности,</w:t>
      </w:r>
    </w:p>
    <w:p w:rsidR="00D35283" w:rsidRDefault="00D35283">
      <w:pPr>
        <w:pStyle w:val="ConsPlusNonformat"/>
        <w:jc w:val="both"/>
      </w:pPr>
      <w:r>
        <w:t xml:space="preserve">                 служебный, мобильный, домашний телефоны)</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(ф.и.о. руководителя подразделения охраны, служебный,</w:t>
      </w:r>
    </w:p>
    <w:p w:rsidR="00D35283" w:rsidRDefault="00D35283">
      <w:pPr>
        <w:pStyle w:val="ConsPlusNonformat"/>
        <w:jc w:val="both"/>
      </w:pPr>
      <w:r>
        <w:t xml:space="preserve">                       мобильный, домашний телефоны)</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(краткая характеристика местности в районе расположения</w:t>
      </w:r>
    </w:p>
    <w:p w:rsidR="00D35283" w:rsidRDefault="00D35283">
      <w:pPr>
        <w:pStyle w:val="ConsPlusNonformat"/>
        <w:jc w:val="both"/>
      </w:pPr>
      <w:r>
        <w:t xml:space="preserve">                           объекта (территории)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(рельеф, прилегающие лесные массивы, возможность скрытного</w:t>
      </w:r>
    </w:p>
    <w:p w:rsidR="00D35283" w:rsidRDefault="00D35283">
      <w:pPr>
        <w:pStyle w:val="ConsPlusNonformat"/>
        <w:jc w:val="both"/>
      </w:pPr>
      <w:r>
        <w:t xml:space="preserve">                      подхода к объекту (территории)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lastRenderedPageBreak/>
        <w:t xml:space="preserve">         (здания, строения, сооружения, автостоянки, расположенные</w:t>
      </w:r>
    </w:p>
    <w:p w:rsidR="00D35283" w:rsidRDefault="00D35283">
      <w:pPr>
        <w:pStyle w:val="ConsPlusNonformat"/>
        <w:jc w:val="both"/>
      </w:pPr>
      <w:r>
        <w:t xml:space="preserve">                          на объекте (территории)</w:t>
      </w:r>
    </w:p>
    <w:p w:rsidR="00D35283" w:rsidRDefault="00D35283">
      <w:pPr>
        <w:pStyle w:val="ConsPlusNonformat"/>
        <w:jc w:val="both"/>
      </w:pPr>
    </w:p>
    <w:p w:rsidR="00D35283" w:rsidRDefault="00D35283">
      <w:pPr>
        <w:pStyle w:val="ConsPlusNonformat"/>
        <w:jc w:val="both"/>
      </w:pPr>
      <w:r>
        <w:t xml:space="preserve">    2.   Сведения   о   потенциально   опасных  объектах,  расположенных  в</w:t>
      </w:r>
    </w:p>
    <w:p w:rsidR="00D35283" w:rsidRDefault="00D35283">
      <w:pPr>
        <w:pStyle w:val="ConsPlusNonformat"/>
        <w:jc w:val="both"/>
      </w:pPr>
      <w:r>
        <w:t>непосредственной близости к объекту (территории)</w:t>
      </w:r>
    </w:p>
    <w:p w:rsidR="00D35283" w:rsidRDefault="00D35283">
      <w:pPr>
        <w:pStyle w:val="ConsPlusNormal"/>
        <w:jc w:val="both"/>
      </w:pPr>
    </w:p>
    <w:p w:rsidR="00D35283" w:rsidRDefault="00D35283">
      <w:pPr>
        <w:pStyle w:val="ConsPlusNormal"/>
        <w:sectPr w:rsidR="00D3528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1749"/>
        <w:gridCol w:w="3037"/>
        <w:gridCol w:w="1861"/>
        <w:gridCol w:w="2482"/>
      </w:tblGrid>
      <w:tr w:rsidR="00D35283">
        <w:tc>
          <w:tcPr>
            <w:tcW w:w="653" w:type="dxa"/>
            <w:tcBorders>
              <w:left w:val="nil"/>
            </w:tcBorders>
          </w:tcPr>
          <w:p w:rsidR="00D35283" w:rsidRDefault="00D35283">
            <w:pPr>
              <w:pStyle w:val="ConsPlusNormal"/>
              <w:jc w:val="center"/>
            </w:pPr>
            <w:r>
              <w:lastRenderedPageBreak/>
              <w:t>N п/п</w:t>
            </w:r>
          </w:p>
        </w:tc>
        <w:tc>
          <w:tcPr>
            <w:tcW w:w="1749" w:type="dxa"/>
          </w:tcPr>
          <w:p w:rsidR="00D35283" w:rsidRDefault="00D35283">
            <w:pPr>
              <w:pStyle w:val="ConsPlusNormal"/>
              <w:jc w:val="center"/>
            </w:pPr>
            <w:r>
              <w:t>Наименование объекта</w:t>
            </w:r>
          </w:p>
        </w:tc>
        <w:tc>
          <w:tcPr>
            <w:tcW w:w="3037" w:type="dxa"/>
          </w:tcPr>
          <w:p w:rsidR="00D35283" w:rsidRDefault="00D35283">
            <w:pPr>
              <w:pStyle w:val="ConsPlusNormal"/>
              <w:jc w:val="center"/>
            </w:pPr>
            <w:r>
              <w:t>Характеристика объекта по видам значимости и опасности</w:t>
            </w:r>
          </w:p>
        </w:tc>
        <w:tc>
          <w:tcPr>
            <w:tcW w:w="1861" w:type="dxa"/>
          </w:tcPr>
          <w:p w:rsidR="00D35283" w:rsidRDefault="00D35283">
            <w:pPr>
              <w:pStyle w:val="ConsPlusNormal"/>
              <w:jc w:val="center"/>
            </w:pPr>
            <w:r>
              <w:t>Сторона расположения объекта</w:t>
            </w:r>
          </w:p>
        </w:tc>
        <w:tc>
          <w:tcPr>
            <w:tcW w:w="2482" w:type="dxa"/>
            <w:tcBorders>
              <w:right w:val="nil"/>
            </w:tcBorders>
          </w:tcPr>
          <w:p w:rsidR="00D35283" w:rsidRDefault="00D35283">
            <w:pPr>
              <w:pStyle w:val="ConsPlusNormal"/>
              <w:jc w:val="center"/>
            </w:pPr>
            <w:r>
              <w:t>Расстояние до объекта (метров)</w:t>
            </w:r>
          </w:p>
        </w:tc>
      </w:tr>
      <w:tr w:rsidR="00D35283">
        <w:tc>
          <w:tcPr>
            <w:tcW w:w="653" w:type="dxa"/>
            <w:tcBorders>
              <w:left w:val="nil"/>
            </w:tcBorders>
          </w:tcPr>
          <w:p w:rsidR="00D35283" w:rsidRDefault="00D35283">
            <w:pPr>
              <w:pStyle w:val="ConsPlusNormal"/>
            </w:pPr>
          </w:p>
        </w:tc>
        <w:tc>
          <w:tcPr>
            <w:tcW w:w="1749" w:type="dxa"/>
          </w:tcPr>
          <w:p w:rsidR="00D35283" w:rsidRDefault="00D35283">
            <w:pPr>
              <w:pStyle w:val="ConsPlusNormal"/>
            </w:pPr>
          </w:p>
        </w:tc>
        <w:tc>
          <w:tcPr>
            <w:tcW w:w="3037" w:type="dxa"/>
          </w:tcPr>
          <w:p w:rsidR="00D35283" w:rsidRDefault="00D35283">
            <w:pPr>
              <w:pStyle w:val="ConsPlusNormal"/>
            </w:pPr>
          </w:p>
        </w:tc>
        <w:tc>
          <w:tcPr>
            <w:tcW w:w="1861" w:type="dxa"/>
          </w:tcPr>
          <w:p w:rsidR="00D35283" w:rsidRDefault="00D35283">
            <w:pPr>
              <w:pStyle w:val="ConsPlusNormal"/>
            </w:pPr>
          </w:p>
        </w:tc>
        <w:tc>
          <w:tcPr>
            <w:tcW w:w="2482"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3.   Размещение   объекта  (территории)  по  отношению  к  транспортным</w:t>
      </w:r>
    </w:p>
    <w:p w:rsidR="00D35283" w:rsidRDefault="00D35283">
      <w:pPr>
        <w:pStyle w:val="ConsPlusNonformat"/>
        <w:jc w:val="both"/>
      </w:pPr>
      <w:r>
        <w:t>коммуникациям</w:t>
      </w:r>
    </w:p>
    <w:p w:rsidR="00D35283" w:rsidRDefault="00D352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5"/>
        <w:gridCol w:w="3857"/>
        <w:gridCol w:w="2520"/>
        <w:gridCol w:w="2880"/>
      </w:tblGrid>
      <w:tr w:rsidR="00D35283">
        <w:tc>
          <w:tcPr>
            <w:tcW w:w="525" w:type="dxa"/>
            <w:tcBorders>
              <w:left w:val="nil"/>
            </w:tcBorders>
          </w:tcPr>
          <w:p w:rsidR="00D35283" w:rsidRDefault="00D35283">
            <w:pPr>
              <w:pStyle w:val="ConsPlusNormal"/>
              <w:jc w:val="center"/>
            </w:pPr>
            <w:r>
              <w:t>N п/п</w:t>
            </w:r>
          </w:p>
        </w:tc>
        <w:tc>
          <w:tcPr>
            <w:tcW w:w="3857" w:type="dxa"/>
          </w:tcPr>
          <w:p w:rsidR="00D35283" w:rsidRDefault="00D35283">
            <w:pPr>
              <w:pStyle w:val="ConsPlusNormal"/>
              <w:jc w:val="center"/>
            </w:pPr>
            <w:r>
              <w:t>Вид транспорта и транспортных коммуникаций</w:t>
            </w:r>
          </w:p>
        </w:tc>
        <w:tc>
          <w:tcPr>
            <w:tcW w:w="2520" w:type="dxa"/>
          </w:tcPr>
          <w:p w:rsidR="00D35283" w:rsidRDefault="00D35283">
            <w:pPr>
              <w:pStyle w:val="ConsPlusNormal"/>
              <w:jc w:val="center"/>
            </w:pPr>
            <w:r>
              <w:t>Наименование объекта транспортной коммуникации</w:t>
            </w:r>
          </w:p>
        </w:tc>
        <w:tc>
          <w:tcPr>
            <w:tcW w:w="2880" w:type="dxa"/>
            <w:tcBorders>
              <w:right w:val="nil"/>
            </w:tcBorders>
          </w:tcPr>
          <w:p w:rsidR="00D35283" w:rsidRDefault="00D35283">
            <w:pPr>
              <w:pStyle w:val="ConsPlusNormal"/>
              <w:jc w:val="center"/>
            </w:pPr>
            <w:r>
              <w:t>Расстояние до транспортных коммуникаций (метров)</w:t>
            </w:r>
          </w:p>
        </w:tc>
      </w:tr>
      <w:tr w:rsidR="00D35283">
        <w:tc>
          <w:tcPr>
            <w:tcW w:w="525" w:type="dxa"/>
            <w:tcBorders>
              <w:left w:val="nil"/>
            </w:tcBorders>
          </w:tcPr>
          <w:p w:rsidR="00D35283" w:rsidRDefault="00D35283">
            <w:pPr>
              <w:pStyle w:val="ConsPlusNormal"/>
              <w:jc w:val="center"/>
            </w:pPr>
            <w:r>
              <w:t>1</w:t>
            </w:r>
          </w:p>
        </w:tc>
        <w:tc>
          <w:tcPr>
            <w:tcW w:w="3857" w:type="dxa"/>
          </w:tcPr>
          <w:p w:rsidR="00D35283" w:rsidRDefault="00D35283">
            <w:pPr>
              <w:pStyle w:val="ConsPlusNormal"/>
            </w:pPr>
            <w:r>
              <w:t>Автомобильный (магистрали, шоссе, дороги, автовокзалы, автостанции)</w:t>
            </w:r>
          </w:p>
        </w:tc>
        <w:tc>
          <w:tcPr>
            <w:tcW w:w="2520" w:type="dxa"/>
          </w:tcPr>
          <w:p w:rsidR="00D35283" w:rsidRDefault="00D35283">
            <w:pPr>
              <w:pStyle w:val="ConsPlusNormal"/>
            </w:pPr>
          </w:p>
        </w:tc>
        <w:tc>
          <w:tcPr>
            <w:tcW w:w="2880" w:type="dxa"/>
            <w:tcBorders>
              <w:right w:val="nil"/>
            </w:tcBorders>
          </w:tcPr>
          <w:p w:rsidR="00D35283" w:rsidRDefault="00D35283">
            <w:pPr>
              <w:pStyle w:val="ConsPlusNormal"/>
            </w:pPr>
          </w:p>
        </w:tc>
      </w:tr>
      <w:tr w:rsidR="00D35283">
        <w:tc>
          <w:tcPr>
            <w:tcW w:w="525" w:type="dxa"/>
            <w:tcBorders>
              <w:left w:val="nil"/>
            </w:tcBorders>
          </w:tcPr>
          <w:p w:rsidR="00D35283" w:rsidRDefault="00D35283">
            <w:pPr>
              <w:pStyle w:val="ConsPlusNormal"/>
              <w:jc w:val="center"/>
            </w:pPr>
            <w:r>
              <w:t>2</w:t>
            </w:r>
          </w:p>
        </w:tc>
        <w:tc>
          <w:tcPr>
            <w:tcW w:w="3857" w:type="dxa"/>
          </w:tcPr>
          <w:p w:rsidR="00D35283" w:rsidRDefault="00D35283">
            <w:pPr>
              <w:pStyle w:val="ConsPlusNormal"/>
            </w:pPr>
            <w:r>
              <w:t>Железнодорожный (железнодорожные пути, вокзалы, станции, платформы, переезды)</w:t>
            </w:r>
          </w:p>
        </w:tc>
        <w:tc>
          <w:tcPr>
            <w:tcW w:w="2520" w:type="dxa"/>
          </w:tcPr>
          <w:p w:rsidR="00D35283" w:rsidRDefault="00D35283">
            <w:pPr>
              <w:pStyle w:val="ConsPlusNormal"/>
            </w:pPr>
          </w:p>
        </w:tc>
        <w:tc>
          <w:tcPr>
            <w:tcW w:w="2880" w:type="dxa"/>
            <w:tcBorders>
              <w:right w:val="nil"/>
            </w:tcBorders>
          </w:tcPr>
          <w:p w:rsidR="00D35283" w:rsidRDefault="00D35283">
            <w:pPr>
              <w:pStyle w:val="ConsPlusNormal"/>
            </w:pPr>
          </w:p>
        </w:tc>
      </w:tr>
      <w:tr w:rsidR="00D35283">
        <w:tc>
          <w:tcPr>
            <w:tcW w:w="525" w:type="dxa"/>
            <w:tcBorders>
              <w:left w:val="nil"/>
            </w:tcBorders>
          </w:tcPr>
          <w:p w:rsidR="00D35283" w:rsidRDefault="00D35283">
            <w:pPr>
              <w:pStyle w:val="ConsPlusNormal"/>
              <w:jc w:val="center"/>
            </w:pPr>
            <w:r>
              <w:t>3</w:t>
            </w:r>
          </w:p>
        </w:tc>
        <w:tc>
          <w:tcPr>
            <w:tcW w:w="3857" w:type="dxa"/>
          </w:tcPr>
          <w:p w:rsidR="00D35283" w:rsidRDefault="00D35283">
            <w:pPr>
              <w:pStyle w:val="ConsPlusNormal"/>
            </w:pPr>
            <w:r>
              <w:t>Воздушный (аэропорты, аэровокзалы, военные аэродромы, вертолетные площадки, взлетно-посадочные полосы)</w:t>
            </w:r>
          </w:p>
        </w:tc>
        <w:tc>
          <w:tcPr>
            <w:tcW w:w="2520" w:type="dxa"/>
          </w:tcPr>
          <w:p w:rsidR="00D35283" w:rsidRDefault="00D35283">
            <w:pPr>
              <w:pStyle w:val="ConsPlusNormal"/>
            </w:pPr>
          </w:p>
        </w:tc>
        <w:tc>
          <w:tcPr>
            <w:tcW w:w="2880" w:type="dxa"/>
            <w:tcBorders>
              <w:right w:val="nil"/>
            </w:tcBorders>
          </w:tcPr>
          <w:p w:rsidR="00D35283" w:rsidRDefault="00D35283">
            <w:pPr>
              <w:pStyle w:val="ConsPlusNormal"/>
            </w:pPr>
          </w:p>
        </w:tc>
      </w:tr>
      <w:tr w:rsidR="00D35283">
        <w:tc>
          <w:tcPr>
            <w:tcW w:w="525" w:type="dxa"/>
            <w:tcBorders>
              <w:left w:val="nil"/>
            </w:tcBorders>
          </w:tcPr>
          <w:p w:rsidR="00D35283" w:rsidRDefault="00D35283">
            <w:pPr>
              <w:pStyle w:val="ConsPlusNormal"/>
              <w:jc w:val="center"/>
            </w:pPr>
            <w:r>
              <w:t>4</w:t>
            </w:r>
          </w:p>
        </w:tc>
        <w:tc>
          <w:tcPr>
            <w:tcW w:w="3857" w:type="dxa"/>
          </w:tcPr>
          <w:p w:rsidR="00D35283" w:rsidRDefault="00D35283">
            <w:pPr>
              <w:pStyle w:val="ConsPlusNormal"/>
            </w:pPr>
            <w:r>
              <w:t>Водный (морские и речные порты, причалы)</w:t>
            </w:r>
          </w:p>
        </w:tc>
        <w:tc>
          <w:tcPr>
            <w:tcW w:w="2520" w:type="dxa"/>
          </w:tcPr>
          <w:p w:rsidR="00D35283" w:rsidRDefault="00D35283">
            <w:pPr>
              <w:pStyle w:val="ConsPlusNormal"/>
            </w:pPr>
          </w:p>
        </w:tc>
        <w:tc>
          <w:tcPr>
            <w:tcW w:w="2880"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4.  Общие  сведения  о  сотрудниках  (работниках)  и  (или) арендаторах</w:t>
      </w:r>
    </w:p>
    <w:p w:rsidR="00D35283" w:rsidRDefault="00D35283">
      <w:pPr>
        <w:pStyle w:val="ConsPlusNonformat"/>
        <w:jc w:val="both"/>
      </w:pPr>
      <w:r>
        <w:t>объекта (территории)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(численность сотрудников (работников) объекта (территории)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(средняя и максимальная посещаемость объекта (территории),</w:t>
      </w:r>
    </w:p>
    <w:p w:rsidR="00D35283" w:rsidRDefault="00D35283">
      <w:pPr>
        <w:pStyle w:val="ConsPlusNonformat"/>
        <w:jc w:val="both"/>
      </w:pPr>
      <w:r>
        <w:t xml:space="preserve">                количество одновременно пребывающих людей)</w:t>
      </w:r>
    </w:p>
    <w:p w:rsidR="00D35283" w:rsidRDefault="00D35283">
      <w:pPr>
        <w:pStyle w:val="ConsPlusNonformat"/>
        <w:jc w:val="both"/>
      </w:pPr>
      <w:r>
        <w:lastRenderedPageBreak/>
        <w:t>___________________________________________________________________________</w:t>
      </w:r>
    </w:p>
    <w:p w:rsidR="00D35283" w:rsidRDefault="00D35283">
      <w:pPr>
        <w:pStyle w:val="ConsPlusNonformat"/>
        <w:jc w:val="both"/>
      </w:pPr>
      <w:r>
        <w:t xml:space="preserve">               (сведения об арендаторах объекта (территории)</w:t>
      </w:r>
    </w:p>
    <w:p w:rsidR="00D35283" w:rsidRDefault="00D35283">
      <w:pPr>
        <w:pStyle w:val="ConsPlusNonformat"/>
        <w:jc w:val="both"/>
      </w:pPr>
    </w:p>
    <w:p w:rsidR="00D35283" w:rsidRDefault="00D35283">
      <w:pPr>
        <w:pStyle w:val="ConsPlusNonformat"/>
        <w:jc w:val="both"/>
      </w:pPr>
      <w:r>
        <w:t xml:space="preserve">    5.  Сведения  о  потенциально  опасных  участках  и  (или)  критических</w:t>
      </w:r>
    </w:p>
    <w:p w:rsidR="00D35283" w:rsidRDefault="00D35283">
      <w:pPr>
        <w:pStyle w:val="ConsPlusNonformat"/>
        <w:jc w:val="both"/>
      </w:pPr>
      <w:r>
        <w:t>элементах объекта (территории):</w:t>
      </w:r>
    </w:p>
    <w:p w:rsidR="00D35283" w:rsidRDefault="00D35283">
      <w:pPr>
        <w:pStyle w:val="ConsPlusNonformat"/>
        <w:jc w:val="both"/>
      </w:pPr>
      <w:r>
        <w:t xml:space="preserve">    а) запретные или режимные зоны</w:t>
      </w:r>
    </w:p>
    <w:p w:rsidR="00D35283" w:rsidRDefault="00D352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4"/>
        <w:gridCol w:w="4734"/>
        <w:gridCol w:w="1775"/>
        <w:gridCol w:w="2437"/>
      </w:tblGrid>
      <w:tr w:rsidR="00D35283">
        <w:tc>
          <w:tcPr>
            <w:tcW w:w="654" w:type="dxa"/>
            <w:tcBorders>
              <w:left w:val="nil"/>
            </w:tcBorders>
          </w:tcPr>
          <w:p w:rsidR="00D35283" w:rsidRDefault="00D35283">
            <w:pPr>
              <w:pStyle w:val="ConsPlusNormal"/>
              <w:jc w:val="center"/>
            </w:pPr>
            <w:r>
              <w:t>N п/п</w:t>
            </w:r>
          </w:p>
        </w:tc>
        <w:tc>
          <w:tcPr>
            <w:tcW w:w="4734" w:type="dxa"/>
          </w:tcPr>
          <w:p w:rsidR="00D35283" w:rsidRDefault="00D35283">
            <w:pPr>
              <w:pStyle w:val="ConsPlusNormal"/>
              <w:jc w:val="center"/>
            </w:pPr>
            <w:r>
              <w:t>Наименование запретной или режимной зоны</w:t>
            </w:r>
          </w:p>
        </w:tc>
        <w:tc>
          <w:tcPr>
            <w:tcW w:w="1775" w:type="dxa"/>
          </w:tcPr>
          <w:p w:rsidR="00D35283" w:rsidRDefault="00D35283">
            <w:pPr>
              <w:pStyle w:val="ConsPlusNormal"/>
              <w:jc w:val="center"/>
            </w:pPr>
            <w:r>
              <w:t>Площадь (кв. метров)</w:t>
            </w:r>
          </w:p>
        </w:tc>
        <w:tc>
          <w:tcPr>
            <w:tcW w:w="2437" w:type="dxa"/>
            <w:tcBorders>
              <w:right w:val="nil"/>
            </w:tcBorders>
          </w:tcPr>
          <w:p w:rsidR="00D35283" w:rsidRDefault="00D35283">
            <w:pPr>
              <w:pStyle w:val="ConsPlusNormal"/>
              <w:jc w:val="center"/>
            </w:pPr>
            <w:r>
              <w:t>Протяженность границ зоны (метров)</w:t>
            </w:r>
          </w:p>
        </w:tc>
      </w:tr>
      <w:tr w:rsidR="00D35283">
        <w:tc>
          <w:tcPr>
            <w:tcW w:w="654" w:type="dxa"/>
            <w:tcBorders>
              <w:left w:val="nil"/>
            </w:tcBorders>
          </w:tcPr>
          <w:p w:rsidR="00D35283" w:rsidRDefault="00D35283">
            <w:pPr>
              <w:pStyle w:val="ConsPlusNormal"/>
            </w:pPr>
          </w:p>
        </w:tc>
        <w:tc>
          <w:tcPr>
            <w:tcW w:w="4734" w:type="dxa"/>
          </w:tcPr>
          <w:p w:rsidR="00D35283" w:rsidRDefault="00D35283">
            <w:pPr>
              <w:pStyle w:val="ConsPlusNormal"/>
            </w:pPr>
          </w:p>
        </w:tc>
        <w:tc>
          <w:tcPr>
            <w:tcW w:w="1775" w:type="dxa"/>
          </w:tcPr>
          <w:p w:rsidR="00D35283" w:rsidRDefault="00D35283">
            <w:pPr>
              <w:pStyle w:val="ConsPlusNormal"/>
            </w:pPr>
          </w:p>
        </w:tc>
        <w:tc>
          <w:tcPr>
            <w:tcW w:w="2437"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б) потенциально опасные участки и критические элементы</w:t>
      </w:r>
    </w:p>
    <w:p w:rsidR="00D35283" w:rsidRDefault="00D352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2"/>
        <w:gridCol w:w="3462"/>
        <w:gridCol w:w="1748"/>
        <w:gridCol w:w="3798"/>
      </w:tblGrid>
      <w:tr w:rsidR="00D35283">
        <w:tc>
          <w:tcPr>
            <w:tcW w:w="592" w:type="dxa"/>
            <w:tcBorders>
              <w:left w:val="nil"/>
            </w:tcBorders>
          </w:tcPr>
          <w:p w:rsidR="00D35283" w:rsidRDefault="00D35283">
            <w:pPr>
              <w:pStyle w:val="ConsPlusNormal"/>
              <w:jc w:val="center"/>
            </w:pPr>
            <w:r>
              <w:t>N п/п</w:t>
            </w:r>
          </w:p>
        </w:tc>
        <w:tc>
          <w:tcPr>
            <w:tcW w:w="3462" w:type="dxa"/>
          </w:tcPr>
          <w:p w:rsidR="00D35283" w:rsidRDefault="00D35283">
            <w:pPr>
              <w:pStyle w:val="ConsPlusNormal"/>
              <w:jc w:val="center"/>
            </w:pPr>
            <w:r>
              <w:t>Наименование потенциально опасного участка или критического элемента</w:t>
            </w:r>
          </w:p>
        </w:tc>
        <w:tc>
          <w:tcPr>
            <w:tcW w:w="1748" w:type="dxa"/>
          </w:tcPr>
          <w:p w:rsidR="00D35283" w:rsidRDefault="00D35283">
            <w:pPr>
              <w:pStyle w:val="ConsPlusNormal"/>
              <w:jc w:val="center"/>
            </w:pPr>
            <w:r>
              <w:t>Количество работающих (человек)</w:t>
            </w:r>
          </w:p>
        </w:tc>
        <w:tc>
          <w:tcPr>
            <w:tcW w:w="3798" w:type="dxa"/>
            <w:tcBorders>
              <w:right w:val="nil"/>
            </w:tcBorders>
          </w:tcPr>
          <w:p w:rsidR="00D35283" w:rsidRDefault="00D35283">
            <w:pPr>
              <w:pStyle w:val="ConsPlusNormal"/>
              <w:jc w:val="center"/>
            </w:pPr>
            <w:r>
              <w:t>Характер возможной чрезвычайной ситуации</w:t>
            </w:r>
          </w:p>
        </w:tc>
      </w:tr>
      <w:tr w:rsidR="00D35283">
        <w:tc>
          <w:tcPr>
            <w:tcW w:w="592" w:type="dxa"/>
            <w:tcBorders>
              <w:left w:val="nil"/>
            </w:tcBorders>
          </w:tcPr>
          <w:p w:rsidR="00D35283" w:rsidRDefault="00D35283">
            <w:pPr>
              <w:pStyle w:val="ConsPlusNormal"/>
            </w:pPr>
          </w:p>
        </w:tc>
        <w:tc>
          <w:tcPr>
            <w:tcW w:w="3462" w:type="dxa"/>
          </w:tcPr>
          <w:p w:rsidR="00D35283" w:rsidRDefault="00D35283">
            <w:pPr>
              <w:pStyle w:val="ConsPlusNormal"/>
            </w:pPr>
          </w:p>
        </w:tc>
        <w:tc>
          <w:tcPr>
            <w:tcW w:w="1748" w:type="dxa"/>
          </w:tcPr>
          <w:p w:rsidR="00D35283" w:rsidRDefault="00D35283">
            <w:pPr>
              <w:pStyle w:val="ConsPlusNormal"/>
            </w:pPr>
          </w:p>
        </w:tc>
        <w:tc>
          <w:tcPr>
            <w:tcW w:w="3798" w:type="dxa"/>
            <w:tcBorders>
              <w:right w:val="nil"/>
            </w:tcBorders>
          </w:tcPr>
          <w:p w:rsidR="00D35283" w:rsidRDefault="00D35283">
            <w:pPr>
              <w:pStyle w:val="ConsPlusNormal"/>
            </w:pPr>
          </w:p>
        </w:tc>
      </w:tr>
    </w:tbl>
    <w:p w:rsidR="00D35283" w:rsidRDefault="00D35283">
      <w:pPr>
        <w:pStyle w:val="ConsPlusNormal"/>
        <w:sectPr w:rsidR="00D35283">
          <w:pgSz w:w="16838" w:h="11905" w:orient="landscape"/>
          <w:pgMar w:top="1701" w:right="1134" w:bottom="850" w:left="1134" w:header="0" w:footer="0" w:gutter="0"/>
          <w:cols w:space="720"/>
          <w:titlePg/>
        </w:sectPr>
      </w:pPr>
    </w:p>
    <w:p w:rsidR="00D35283" w:rsidRDefault="00D35283">
      <w:pPr>
        <w:pStyle w:val="ConsPlusNormal"/>
        <w:jc w:val="both"/>
      </w:pPr>
    </w:p>
    <w:p w:rsidR="00D35283" w:rsidRDefault="00D35283">
      <w:pPr>
        <w:pStyle w:val="ConsPlusNonformat"/>
        <w:jc w:val="both"/>
      </w:pPr>
      <w:r>
        <w:t xml:space="preserve">    6. Возможные противоправные действия на объекте (территории):</w:t>
      </w:r>
    </w:p>
    <w:p w:rsidR="00D35283" w:rsidRDefault="00D35283">
      <w:pPr>
        <w:pStyle w:val="ConsPlusNonformat"/>
        <w:jc w:val="both"/>
      </w:pPr>
      <w:r>
        <w:t xml:space="preserve">    а) ___________________________________________________________________;</w:t>
      </w:r>
    </w:p>
    <w:p w:rsidR="00D35283" w:rsidRDefault="00D35283">
      <w:pPr>
        <w:pStyle w:val="ConsPlusNonformat"/>
        <w:jc w:val="both"/>
      </w:pPr>
      <w:r>
        <w:t xml:space="preserve">         (описание возможных противоправных действий (совершение взрыва,</w:t>
      </w:r>
    </w:p>
    <w:p w:rsidR="00D35283" w:rsidRDefault="00D35283">
      <w:pPr>
        <w:pStyle w:val="ConsPlusNonformat"/>
        <w:jc w:val="both"/>
      </w:pPr>
      <w:r>
        <w:t xml:space="preserve">           поджога или иных действий, направленных на причинение вреда</w:t>
      </w:r>
    </w:p>
    <w:p w:rsidR="00D35283" w:rsidRDefault="00D35283">
      <w:pPr>
        <w:pStyle w:val="ConsPlusNonformat"/>
        <w:jc w:val="both"/>
      </w:pPr>
      <w:r>
        <w:t xml:space="preserve">             жизни и здоровью людей, разрушение объекта (территории)</w:t>
      </w:r>
    </w:p>
    <w:p w:rsidR="00D35283" w:rsidRDefault="00D35283">
      <w:pPr>
        <w:pStyle w:val="ConsPlusNonformat"/>
        <w:jc w:val="both"/>
      </w:pPr>
      <w:r>
        <w:t xml:space="preserve">           или его части, угроза совершения указанных действий, захват</w:t>
      </w:r>
    </w:p>
    <w:p w:rsidR="00D35283" w:rsidRDefault="00D35283">
      <w:pPr>
        <w:pStyle w:val="ConsPlusNonformat"/>
        <w:jc w:val="both"/>
      </w:pPr>
      <w:r>
        <w:t xml:space="preserve">               заложников, вывод из строя или несанкционированное</w:t>
      </w:r>
    </w:p>
    <w:p w:rsidR="00D35283" w:rsidRDefault="00D35283">
      <w:pPr>
        <w:pStyle w:val="ConsPlusNonformat"/>
        <w:jc w:val="both"/>
      </w:pPr>
      <w:r>
        <w:t xml:space="preserve">          вмешательство в работу различных коммуникаций, иные ситуации)</w:t>
      </w:r>
    </w:p>
    <w:p w:rsidR="00D35283" w:rsidRDefault="00D35283">
      <w:pPr>
        <w:pStyle w:val="ConsPlusNonformat"/>
        <w:jc w:val="both"/>
      </w:pPr>
      <w:r>
        <w:t xml:space="preserve">    б) ____________________________________________________________________</w:t>
      </w:r>
    </w:p>
    <w:p w:rsidR="00D35283" w:rsidRDefault="00D35283">
      <w:pPr>
        <w:pStyle w:val="ConsPlusNonformat"/>
        <w:jc w:val="both"/>
      </w:pPr>
      <w:r>
        <w:t xml:space="preserve">             (зафиксированные диверсионно-террористические проявления</w:t>
      </w:r>
    </w:p>
    <w:p w:rsidR="00D35283" w:rsidRDefault="00D35283">
      <w:pPr>
        <w:pStyle w:val="ConsPlusNonformat"/>
        <w:jc w:val="both"/>
      </w:pPr>
      <w:r>
        <w:t xml:space="preserve">                  в отношении объекта (территории) или в районе</w:t>
      </w:r>
    </w:p>
    <w:p w:rsidR="00D35283" w:rsidRDefault="00D35283">
      <w:pPr>
        <w:pStyle w:val="ConsPlusNonformat"/>
        <w:jc w:val="both"/>
      </w:pPr>
      <w:r>
        <w:t xml:space="preserve">                   его расположения, их краткая характеристика)</w:t>
      </w:r>
    </w:p>
    <w:p w:rsidR="00D35283" w:rsidRDefault="00D35283">
      <w:pPr>
        <w:pStyle w:val="ConsPlusNonformat"/>
        <w:jc w:val="both"/>
      </w:pPr>
    </w:p>
    <w:p w:rsidR="00D35283" w:rsidRDefault="00D35283">
      <w:pPr>
        <w:pStyle w:val="ConsPlusNonformat"/>
        <w:jc w:val="both"/>
      </w:pPr>
      <w:r>
        <w:t xml:space="preserve">    7. Оценка социально-экономических последствий террористического акта на</w:t>
      </w:r>
    </w:p>
    <w:p w:rsidR="00D35283" w:rsidRDefault="00D35283">
      <w:pPr>
        <w:pStyle w:val="ConsPlusNonformat"/>
        <w:jc w:val="both"/>
      </w:pPr>
      <w:r>
        <w:t>объекте (территории)</w:t>
      </w:r>
    </w:p>
    <w:p w:rsidR="00D35283" w:rsidRDefault="00D3528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7"/>
        <w:gridCol w:w="2399"/>
        <w:gridCol w:w="1242"/>
        <w:gridCol w:w="1205"/>
        <w:gridCol w:w="1572"/>
        <w:gridCol w:w="2156"/>
      </w:tblGrid>
      <w:tr w:rsidR="00D35283">
        <w:tc>
          <w:tcPr>
            <w:tcW w:w="637" w:type="dxa"/>
            <w:vMerge w:val="restart"/>
            <w:tcBorders>
              <w:left w:val="nil"/>
            </w:tcBorders>
          </w:tcPr>
          <w:p w:rsidR="00D35283" w:rsidRDefault="00D35283">
            <w:pPr>
              <w:pStyle w:val="ConsPlusNormal"/>
              <w:jc w:val="center"/>
            </w:pPr>
            <w:r>
              <w:t>N п/п</w:t>
            </w:r>
          </w:p>
        </w:tc>
        <w:tc>
          <w:tcPr>
            <w:tcW w:w="2399" w:type="dxa"/>
            <w:vMerge w:val="restart"/>
          </w:tcPr>
          <w:p w:rsidR="00D35283" w:rsidRDefault="00D35283">
            <w:pPr>
              <w:pStyle w:val="ConsPlusNormal"/>
              <w:jc w:val="center"/>
            </w:pPr>
            <w:r>
              <w:t>Террористическая угроза</w:t>
            </w:r>
          </w:p>
        </w:tc>
        <w:tc>
          <w:tcPr>
            <w:tcW w:w="4019" w:type="dxa"/>
            <w:gridSpan w:val="3"/>
          </w:tcPr>
          <w:p w:rsidR="00D35283" w:rsidRDefault="00D35283">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D35283" w:rsidRDefault="00D35283">
            <w:pPr>
              <w:pStyle w:val="ConsPlusNormal"/>
              <w:jc w:val="center"/>
            </w:pPr>
            <w:r>
              <w:t>Прогнозируемый размер материального ущерба</w:t>
            </w:r>
          </w:p>
          <w:p w:rsidR="00D35283" w:rsidRDefault="00D35283">
            <w:pPr>
              <w:pStyle w:val="ConsPlusNormal"/>
              <w:jc w:val="center"/>
            </w:pPr>
            <w:r>
              <w:t>(тыс. рублей)</w:t>
            </w:r>
          </w:p>
        </w:tc>
      </w:tr>
      <w:tr w:rsidR="00D35283">
        <w:tc>
          <w:tcPr>
            <w:tcW w:w="637" w:type="dxa"/>
            <w:vMerge/>
            <w:tcBorders>
              <w:left w:val="nil"/>
            </w:tcBorders>
          </w:tcPr>
          <w:p w:rsidR="00D35283" w:rsidRDefault="00D35283">
            <w:pPr>
              <w:pStyle w:val="ConsPlusNormal"/>
            </w:pPr>
          </w:p>
        </w:tc>
        <w:tc>
          <w:tcPr>
            <w:tcW w:w="2399" w:type="dxa"/>
            <w:vMerge/>
          </w:tcPr>
          <w:p w:rsidR="00D35283" w:rsidRDefault="00D35283">
            <w:pPr>
              <w:pStyle w:val="ConsPlusNormal"/>
            </w:pPr>
          </w:p>
        </w:tc>
        <w:tc>
          <w:tcPr>
            <w:tcW w:w="1242" w:type="dxa"/>
          </w:tcPr>
          <w:p w:rsidR="00D35283" w:rsidRDefault="00D35283">
            <w:pPr>
              <w:pStyle w:val="ConsPlusNormal"/>
              <w:jc w:val="center"/>
            </w:pPr>
            <w:r>
              <w:t>персонал объекта (территории)</w:t>
            </w:r>
          </w:p>
        </w:tc>
        <w:tc>
          <w:tcPr>
            <w:tcW w:w="1205" w:type="dxa"/>
          </w:tcPr>
          <w:p w:rsidR="00D35283" w:rsidRDefault="00D35283">
            <w:pPr>
              <w:pStyle w:val="ConsPlusNormal"/>
              <w:jc w:val="center"/>
            </w:pPr>
            <w:r>
              <w:t>персонал охраны</w:t>
            </w:r>
          </w:p>
        </w:tc>
        <w:tc>
          <w:tcPr>
            <w:tcW w:w="1572" w:type="dxa"/>
          </w:tcPr>
          <w:p w:rsidR="00D35283" w:rsidRDefault="00D35283">
            <w:pPr>
              <w:pStyle w:val="ConsPlusNormal"/>
              <w:jc w:val="center"/>
            </w:pPr>
            <w:r>
              <w:t>посетители</w:t>
            </w:r>
          </w:p>
        </w:tc>
        <w:tc>
          <w:tcPr>
            <w:tcW w:w="2156" w:type="dxa"/>
            <w:vMerge/>
            <w:tcBorders>
              <w:right w:val="nil"/>
            </w:tcBorders>
          </w:tcPr>
          <w:p w:rsidR="00D35283" w:rsidRDefault="00D35283">
            <w:pPr>
              <w:pStyle w:val="ConsPlusNormal"/>
            </w:pPr>
          </w:p>
        </w:tc>
      </w:tr>
      <w:tr w:rsidR="00D35283">
        <w:tc>
          <w:tcPr>
            <w:tcW w:w="637" w:type="dxa"/>
            <w:tcBorders>
              <w:left w:val="nil"/>
            </w:tcBorders>
          </w:tcPr>
          <w:p w:rsidR="00D35283" w:rsidRDefault="00D35283">
            <w:pPr>
              <w:pStyle w:val="ConsPlusNormal"/>
            </w:pPr>
          </w:p>
        </w:tc>
        <w:tc>
          <w:tcPr>
            <w:tcW w:w="2399" w:type="dxa"/>
          </w:tcPr>
          <w:p w:rsidR="00D35283" w:rsidRDefault="00D35283">
            <w:pPr>
              <w:pStyle w:val="ConsPlusNormal"/>
            </w:pPr>
          </w:p>
        </w:tc>
        <w:tc>
          <w:tcPr>
            <w:tcW w:w="1242" w:type="dxa"/>
          </w:tcPr>
          <w:p w:rsidR="00D35283" w:rsidRDefault="00D35283">
            <w:pPr>
              <w:pStyle w:val="ConsPlusNormal"/>
            </w:pPr>
          </w:p>
        </w:tc>
        <w:tc>
          <w:tcPr>
            <w:tcW w:w="1205" w:type="dxa"/>
          </w:tcPr>
          <w:p w:rsidR="00D35283" w:rsidRDefault="00D35283">
            <w:pPr>
              <w:pStyle w:val="ConsPlusNormal"/>
            </w:pPr>
          </w:p>
        </w:tc>
        <w:tc>
          <w:tcPr>
            <w:tcW w:w="1572" w:type="dxa"/>
          </w:tcPr>
          <w:p w:rsidR="00D35283" w:rsidRDefault="00D35283">
            <w:pPr>
              <w:pStyle w:val="ConsPlusNormal"/>
            </w:pPr>
          </w:p>
        </w:tc>
        <w:tc>
          <w:tcPr>
            <w:tcW w:w="2156" w:type="dxa"/>
            <w:tcBorders>
              <w:right w:val="nil"/>
            </w:tcBorders>
          </w:tcPr>
          <w:p w:rsidR="00D35283" w:rsidRDefault="00D35283">
            <w:pPr>
              <w:pStyle w:val="ConsPlusNormal"/>
            </w:pPr>
          </w:p>
        </w:tc>
      </w:tr>
    </w:tbl>
    <w:p w:rsidR="00D35283" w:rsidRDefault="00D35283">
      <w:pPr>
        <w:pStyle w:val="ConsPlusNormal"/>
        <w:jc w:val="both"/>
      </w:pPr>
    </w:p>
    <w:p w:rsidR="00D35283" w:rsidRDefault="00D35283">
      <w:pPr>
        <w:pStyle w:val="ConsPlusNonformat"/>
        <w:jc w:val="both"/>
      </w:pPr>
      <w:r>
        <w:t xml:space="preserve">    8.  Силы  и средства, привлекаемые для обеспечения антитеррористической</w:t>
      </w:r>
    </w:p>
    <w:p w:rsidR="00D35283" w:rsidRDefault="00D35283">
      <w:pPr>
        <w:pStyle w:val="ConsPlusNonformat"/>
        <w:jc w:val="both"/>
      </w:pPr>
      <w:r>
        <w:t>защищенности объекта (территории)</w:t>
      </w:r>
    </w:p>
    <w:p w:rsidR="00D35283" w:rsidRDefault="00D35283">
      <w:pPr>
        <w:pStyle w:val="ConsPlusNonformat"/>
        <w:jc w:val="both"/>
      </w:pPr>
      <w:r>
        <w:t xml:space="preserve">    а) ___________________________________________________________________;</w:t>
      </w:r>
    </w:p>
    <w:p w:rsidR="00D35283" w:rsidRDefault="00D35283">
      <w:pPr>
        <w:pStyle w:val="ConsPlusNonformat"/>
        <w:jc w:val="both"/>
      </w:pPr>
      <w:r>
        <w:t xml:space="preserve">          (наименование подразделения войск национальной гвардии</w:t>
      </w:r>
    </w:p>
    <w:p w:rsidR="00D35283" w:rsidRDefault="00D35283">
      <w:pPr>
        <w:pStyle w:val="ConsPlusNonformat"/>
        <w:jc w:val="both"/>
      </w:pPr>
      <w:r>
        <w:t xml:space="preserve">        Российской Федерации, обеспечивающего охрану объекта (территории)</w:t>
      </w:r>
    </w:p>
    <w:p w:rsidR="00D35283" w:rsidRDefault="00D35283">
      <w:pPr>
        <w:pStyle w:val="ConsPlusNonformat"/>
        <w:jc w:val="both"/>
      </w:pPr>
      <w:r>
        <w:t xml:space="preserve">    б) ___________________________________________________________________;</w:t>
      </w:r>
    </w:p>
    <w:p w:rsidR="00D35283" w:rsidRDefault="00D35283">
      <w:pPr>
        <w:pStyle w:val="ConsPlusNonformat"/>
        <w:jc w:val="both"/>
      </w:pPr>
      <w:r>
        <w:t xml:space="preserve">           (характеристика группы быстрого реагирования или тревожной</w:t>
      </w:r>
    </w:p>
    <w:p w:rsidR="00D35283" w:rsidRDefault="00D35283">
      <w:pPr>
        <w:pStyle w:val="ConsPlusNonformat"/>
        <w:jc w:val="both"/>
      </w:pPr>
      <w:r>
        <w:t xml:space="preserve">          (резервной) группы (численность, вооружение, время прибытия</w:t>
      </w:r>
    </w:p>
    <w:p w:rsidR="00D35283" w:rsidRDefault="00D35283">
      <w:pPr>
        <w:pStyle w:val="ConsPlusNonformat"/>
        <w:jc w:val="both"/>
      </w:pPr>
      <w:r>
        <w:t xml:space="preserve">              от места постоянной дислокации до наиболее удаленных</w:t>
      </w:r>
    </w:p>
    <w:p w:rsidR="00D35283" w:rsidRDefault="00D35283">
      <w:pPr>
        <w:pStyle w:val="ConsPlusNonformat"/>
        <w:jc w:val="both"/>
      </w:pPr>
      <w:r>
        <w:t xml:space="preserve">                          точек объекта (территории)</w:t>
      </w:r>
    </w:p>
    <w:p w:rsidR="00D35283" w:rsidRDefault="00D35283">
      <w:pPr>
        <w:pStyle w:val="ConsPlusNonformat"/>
        <w:jc w:val="both"/>
      </w:pPr>
      <w:r>
        <w:t xml:space="preserve">    в) ___________________________________________________________________;</w:t>
      </w:r>
    </w:p>
    <w:p w:rsidR="00D35283" w:rsidRDefault="00D35283">
      <w:pPr>
        <w:pStyle w:val="ConsPlusNonformat"/>
        <w:jc w:val="both"/>
      </w:pPr>
      <w:r>
        <w:t xml:space="preserve">          (количество и местоположение помещений охраны (постов охраны,</w:t>
      </w:r>
    </w:p>
    <w:p w:rsidR="00D35283" w:rsidRDefault="00D35283">
      <w:pPr>
        <w:pStyle w:val="ConsPlusNonformat"/>
        <w:jc w:val="both"/>
      </w:pPr>
      <w:r>
        <w:t xml:space="preserve">               контрольно-пропускных пунктов, пульта охраны и т.д.)</w:t>
      </w:r>
    </w:p>
    <w:p w:rsidR="00D35283" w:rsidRDefault="00D35283">
      <w:pPr>
        <w:pStyle w:val="ConsPlusNonformat"/>
        <w:jc w:val="both"/>
      </w:pPr>
      <w:r>
        <w:t xml:space="preserve">    г) ___________________________________________________________________;</w:t>
      </w:r>
    </w:p>
    <w:p w:rsidR="00D35283" w:rsidRDefault="00D35283">
      <w:pPr>
        <w:pStyle w:val="ConsPlusNonformat"/>
        <w:jc w:val="both"/>
      </w:pPr>
      <w:r>
        <w:t xml:space="preserve">        (территориальные органы МВД России и Росгвардии, направляющие</w:t>
      </w:r>
    </w:p>
    <w:p w:rsidR="00D35283" w:rsidRDefault="00D35283">
      <w:pPr>
        <w:pStyle w:val="ConsPlusNonformat"/>
        <w:jc w:val="both"/>
      </w:pPr>
      <w:r>
        <w:t xml:space="preserve">       при необходимости резерв, сведения о наличии добровольной народной</w:t>
      </w:r>
    </w:p>
    <w:p w:rsidR="00D35283" w:rsidRDefault="00D35283">
      <w:pPr>
        <w:pStyle w:val="ConsPlusNonformat"/>
        <w:jc w:val="both"/>
      </w:pPr>
      <w:r>
        <w:t xml:space="preserve">         дружины или других организаций по охране общественного порядка)</w:t>
      </w:r>
    </w:p>
    <w:p w:rsidR="00D35283" w:rsidRDefault="00D35283">
      <w:pPr>
        <w:pStyle w:val="ConsPlusNonformat"/>
        <w:jc w:val="both"/>
      </w:pPr>
      <w:r>
        <w:t xml:space="preserve">    д) состав суточного наряда, обеспечивающего охрану объекта (территории)</w:t>
      </w:r>
    </w:p>
    <w:p w:rsidR="00D35283" w:rsidRDefault="00D35283">
      <w:pPr>
        <w:pStyle w:val="ConsPlusNormal"/>
        <w:jc w:val="both"/>
      </w:pPr>
    </w:p>
    <w:p w:rsidR="00D35283" w:rsidRDefault="00D35283">
      <w:pPr>
        <w:pStyle w:val="ConsPlusNormal"/>
        <w:sectPr w:rsidR="00D3528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2"/>
        <w:gridCol w:w="1440"/>
        <w:gridCol w:w="1260"/>
      </w:tblGrid>
      <w:tr w:rsidR="00D35283">
        <w:tc>
          <w:tcPr>
            <w:tcW w:w="7082" w:type="dxa"/>
            <w:vMerge w:val="restart"/>
            <w:tcBorders>
              <w:left w:val="nil"/>
            </w:tcBorders>
          </w:tcPr>
          <w:p w:rsidR="00D35283" w:rsidRDefault="00D35283">
            <w:pPr>
              <w:pStyle w:val="ConsPlusNormal"/>
              <w:jc w:val="center"/>
            </w:pPr>
            <w:r>
              <w:lastRenderedPageBreak/>
              <w:t>Вид наряда</w:t>
            </w:r>
          </w:p>
        </w:tc>
        <w:tc>
          <w:tcPr>
            <w:tcW w:w="2700" w:type="dxa"/>
            <w:gridSpan w:val="2"/>
            <w:tcBorders>
              <w:right w:val="nil"/>
            </w:tcBorders>
          </w:tcPr>
          <w:p w:rsidR="00D35283" w:rsidRDefault="00D35283">
            <w:pPr>
              <w:pStyle w:val="ConsPlusNormal"/>
              <w:jc w:val="center"/>
            </w:pPr>
            <w:r>
              <w:t>Количество</w:t>
            </w:r>
          </w:p>
        </w:tc>
      </w:tr>
      <w:tr w:rsidR="00D35283">
        <w:tc>
          <w:tcPr>
            <w:tcW w:w="7082" w:type="dxa"/>
            <w:vMerge/>
            <w:tcBorders>
              <w:left w:val="nil"/>
            </w:tcBorders>
          </w:tcPr>
          <w:p w:rsidR="00D35283" w:rsidRDefault="00D35283">
            <w:pPr>
              <w:pStyle w:val="ConsPlusNormal"/>
            </w:pPr>
          </w:p>
        </w:tc>
        <w:tc>
          <w:tcPr>
            <w:tcW w:w="1440" w:type="dxa"/>
          </w:tcPr>
          <w:p w:rsidR="00D35283" w:rsidRDefault="00D35283">
            <w:pPr>
              <w:pStyle w:val="ConsPlusNormal"/>
              <w:jc w:val="center"/>
            </w:pPr>
            <w:r>
              <w:t>единиц</w:t>
            </w:r>
          </w:p>
        </w:tc>
        <w:tc>
          <w:tcPr>
            <w:tcW w:w="1260" w:type="dxa"/>
            <w:tcBorders>
              <w:right w:val="nil"/>
            </w:tcBorders>
          </w:tcPr>
          <w:p w:rsidR="00D35283" w:rsidRDefault="00D35283">
            <w:pPr>
              <w:pStyle w:val="ConsPlusNormal"/>
              <w:jc w:val="center"/>
            </w:pPr>
            <w:r>
              <w:t>человек</w:t>
            </w:r>
          </w:p>
        </w:tc>
      </w:tr>
      <w:tr w:rsidR="00D35283">
        <w:tc>
          <w:tcPr>
            <w:tcW w:w="7082" w:type="dxa"/>
            <w:tcBorders>
              <w:left w:val="nil"/>
            </w:tcBorders>
          </w:tcPr>
          <w:p w:rsidR="00D35283" w:rsidRDefault="00D35283">
            <w:pPr>
              <w:pStyle w:val="ConsPlusNormal"/>
            </w:pPr>
            <w:r>
              <w:t>Караул</w:t>
            </w:r>
          </w:p>
        </w:tc>
        <w:tc>
          <w:tcPr>
            <w:tcW w:w="1440" w:type="dxa"/>
          </w:tcPr>
          <w:p w:rsidR="00D35283" w:rsidRDefault="00D35283">
            <w:pPr>
              <w:pStyle w:val="ConsPlusNormal"/>
            </w:pPr>
          </w:p>
        </w:tc>
        <w:tc>
          <w:tcPr>
            <w:tcW w:w="1260" w:type="dxa"/>
            <w:tcBorders>
              <w:right w:val="nil"/>
            </w:tcBorders>
          </w:tcPr>
          <w:p w:rsidR="00D35283" w:rsidRDefault="00D35283">
            <w:pPr>
              <w:pStyle w:val="ConsPlusNormal"/>
            </w:pPr>
          </w:p>
        </w:tc>
      </w:tr>
      <w:tr w:rsidR="00D35283">
        <w:tc>
          <w:tcPr>
            <w:tcW w:w="7082" w:type="dxa"/>
            <w:tcBorders>
              <w:left w:val="nil"/>
            </w:tcBorders>
          </w:tcPr>
          <w:p w:rsidR="00D35283" w:rsidRDefault="00D35283">
            <w:pPr>
              <w:pStyle w:val="ConsPlusNormal"/>
            </w:pPr>
            <w:r>
              <w:t>Внешний пост</w:t>
            </w:r>
          </w:p>
        </w:tc>
        <w:tc>
          <w:tcPr>
            <w:tcW w:w="1440" w:type="dxa"/>
          </w:tcPr>
          <w:p w:rsidR="00D35283" w:rsidRDefault="00D35283">
            <w:pPr>
              <w:pStyle w:val="ConsPlusNormal"/>
            </w:pPr>
          </w:p>
        </w:tc>
        <w:tc>
          <w:tcPr>
            <w:tcW w:w="1260" w:type="dxa"/>
            <w:tcBorders>
              <w:right w:val="nil"/>
            </w:tcBorders>
          </w:tcPr>
          <w:p w:rsidR="00D35283" w:rsidRDefault="00D35283">
            <w:pPr>
              <w:pStyle w:val="ConsPlusNormal"/>
            </w:pPr>
          </w:p>
        </w:tc>
      </w:tr>
      <w:tr w:rsidR="00D35283">
        <w:tc>
          <w:tcPr>
            <w:tcW w:w="7082" w:type="dxa"/>
            <w:tcBorders>
              <w:left w:val="nil"/>
            </w:tcBorders>
          </w:tcPr>
          <w:p w:rsidR="00D35283" w:rsidRDefault="00D35283">
            <w:pPr>
              <w:pStyle w:val="ConsPlusNormal"/>
            </w:pPr>
            <w:r>
              <w:t>Внутренний пост</w:t>
            </w:r>
          </w:p>
        </w:tc>
        <w:tc>
          <w:tcPr>
            <w:tcW w:w="1440" w:type="dxa"/>
          </w:tcPr>
          <w:p w:rsidR="00D35283" w:rsidRDefault="00D35283">
            <w:pPr>
              <w:pStyle w:val="ConsPlusNormal"/>
            </w:pPr>
          </w:p>
        </w:tc>
        <w:tc>
          <w:tcPr>
            <w:tcW w:w="1260" w:type="dxa"/>
            <w:tcBorders>
              <w:right w:val="nil"/>
            </w:tcBorders>
          </w:tcPr>
          <w:p w:rsidR="00D35283" w:rsidRDefault="00D35283">
            <w:pPr>
              <w:pStyle w:val="ConsPlusNormal"/>
            </w:pPr>
          </w:p>
        </w:tc>
      </w:tr>
      <w:tr w:rsidR="00D35283">
        <w:tc>
          <w:tcPr>
            <w:tcW w:w="7082" w:type="dxa"/>
            <w:tcBorders>
              <w:left w:val="nil"/>
            </w:tcBorders>
          </w:tcPr>
          <w:p w:rsidR="00D35283" w:rsidRDefault="00D35283">
            <w:pPr>
              <w:pStyle w:val="ConsPlusNormal"/>
            </w:pPr>
            <w:r>
              <w:t>Суточный пост</w:t>
            </w:r>
          </w:p>
        </w:tc>
        <w:tc>
          <w:tcPr>
            <w:tcW w:w="1440" w:type="dxa"/>
          </w:tcPr>
          <w:p w:rsidR="00D35283" w:rsidRDefault="00D35283">
            <w:pPr>
              <w:pStyle w:val="ConsPlusNormal"/>
            </w:pPr>
          </w:p>
        </w:tc>
        <w:tc>
          <w:tcPr>
            <w:tcW w:w="1260" w:type="dxa"/>
            <w:tcBorders>
              <w:right w:val="nil"/>
            </w:tcBorders>
          </w:tcPr>
          <w:p w:rsidR="00D35283" w:rsidRDefault="00D35283">
            <w:pPr>
              <w:pStyle w:val="ConsPlusNormal"/>
            </w:pPr>
          </w:p>
        </w:tc>
      </w:tr>
      <w:tr w:rsidR="00D35283">
        <w:tc>
          <w:tcPr>
            <w:tcW w:w="7082" w:type="dxa"/>
            <w:tcBorders>
              <w:left w:val="nil"/>
            </w:tcBorders>
          </w:tcPr>
          <w:p w:rsidR="00D35283" w:rsidRDefault="00D35283">
            <w:pPr>
              <w:pStyle w:val="ConsPlusNormal"/>
            </w:pPr>
            <w:r>
              <w:t>12-часовой пост</w:t>
            </w:r>
          </w:p>
        </w:tc>
        <w:tc>
          <w:tcPr>
            <w:tcW w:w="1440" w:type="dxa"/>
          </w:tcPr>
          <w:p w:rsidR="00D35283" w:rsidRDefault="00D35283">
            <w:pPr>
              <w:pStyle w:val="ConsPlusNormal"/>
            </w:pPr>
          </w:p>
        </w:tc>
        <w:tc>
          <w:tcPr>
            <w:tcW w:w="1260" w:type="dxa"/>
            <w:tcBorders>
              <w:right w:val="nil"/>
            </w:tcBorders>
          </w:tcPr>
          <w:p w:rsidR="00D35283" w:rsidRDefault="00D35283">
            <w:pPr>
              <w:pStyle w:val="ConsPlusNormal"/>
            </w:pPr>
          </w:p>
        </w:tc>
      </w:tr>
      <w:tr w:rsidR="00D35283">
        <w:tc>
          <w:tcPr>
            <w:tcW w:w="7082" w:type="dxa"/>
            <w:tcBorders>
              <w:left w:val="nil"/>
            </w:tcBorders>
          </w:tcPr>
          <w:p w:rsidR="00D35283" w:rsidRDefault="00D35283">
            <w:pPr>
              <w:pStyle w:val="ConsPlusNormal"/>
            </w:pPr>
            <w:r>
              <w:t>8-часовой пост</w:t>
            </w:r>
          </w:p>
        </w:tc>
        <w:tc>
          <w:tcPr>
            <w:tcW w:w="1440" w:type="dxa"/>
          </w:tcPr>
          <w:p w:rsidR="00D35283" w:rsidRDefault="00D35283">
            <w:pPr>
              <w:pStyle w:val="ConsPlusNormal"/>
            </w:pPr>
          </w:p>
        </w:tc>
        <w:tc>
          <w:tcPr>
            <w:tcW w:w="1260" w:type="dxa"/>
            <w:tcBorders>
              <w:right w:val="nil"/>
            </w:tcBorders>
          </w:tcPr>
          <w:p w:rsidR="00D35283" w:rsidRDefault="00D35283">
            <w:pPr>
              <w:pStyle w:val="ConsPlusNormal"/>
            </w:pPr>
          </w:p>
        </w:tc>
      </w:tr>
      <w:tr w:rsidR="00D35283">
        <w:tc>
          <w:tcPr>
            <w:tcW w:w="7082" w:type="dxa"/>
            <w:tcBorders>
              <w:left w:val="nil"/>
            </w:tcBorders>
          </w:tcPr>
          <w:p w:rsidR="00D35283" w:rsidRDefault="00D35283">
            <w:pPr>
              <w:pStyle w:val="ConsPlusNormal"/>
            </w:pPr>
            <w:r>
              <w:t>Всего</w:t>
            </w:r>
          </w:p>
        </w:tc>
        <w:tc>
          <w:tcPr>
            <w:tcW w:w="1440" w:type="dxa"/>
          </w:tcPr>
          <w:p w:rsidR="00D35283" w:rsidRDefault="00D35283">
            <w:pPr>
              <w:pStyle w:val="ConsPlusNormal"/>
            </w:pPr>
          </w:p>
        </w:tc>
        <w:tc>
          <w:tcPr>
            <w:tcW w:w="1260" w:type="dxa"/>
            <w:tcBorders>
              <w:right w:val="nil"/>
            </w:tcBorders>
          </w:tcPr>
          <w:p w:rsidR="00D35283" w:rsidRDefault="00D35283">
            <w:pPr>
              <w:pStyle w:val="ConsPlusNormal"/>
            </w:pPr>
          </w:p>
        </w:tc>
      </w:tr>
    </w:tbl>
    <w:p w:rsidR="00D35283" w:rsidRDefault="00D35283">
      <w:pPr>
        <w:pStyle w:val="ConsPlusNormal"/>
        <w:sectPr w:rsidR="00D35283">
          <w:pgSz w:w="16838" w:h="11905" w:orient="landscape"/>
          <w:pgMar w:top="1701" w:right="1134" w:bottom="850" w:left="1134" w:header="0" w:footer="0" w:gutter="0"/>
          <w:cols w:space="720"/>
          <w:titlePg/>
        </w:sectPr>
      </w:pPr>
    </w:p>
    <w:p w:rsidR="00D35283" w:rsidRDefault="00D35283">
      <w:pPr>
        <w:pStyle w:val="ConsPlusNormal"/>
        <w:jc w:val="both"/>
      </w:pPr>
    </w:p>
    <w:p w:rsidR="00D35283" w:rsidRDefault="00D35283">
      <w:pPr>
        <w:pStyle w:val="ConsPlusNonformat"/>
        <w:jc w:val="both"/>
      </w:pPr>
      <w:r>
        <w:t xml:space="preserve">    е) средства охраны</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(огнестрельное оружие и патроны к нему, количество (отдельно по каждому</w:t>
      </w:r>
    </w:p>
    <w:p w:rsidR="00D35283" w:rsidRDefault="00D35283">
      <w:pPr>
        <w:pStyle w:val="ConsPlusNonformat"/>
        <w:jc w:val="both"/>
      </w:pPr>
      <w:r>
        <w:t xml:space="preserve">   виду, типу, модели); защитные средства, тип, количество; специальные</w:t>
      </w:r>
    </w:p>
    <w:p w:rsidR="00D35283" w:rsidRDefault="00D35283">
      <w:pPr>
        <w:pStyle w:val="ConsPlusNonformat"/>
        <w:jc w:val="both"/>
      </w:pPr>
      <w:r>
        <w:t xml:space="preserve">          средства, тип, количество; служебные собаки, есть, нет,</w:t>
      </w:r>
    </w:p>
    <w:p w:rsidR="00D35283" w:rsidRDefault="00D35283">
      <w:pPr>
        <w:pStyle w:val="ConsPlusNonformat"/>
        <w:jc w:val="both"/>
      </w:pPr>
      <w:r>
        <w:t xml:space="preserve">                    если есть - сколько, какой породы)</w:t>
      </w:r>
    </w:p>
    <w:p w:rsidR="00D35283" w:rsidRDefault="00D35283">
      <w:pPr>
        <w:pStyle w:val="ConsPlusNonformat"/>
        <w:jc w:val="both"/>
      </w:pPr>
      <w:r>
        <w:t xml:space="preserve">    ж) организация оповещения и связи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(между постами: телефоны, радиостанции)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(между постами и центральным пунктом: телефоны, радиостанции</w:t>
      </w:r>
    </w:p>
    <w:p w:rsidR="00D35283" w:rsidRDefault="00D35283">
      <w:pPr>
        <w:pStyle w:val="ConsPlusNonformat"/>
        <w:jc w:val="both"/>
      </w:pPr>
      <w:r>
        <w:t xml:space="preserve">                           центрального пункта)</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(номера телефонов частных охранных организаций, диспетчерских</w:t>
      </w:r>
    </w:p>
    <w:p w:rsidR="00D35283" w:rsidRDefault="00D35283">
      <w:pPr>
        <w:pStyle w:val="ConsPlusNonformat"/>
        <w:jc w:val="both"/>
      </w:pPr>
      <w:r>
        <w:t xml:space="preserve">                     и дежурных служб (города, района)</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(номера телефонов дежурного территориального органа безопасности,</w:t>
      </w:r>
    </w:p>
    <w:p w:rsidR="00D35283" w:rsidRDefault="00D35283">
      <w:pPr>
        <w:pStyle w:val="ConsPlusNonformat"/>
        <w:jc w:val="both"/>
      </w:pPr>
      <w:r>
        <w:t xml:space="preserve">       территориальных органов МВД России, Росгвардии и МЧС России)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(наименование ближайших подразделений аварийно-спасательных служб</w:t>
      </w:r>
    </w:p>
    <w:p w:rsidR="00D35283" w:rsidRDefault="00D35283">
      <w:pPr>
        <w:pStyle w:val="ConsPlusNonformat"/>
        <w:jc w:val="both"/>
      </w:pPr>
      <w:r>
        <w:t xml:space="preserve">                         и расстояние до них, км)</w:t>
      </w:r>
    </w:p>
    <w:p w:rsidR="00D35283" w:rsidRDefault="00D35283">
      <w:pPr>
        <w:pStyle w:val="ConsPlusNonformat"/>
        <w:jc w:val="both"/>
      </w:pPr>
    </w:p>
    <w:p w:rsidR="00D35283" w:rsidRDefault="00D35283">
      <w:pPr>
        <w:pStyle w:val="ConsPlusNonformat"/>
        <w:jc w:val="both"/>
      </w:pPr>
      <w:r>
        <w:t xml:space="preserve">    9.   Меры   по  инженерно-технической,  физической  защите  и  пожарной</w:t>
      </w:r>
    </w:p>
    <w:p w:rsidR="00D35283" w:rsidRDefault="00D35283">
      <w:pPr>
        <w:pStyle w:val="ConsPlusNonformat"/>
        <w:jc w:val="both"/>
      </w:pPr>
      <w:r>
        <w:t>безопасности объекта:</w:t>
      </w:r>
    </w:p>
    <w:p w:rsidR="00D35283" w:rsidRDefault="00D35283">
      <w:pPr>
        <w:pStyle w:val="ConsPlusNonformat"/>
        <w:jc w:val="both"/>
      </w:pPr>
      <w:r>
        <w:t xml:space="preserve">    а) средства инженерно-технической укрепленности объекта (территории)</w:t>
      </w:r>
    </w:p>
    <w:p w:rsidR="00D35283" w:rsidRDefault="00D35283">
      <w:pPr>
        <w:pStyle w:val="ConsPlusNonformat"/>
        <w:jc w:val="both"/>
      </w:pPr>
      <w:r>
        <w:t>__________________________________________________________________________;</w:t>
      </w:r>
    </w:p>
    <w:p w:rsidR="00D35283" w:rsidRDefault="00D35283">
      <w:pPr>
        <w:pStyle w:val="ConsPlusNonformat"/>
        <w:jc w:val="both"/>
      </w:pPr>
      <w:r>
        <w:t xml:space="preserve">                 (виды, характеристика и места установки)</w:t>
      </w:r>
    </w:p>
    <w:p w:rsidR="00D35283" w:rsidRDefault="00D35283">
      <w:pPr>
        <w:pStyle w:val="ConsPlusNonformat"/>
        <w:jc w:val="both"/>
      </w:pPr>
      <w:r>
        <w:t xml:space="preserve">    б) система оповещения и управления эвакуацией</w:t>
      </w:r>
    </w:p>
    <w:p w:rsidR="00D35283" w:rsidRDefault="00D35283">
      <w:pPr>
        <w:pStyle w:val="ConsPlusNonformat"/>
        <w:jc w:val="both"/>
      </w:pPr>
      <w:r>
        <w:t>__________________________________________________________________________;</w:t>
      </w:r>
    </w:p>
    <w:p w:rsidR="00D35283" w:rsidRDefault="00D35283">
      <w:pPr>
        <w:pStyle w:val="ConsPlusNonformat"/>
        <w:jc w:val="both"/>
      </w:pPr>
      <w:r>
        <w:t xml:space="preserve">          (характеристика системы оповещения; количество входов,</w:t>
      </w:r>
    </w:p>
    <w:p w:rsidR="00D35283" w:rsidRDefault="00D35283">
      <w:pPr>
        <w:pStyle w:val="ConsPlusNonformat"/>
        <w:jc w:val="both"/>
      </w:pPr>
      <w:r>
        <w:t xml:space="preserve">       аварийных выходов, подъездных коммуникаций, путей эвакуации;</w:t>
      </w:r>
    </w:p>
    <w:p w:rsidR="00D35283" w:rsidRDefault="00D35283">
      <w:pPr>
        <w:pStyle w:val="ConsPlusNonformat"/>
        <w:jc w:val="both"/>
      </w:pPr>
      <w:r>
        <w:t xml:space="preserve">    количество собственного и (или) привлеченного на договорной основе</w:t>
      </w:r>
    </w:p>
    <w:p w:rsidR="00D35283" w:rsidRDefault="00D35283">
      <w:pPr>
        <w:pStyle w:val="ConsPlusNonformat"/>
        <w:jc w:val="both"/>
      </w:pPr>
      <w:r>
        <w:t xml:space="preserve">   автотранспорта для эвакуации людей и имущества при угрозе совершения</w:t>
      </w:r>
    </w:p>
    <w:p w:rsidR="00D35283" w:rsidRDefault="00D35283">
      <w:pPr>
        <w:pStyle w:val="ConsPlusNonformat"/>
        <w:jc w:val="both"/>
      </w:pPr>
      <w:r>
        <w:t xml:space="preserve">   террористических актов, автотранспортных средств, реквизиты договоров</w:t>
      </w:r>
    </w:p>
    <w:p w:rsidR="00D35283" w:rsidRDefault="00D35283">
      <w:pPr>
        <w:pStyle w:val="ConsPlusNonformat"/>
        <w:jc w:val="both"/>
      </w:pPr>
      <w:r>
        <w:t xml:space="preserve">           с автохозяйствами и телефоны их диспетчерских служб)</w:t>
      </w:r>
    </w:p>
    <w:p w:rsidR="00D35283" w:rsidRDefault="00D35283">
      <w:pPr>
        <w:pStyle w:val="ConsPlusNonformat"/>
        <w:jc w:val="both"/>
      </w:pPr>
      <w:r>
        <w:t xml:space="preserve">    в)  сведения  о возможности оказания первой медицинской помощи в случае</w:t>
      </w:r>
    </w:p>
    <w:p w:rsidR="00D35283" w:rsidRDefault="00D35283">
      <w:pPr>
        <w:pStyle w:val="ConsPlusNonformat"/>
        <w:jc w:val="both"/>
      </w:pPr>
      <w:r>
        <w:t>совершения террористического акта</w:t>
      </w:r>
    </w:p>
    <w:p w:rsidR="00D35283" w:rsidRDefault="00D35283">
      <w:pPr>
        <w:pStyle w:val="ConsPlusNonformat"/>
        <w:jc w:val="both"/>
      </w:pPr>
      <w:r>
        <w:t>__________________________________________________________________________;</w:t>
      </w:r>
    </w:p>
    <w:p w:rsidR="00D35283" w:rsidRDefault="00D35283">
      <w:pPr>
        <w:pStyle w:val="ConsPlusNonformat"/>
        <w:jc w:val="both"/>
      </w:pPr>
      <w:r>
        <w:t xml:space="preserve">     (наличие и укомплектованность медпунктов, их размещение, наличие</w:t>
      </w:r>
    </w:p>
    <w:p w:rsidR="00D35283" w:rsidRDefault="00D35283">
      <w:pPr>
        <w:pStyle w:val="ConsPlusNonformat"/>
        <w:jc w:val="both"/>
      </w:pPr>
      <w:r>
        <w:t xml:space="preserve">   аптечек первой медицинской помощи, другого медицинского оборудования</w:t>
      </w:r>
    </w:p>
    <w:p w:rsidR="00D35283" w:rsidRDefault="00D35283">
      <w:pPr>
        <w:pStyle w:val="ConsPlusNonformat"/>
        <w:jc w:val="both"/>
      </w:pPr>
      <w:r>
        <w:t xml:space="preserve">    для оказания экстренной медицинской помощи, наличие подготовленного</w:t>
      </w:r>
    </w:p>
    <w:p w:rsidR="00D35283" w:rsidRDefault="00D35283">
      <w:pPr>
        <w:pStyle w:val="ConsPlusNonformat"/>
        <w:jc w:val="both"/>
      </w:pPr>
      <w:r>
        <w:t xml:space="preserve">                             персонала и т.д.)</w:t>
      </w:r>
    </w:p>
    <w:p w:rsidR="00D35283" w:rsidRDefault="00D35283">
      <w:pPr>
        <w:pStyle w:val="ConsPlusNonformat"/>
        <w:jc w:val="both"/>
      </w:pPr>
      <w:r>
        <w:t xml:space="preserve">    г) обеспечение пожарной безопасности</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r>
        <w:t xml:space="preserve">     (меры по обеспечению пожарной безопасности объекта (территории),</w:t>
      </w:r>
    </w:p>
    <w:p w:rsidR="00D35283" w:rsidRDefault="00D35283">
      <w:pPr>
        <w:pStyle w:val="ConsPlusNonformat"/>
        <w:jc w:val="both"/>
      </w:pPr>
      <w:r>
        <w:t xml:space="preserve">   места расположения пожарных водоемов, пожарных гидрантов и первичных</w:t>
      </w:r>
    </w:p>
    <w:p w:rsidR="00D35283" w:rsidRDefault="00D35283">
      <w:pPr>
        <w:pStyle w:val="ConsPlusNonformat"/>
        <w:jc w:val="both"/>
      </w:pPr>
      <w:r>
        <w:t xml:space="preserve">                          средств пожаротушения)</w:t>
      </w:r>
    </w:p>
    <w:p w:rsidR="00D35283" w:rsidRDefault="00D35283">
      <w:pPr>
        <w:pStyle w:val="ConsPlusNonformat"/>
        <w:jc w:val="both"/>
      </w:pPr>
    </w:p>
    <w:p w:rsidR="00D35283" w:rsidRDefault="00D35283">
      <w:pPr>
        <w:pStyle w:val="ConsPlusNonformat"/>
        <w:jc w:val="both"/>
      </w:pPr>
      <w:r>
        <w:t xml:space="preserve">    10.  Оценка достаточности мероприятий по защите критических элементов и</w:t>
      </w:r>
    </w:p>
    <w:p w:rsidR="00D35283" w:rsidRDefault="00D35283">
      <w:pPr>
        <w:pStyle w:val="ConsPlusNonformat"/>
        <w:jc w:val="both"/>
      </w:pPr>
      <w:r>
        <w:t>потенциально опасных участков объекта (территории)</w:t>
      </w:r>
    </w:p>
    <w:p w:rsidR="00D35283" w:rsidRDefault="00D35283">
      <w:pPr>
        <w:pStyle w:val="ConsPlusNormal"/>
        <w:jc w:val="both"/>
      </w:pPr>
    </w:p>
    <w:p w:rsidR="00D35283" w:rsidRDefault="00D35283">
      <w:pPr>
        <w:pStyle w:val="ConsPlusNormal"/>
        <w:sectPr w:rsidR="00D3528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
        <w:gridCol w:w="1820"/>
        <w:gridCol w:w="1518"/>
        <w:gridCol w:w="1518"/>
        <w:gridCol w:w="1518"/>
        <w:gridCol w:w="1227"/>
        <w:gridCol w:w="1471"/>
      </w:tblGrid>
      <w:tr w:rsidR="00D35283">
        <w:tc>
          <w:tcPr>
            <w:tcW w:w="528" w:type="dxa"/>
            <w:tcBorders>
              <w:left w:val="nil"/>
            </w:tcBorders>
          </w:tcPr>
          <w:p w:rsidR="00D35283" w:rsidRDefault="00D35283">
            <w:pPr>
              <w:pStyle w:val="ConsPlusNormal"/>
              <w:jc w:val="center"/>
            </w:pPr>
            <w:r>
              <w:lastRenderedPageBreak/>
              <w:t>N п/п</w:t>
            </w:r>
          </w:p>
        </w:tc>
        <w:tc>
          <w:tcPr>
            <w:tcW w:w="1820" w:type="dxa"/>
          </w:tcPr>
          <w:p w:rsidR="00D35283" w:rsidRDefault="00D35283">
            <w:pPr>
              <w:pStyle w:val="ConsPlusNormal"/>
              <w:jc w:val="center"/>
            </w:pPr>
            <w:r>
              <w:t>Наименование критического элемента или потенциально опасного участка</w:t>
            </w:r>
          </w:p>
        </w:tc>
        <w:tc>
          <w:tcPr>
            <w:tcW w:w="1518" w:type="dxa"/>
          </w:tcPr>
          <w:p w:rsidR="00D35283" w:rsidRDefault="00D35283">
            <w:pPr>
              <w:pStyle w:val="ConsPlusNormal"/>
              <w:jc w:val="center"/>
            </w:pPr>
            <w:r>
              <w:t>Выполнение установленных требований</w:t>
            </w:r>
          </w:p>
        </w:tc>
        <w:tc>
          <w:tcPr>
            <w:tcW w:w="1518" w:type="dxa"/>
          </w:tcPr>
          <w:p w:rsidR="00D35283" w:rsidRDefault="00D35283">
            <w:pPr>
              <w:pStyle w:val="ConsPlusNormal"/>
              <w:jc w:val="center"/>
            </w:pPr>
            <w:r>
              <w:t>Выполнение задачи по физической защите</w:t>
            </w:r>
          </w:p>
        </w:tc>
        <w:tc>
          <w:tcPr>
            <w:tcW w:w="1518" w:type="dxa"/>
          </w:tcPr>
          <w:p w:rsidR="00D35283" w:rsidRDefault="00D35283">
            <w:pPr>
              <w:pStyle w:val="ConsPlusNormal"/>
              <w:jc w:val="center"/>
            </w:pPr>
            <w:r>
              <w:t>Выполнение задачи по предотвращению террористического акта</w:t>
            </w:r>
          </w:p>
        </w:tc>
        <w:tc>
          <w:tcPr>
            <w:tcW w:w="1227" w:type="dxa"/>
          </w:tcPr>
          <w:p w:rsidR="00D35283" w:rsidRDefault="00D35283">
            <w:pPr>
              <w:pStyle w:val="ConsPlusNormal"/>
              <w:jc w:val="center"/>
            </w:pPr>
            <w:r>
              <w:t>Вывод о достаточности мероприятий по защите</w:t>
            </w:r>
          </w:p>
        </w:tc>
        <w:tc>
          <w:tcPr>
            <w:tcW w:w="1471" w:type="dxa"/>
            <w:tcBorders>
              <w:right w:val="nil"/>
            </w:tcBorders>
          </w:tcPr>
          <w:p w:rsidR="00D35283" w:rsidRDefault="00D35283">
            <w:pPr>
              <w:pStyle w:val="ConsPlusNormal"/>
              <w:jc w:val="center"/>
            </w:pPr>
            <w:r>
              <w:t>Компенсационные мероприятия</w:t>
            </w:r>
          </w:p>
        </w:tc>
      </w:tr>
      <w:tr w:rsidR="00D35283">
        <w:tc>
          <w:tcPr>
            <w:tcW w:w="528" w:type="dxa"/>
            <w:tcBorders>
              <w:left w:val="nil"/>
            </w:tcBorders>
          </w:tcPr>
          <w:p w:rsidR="00D35283" w:rsidRDefault="00D35283">
            <w:pPr>
              <w:pStyle w:val="ConsPlusNormal"/>
            </w:pPr>
          </w:p>
        </w:tc>
        <w:tc>
          <w:tcPr>
            <w:tcW w:w="1820" w:type="dxa"/>
          </w:tcPr>
          <w:p w:rsidR="00D35283" w:rsidRDefault="00D35283">
            <w:pPr>
              <w:pStyle w:val="ConsPlusNormal"/>
            </w:pPr>
          </w:p>
        </w:tc>
        <w:tc>
          <w:tcPr>
            <w:tcW w:w="1518" w:type="dxa"/>
          </w:tcPr>
          <w:p w:rsidR="00D35283" w:rsidRDefault="00D35283">
            <w:pPr>
              <w:pStyle w:val="ConsPlusNormal"/>
            </w:pPr>
          </w:p>
        </w:tc>
        <w:tc>
          <w:tcPr>
            <w:tcW w:w="1518" w:type="dxa"/>
          </w:tcPr>
          <w:p w:rsidR="00D35283" w:rsidRDefault="00D35283">
            <w:pPr>
              <w:pStyle w:val="ConsPlusNormal"/>
            </w:pPr>
          </w:p>
        </w:tc>
        <w:tc>
          <w:tcPr>
            <w:tcW w:w="1518" w:type="dxa"/>
          </w:tcPr>
          <w:p w:rsidR="00D35283" w:rsidRDefault="00D35283">
            <w:pPr>
              <w:pStyle w:val="ConsPlusNormal"/>
            </w:pPr>
          </w:p>
        </w:tc>
        <w:tc>
          <w:tcPr>
            <w:tcW w:w="1227" w:type="dxa"/>
          </w:tcPr>
          <w:p w:rsidR="00D35283" w:rsidRDefault="00D35283">
            <w:pPr>
              <w:pStyle w:val="ConsPlusNormal"/>
            </w:pPr>
          </w:p>
        </w:tc>
        <w:tc>
          <w:tcPr>
            <w:tcW w:w="1471" w:type="dxa"/>
            <w:tcBorders>
              <w:right w:val="nil"/>
            </w:tcBorders>
          </w:tcPr>
          <w:p w:rsidR="00D35283" w:rsidRDefault="00D35283">
            <w:pPr>
              <w:pStyle w:val="ConsPlusNormal"/>
            </w:pPr>
          </w:p>
        </w:tc>
      </w:tr>
    </w:tbl>
    <w:p w:rsidR="00D35283" w:rsidRDefault="00D35283">
      <w:pPr>
        <w:pStyle w:val="ConsPlusNormal"/>
        <w:sectPr w:rsidR="00D35283">
          <w:pgSz w:w="16838" w:h="11905" w:orient="landscape"/>
          <w:pgMar w:top="1701" w:right="1134" w:bottom="850" w:left="1134" w:header="0" w:footer="0" w:gutter="0"/>
          <w:cols w:space="720"/>
          <w:titlePg/>
        </w:sectPr>
      </w:pPr>
    </w:p>
    <w:p w:rsidR="00D35283" w:rsidRDefault="00D35283">
      <w:pPr>
        <w:pStyle w:val="ConsPlusNormal"/>
        <w:jc w:val="both"/>
      </w:pPr>
    </w:p>
    <w:p w:rsidR="00D35283" w:rsidRDefault="00D35283">
      <w:pPr>
        <w:pStyle w:val="ConsPlusNonformat"/>
        <w:jc w:val="both"/>
      </w:pPr>
      <w:r>
        <w:t xml:space="preserve">    11. Выводы и рекомендации:</w:t>
      </w:r>
    </w:p>
    <w:p w:rsidR="00D35283" w:rsidRDefault="00D35283">
      <w:pPr>
        <w:pStyle w:val="ConsPlusNonformat"/>
        <w:jc w:val="both"/>
      </w:pPr>
      <w:r>
        <w:t xml:space="preserve">    а)  выводы  о  надежности  охраны  объекта  (территории)  и способности</w:t>
      </w:r>
    </w:p>
    <w:p w:rsidR="00D35283" w:rsidRDefault="00D35283">
      <w:pPr>
        <w:pStyle w:val="ConsPlusNonformat"/>
        <w:jc w:val="both"/>
      </w:pPr>
      <w:r>
        <w:t>противостоять   попыткам   несанкционированного   проникновения  на  объект</w:t>
      </w:r>
    </w:p>
    <w:p w:rsidR="00D35283" w:rsidRDefault="00D35283">
      <w:pPr>
        <w:pStyle w:val="ConsPlusNonformat"/>
        <w:jc w:val="both"/>
      </w:pPr>
      <w:r>
        <w:t>(территорию)  для  совершения  террористических актов и иных противоправных</w:t>
      </w:r>
    </w:p>
    <w:p w:rsidR="00D35283" w:rsidRDefault="00D35283">
      <w:pPr>
        <w:pStyle w:val="ConsPlusNonformat"/>
        <w:jc w:val="both"/>
      </w:pPr>
      <w:r>
        <w:t>действий __________________________________________________________________</w:t>
      </w:r>
    </w:p>
    <w:p w:rsidR="00D35283" w:rsidRDefault="00D35283">
      <w:pPr>
        <w:pStyle w:val="ConsPlusNonformat"/>
        <w:jc w:val="both"/>
      </w:pPr>
      <w:r>
        <w:t>__________________________________________________________________________;</w:t>
      </w:r>
    </w:p>
    <w:p w:rsidR="00D35283" w:rsidRDefault="00D35283">
      <w:pPr>
        <w:pStyle w:val="ConsPlusNonformat"/>
        <w:jc w:val="both"/>
      </w:pPr>
      <w:r>
        <w:t xml:space="preserve">    б)  первоочередные, неотложные мероприятия, направленные на обеспечение</w:t>
      </w:r>
    </w:p>
    <w:p w:rsidR="00D35283" w:rsidRDefault="00D35283">
      <w:pPr>
        <w:pStyle w:val="ConsPlusNonformat"/>
        <w:jc w:val="both"/>
      </w:pPr>
      <w:r>
        <w:t>антитеррористической защищенности, устранение выявленных недостатков: _____</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p>
    <w:p w:rsidR="00D35283" w:rsidRDefault="00D35283">
      <w:pPr>
        <w:pStyle w:val="ConsPlusNonformat"/>
        <w:jc w:val="both"/>
      </w:pPr>
      <w:r>
        <w:t xml:space="preserve">    12.   Дополнительная   информация   с   учетом   особенностей   объекта</w:t>
      </w:r>
    </w:p>
    <w:p w:rsidR="00D35283" w:rsidRDefault="00D35283">
      <w:pPr>
        <w:pStyle w:val="ConsPlusNonformat"/>
        <w:jc w:val="both"/>
      </w:pPr>
      <w:r>
        <w:t>(территории) ______________________________________________________________</w:t>
      </w:r>
    </w:p>
    <w:p w:rsidR="00D35283" w:rsidRDefault="00D35283">
      <w:pPr>
        <w:pStyle w:val="ConsPlusNonformat"/>
        <w:jc w:val="both"/>
      </w:pPr>
      <w:r>
        <w:t>___________________________________________________________________________</w:t>
      </w:r>
    </w:p>
    <w:p w:rsidR="00D35283" w:rsidRDefault="00D35283">
      <w:pPr>
        <w:pStyle w:val="ConsPlusNonformat"/>
        <w:jc w:val="both"/>
      </w:pPr>
    </w:p>
    <w:p w:rsidR="00D35283" w:rsidRDefault="00D35283">
      <w:pPr>
        <w:pStyle w:val="ConsPlusNonformat"/>
        <w:jc w:val="both"/>
      </w:pPr>
      <w:r>
        <w:t xml:space="preserve">    Приложения: 1. Акт обследования объекта (территории).</w:t>
      </w:r>
    </w:p>
    <w:p w:rsidR="00D35283" w:rsidRDefault="00D35283">
      <w:pPr>
        <w:pStyle w:val="ConsPlusNonformat"/>
        <w:jc w:val="both"/>
      </w:pPr>
      <w:r>
        <w:t xml:space="preserve">                2. Ситуационный  план  объекта (территории) с  обозначением</w:t>
      </w:r>
    </w:p>
    <w:p w:rsidR="00D35283" w:rsidRDefault="00D35283">
      <w:pPr>
        <w:pStyle w:val="ConsPlusNonformat"/>
        <w:jc w:val="both"/>
      </w:pPr>
      <w:r>
        <w:t xml:space="preserve">                   его   критических    элементов    (коммуникации,   планы</w:t>
      </w:r>
    </w:p>
    <w:p w:rsidR="00D35283" w:rsidRDefault="00D35283">
      <w:pPr>
        <w:pStyle w:val="ConsPlusNonformat"/>
        <w:jc w:val="both"/>
      </w:pPr>
      <w:r>
        <w:t xml:space="preserve">                   и  экспликации  отдельных  зданий  и  сооружений  или их</w:t>
      </w:r>
    </w:p>
    <w:p w:rsidR="00D35283" w:rsidRDefault="00D35283">
      <w:pPr>
        <w:pStyle w:val="ConsPlusNonformat"/>
        <w:jc w:val="both"/>
      </w:pPr>
      <w:r>
        <w:t xml:space="preserve">                   частей),  содержащий   все  изменения  его  строительной</w:t>
      </w:r>
    </w:p>
    <w:p w:rsidR="00D35283" w:rsidRDefault="00D35283">
      <w:pPr>
        <w:pStyle w:val="ConsPlusNonformat"/>
        <w:jc w:val="both"/>
      </w:pPr>
      <w:r>
        <w:t xml:space="preserve">                   части.</w:t>
      </w:r>
    </w:p>
    <w:p w:rsidR="00D35283" w:rsidRDefault="00D35283">
      <w:pPr>
        <w:pStyle w:val="ConsPlusNonformat"/>
        <w:jc w:val="both"/>
      </w:pPr>
      <w:r>
        <w:t xml:space="preserve">                3. План и схема охраны  объекта  (территории)  с  указанием</w:t>
      </w:r>
    </w:p>
    <w:p w:rsidR="00D35283" w:rsidRDefault="00D35283">
      <w:pPr>
        <w:pStyle w:val="ConsPlusNonformat"/>
        <w:jc w:val="both"/>
      </w:pPr>
      <w:r>
        <w:t xml:space="preserve">                   контрольно-пропускных    пунктов,    постов      охраны,</w:t>
      </w:r>
    </w:p>
    <w:p w:rsidR="00D35283" w:rsidRDefault="00D35283">
      <w:pPr>
        <w:pStyle w:val="ConsPlusNonformat"/>
        <w:jc w:val="both"/>
      </w:pPr>
      <w:r>
        <w:t xml:space="preserve">                   инженерно-технических средств и уязвимых мест.</w:t>
      </w:r>
    </w:p>
    <w:p w:rsidR="00D35283" w:rsidRDefault="00D35283">
      <w:pPr>
        <w:pStyle w:val="ConsPlusNonformat"/>
        <w:jc w:val="both"/>
      </w:pPr>
      <w:r>
        <w:t xml:space="preserve">                4. Поэтажные  планы   объекта    (территории)   (подвальное</w:t>
      </w:r>
    </w:p>
    <w:p w:rsidR="00D35283" w:rsidRDefault="00D35283">
      <w:pPr>
        <w:pStyle w:val="ConsPlusNonformat"/>
        <w:jc w:val="both"/>
      </w:pPr>
      <w:r>
        <w:t xml:space="preserve">                   помещение, этажи) с указанием путей эвакуации.</w:t>
      </w:r>
    </w:p>
    <w:p w:rsidR="00D35283" w:rsidRDefault="00D35283">
      <w:pPr>
        <w:pStyle w:val="ConsPlusNonformat"/>
        <w:jc w:val="both"/>
      </w:pPr>
      <w:r>
        <w:t xml:space="preserve">                5. Схемы коммуникаций объекта (территории)  (водоснабжения,</w:t>
      </w:r>
    </w:p>
    <w:p w:rsidR="00D35283" w:rsidRDefault="00D35283">
      <w:pPr>
        <w:pStyle w:val="ConsPlusNonformat"/>
        <w:jc w:val="both"/>
      </w:pPr>
      <w:r>
        <w:t xml:space="preserve">                   электроснабжения, газоснабжения, вентиляции).</w:t>
      </w:r>
    </w:p>
    <w:p w:rsidR="00D35283" w:rsidRDefault="00D35283">
      <w:pPr>
        <w:pStyle w:val="ConsPlusNonformat"/>
        <w:jc w:val="both"/>
      </w:pPr>
      <w:r>
        <w:t xml:space="preserve">                6. Инструкция   по   эвакуации   сотрудников   (работников)</w:t>
      </w:r>
    </w:p>
    <w:p w:rsidR="00D35283" w:rsidRDefault="00D35283">
      <w:pPr>
        <w:pStyle w:val="ConsPlusNonformat"/>
        <w:jc w:val="both"/>
      </w:pPr>
      <w:r>
        <w:t xml:space="preserve">                   и посетителей объекта (территории).</w:t>
      </w:r>
    </w:p>
    <w:p w:rsidR="00D35283" w:rsidRDefault="00D35283">
      <w:pPr>
        <w:pStyle w:val="ConsPlusNonformat"/>
        <w:jc w:val="both"/>
      </w:pPr>
      <w:r>
        <w:t xml:space="preserve">                7. Лист учета корректировок.</w:t>
      </w:r>
    </w:p>
    <w:p w:rsidR="00D35283" w:rsidRDefault="00D35283">
      <w:pPr>
        <w:pStyle w:val="ConsPlusNormal"/>
        <w:jc w:val="both"/>
      </w:pPr>
    </w:p>
    <w:p w:rsidR="00D35283" w:rsidRDefault="00D35283">
      <w:pPr>
        <w:pStyle w:val="ConsPlusNormal"/>
        <w:sectPr w:rsidR="00D35283">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3174"/>
        <w:gridCol w:w="3017"/>
        <w:gridCol w:w="3409"/>
      </w:tblGrid>
      <w:tr w:rsidR="00D35283">
        <w:tc>
          <w:tcPr>
            <w:tcW w:w="3174" w:type="dxa"/>
            <w:vMerge w:val="restart"/>
            <w:tcBorders>
              <w:top w:val="nil"/>
              <w:left w:val="nil"/>
              <w:bottom w:val="nil"/>
              <w:right w:val="nil"/>
            </w:tcBorders>
          </w:tcPr>
          <w:p w:rsidR="00D35283" w:rsidRDefault="00D35283">
            <w:pPr>
              <w:pStyle w:val="ConsPlusNormal"/>
              <w:jc w:val="both"/>
            </w:pPr>
            <w:r>
              <w:lastRenderedPageBreak/>
              <w:t>Члены комиссии:</w:t>
            </w:r>
          </w:p>
        </w:tc>
        <w:tc>
          <w:tcPr>
            <w:tcW w:w="3017" w:type="dxa"/>
            <w:tcBorders>
              <w:top w:val="nil"/>
              <w:left w:val="nil"/>
              <w:bottom w:val="nil"/>
              <w:right w:val="nil"/>
            </w:tcBorders>
            <w:vAlign w:val="bottom"/>
          </w:tcPr>
          <w:p w:rsidR="00D35283" w:rsidRDefault="00D35283">
            <w:pPr>
              <w:pStyle w:val="ConsPlusNormal"/>
              <w:jc w:val="center"/>
            </w:pPr>
            <w:r>
              <w:t>____________________</w:t>
            </w:r>
          </w:p>
          <w:p w:rsidR="00D35283" w:rsidRDefault="00D35283">
            <w:pPr>
              <w:pStyle w:val="ConsPlusNormal"/>
              <w:jc w:val="center"/>
            </w:pPr>
            <w:r>
              <w:t>(подпись)</w:t>
            </w:r>
          </w:p>
        </w:tc>
        <w:tc>
          <w:tcPr>
            <w:tcW w:w="3409" w:type="dxa"/>
            <w:tcBorders>
              <w:top w:val="nil"/>
              <w:left w:val="nil"/>
              <w:bottom w:val="nil"/>
              <w:right w:val="nil"/>
            </w:tcBorders>
            <w:vAlign w:val="bottom"/>
          </w:tcPr>
          <w:p w:rsidR="00D35283" w:rsidRDefault="00D35283">
            <w:pPr>
              <w:pStyle w:val="ConsPlusNormal"/>
              <w:jc w:val="center"/>
            </w:pPr>
            <w:r>
              <w:t>____________________</w:t>
            </w:r>
          </w:p>
          <w:p w:rsidR="00D35283" w:rsidRDefault="00D35283">
            <w:pPr>
              <w:pStyle w:val="ConsPlusNormal"/>
              <w:jc w:val="center"/>
            </w:pPr>
            <w:r>
              <w:t>(ф.и.о.)</w:t>
            </w:r>
          </w:p>
        </w:tc>
      </w:tr>
      <w:tr w:rsidR="00D35283">
        <w:tc>
          <w:tcPr>
            <w:tcW w:w="3174" w:type="dxa"/>
            <w:vMerge/>
            <w:tcBorders>
              <w:top w:val="nil"/>
              <w:left w:val="nil"/>
              <w:bottom w:val="nil"/>
              <w:right w:val="nil"/>
            </w:tcBorders>
          </w:tcPr>
          <w:p w:rsidR="00D35283" w:rsidRDefault="00D35283">
            <w:pPr>
              <w:pStyle w:val="ConsPlusNormal"/>
            </w:pPr>
          </w:p>
        </w:tc>
        <w:tc>
          <w:tcPr>
            <w:tcW w:w="3017" w:type="dxa"/>
            <w:tcBorders>
              <w:top w:val="nil"/>
              <w:left w:val="nil"/>
              <w:bottom w:val="nil"/>
              <w:right w:val="nil"/>
            </w:tcBorders>
            <w:vAlign w:val="bottom"/>
          </w:tcPr>
          <w:p w:rsidR="00D35283" w:rsidRDefault="00D35283">
            <w:pPr>
              <w:pStyle w:val="ConsPlusNormal"/>
              <w:jc w:val="center"/>
            </w:pPr>
            <w:r>
              <w:t>____________________</w:t>
            </w:r>
          </w:p>
          <w:p w:rsidR="00D35283" w:rsidRDefault="00D35283">
            <w:pPr>
              <w:pStyle w:val="ConsPlusNormal"/>
              <w:jc w:val="center"/>
            </w:pPr>
            <w:r>
              <w:t>(подпись)</w:t>
            </w:r>
          </w:p>
        </w:tc>
        <w:tc>
          <w:tcPr>
            <w:tcW w:w="3409" w:type="dxa"/>
            <w:tcBorders>
              <w:top w:val="nil"/>
              <w:left w:val="nil"/>
              <w:bottom w:val="nil"/>
              <w:right w:val="nil"/>
            </w:tcBorders>
            <w:vAlign w:val="bottom"/>
          </w:tcPr>
          <w:p w:rsidR="00D35283" w:rsidRDefault="00D35283">
            <w:pPr>
              <w:pStyle w:val="ConsPlusNormal"/>
              <w:jc w:val="center"/>
            </w:pPr>
            <w:r>
              <w:t>____________________</w:t>
            </w:r>
          </w:p>
          <w:p w:rsidR="00D35283" w:rsidRDefault="00D35283">
            <w:pPr>
              <w:pStyle w:val="ConsPlusNormal"/>
              <w:jc w:val="center"/>
            </w:pPr>
            <w:r>
              <w:t>(ф.и.о.)</w:t>
            </w:r>
          </w:p>
        </w:tc>
      </w:tr>
      <w:tr w:rsidR="00D35283">
        <w:tc>
          <w:tcPr>
            <w:tcW w:w="3174" w:type="dxa"/>
            <w:vMerge/>
            <w:tcBorders>
              <w:top w:val="nil"/>
              <w:left w:val="nil"/>
              <w:bottom w:val="nil"/>
              <w:right w:val="nil"/>
            </w:tcBorders>
          </w:tcPr>
          <w:p w:rsidR="00D35283" w:rsidRDefault="00D35283">
            <w:pPr>
              <w:pStyle w:val="ConsPlusNormal"/>
            </w:pPr>
          </w:p>
        </w:tc>
        <w:tc>
          <w:tcPr>
            <w:tcW w:w="3017" w:type="dxa"/>
            <w:tcBorders>
              <w:top w:val="nil"/>
              <w:left w:val="nil"/>
              <w:bottom w:val="nil"/>
              <w:right w:val="nil"/>
            </w:tcBorders>
            <w:vAlign w:val="bottom"/>
          </w:tcPr>
          <w:p w:rsidR="00D35283" w:rsidRDefault="00D35283">
            <w:pPr>
              <w:pStyle w:val="ConsPlusNormal"/>
              <w:jc w:val="center"/>
            </w:pPr>
            <w:r>
              <w:t>____________________</w:t>
            </w:r>
          </w:p>
          <w:p w:rsidR="00D35283" w:rsidRDefault="00D35283">
            <w:pPr>
              <w:pStyle w:val="ConsPlusNormal"/>
              <w:jc w:val="center"/>
            </w:pPr>
            <w:r>
              <w:t>(подпись)</w:t>
            </w:r>
          </w:p>
        </w:tc>
        <w:tc>
          <w:tcPr>
            <w:tcW w:w="3409" w:type="dxa"/>
            <w:tcBorders>
              <w:top w:val="nil"/>
              <w:left w:val="nil"/>
              <w:bottom w:val="nil"/>
              <w:right w:val="nil"/>
            </w:tcBorders>
            <w:vAlign w:val="bottom"/>
          </w:tcPr>
          <w:p w:rsidR="00D35283" w:rsidRDefault="00D35283">
            <w:pPr>
              <w:pStyle w:val="ConsPlusNormal"/>
              <w:jc w:val="center"/>
            </w:pPr>
            <w:r>
              <w:t>____________________</w:t>
            </w:r>
          </w:p>
          <w:p w:rsidR="00D35283" w:rsidRDefault="00D35283">
            <w:pPr>
              <w:pStyle w:val="ConsPlusNormal"/>
              <w:jc w:val="center"/>
            </w:pPr>
            <w:r>
              <w:t>(ф.и.о.)</w:t>
            </w:r>
          </w:p>
        </w:tc>
      </w:tr>
      <w:tr w:rsidR="00D35283">
        <w:tc>
          <w:tcPr>
            <w:tcW w:w="9600" w:type="dxa"/>
            <w:gridSpan w:val="3"/>
            <w:tcBorders>
              <w:top w:val="nil"/>
              <w:left w:val="nil"/>
              <w:bottom w:val="nil"/>
              <w:right w:val="nil"/>
            </w:tcBorders>
          </w:tcPr>
          <w:p w:rsidR="00D35283" w:rsidRDefault="00D35283">
            <w:pPr>
              <w:pStyle w:val="ConsPlusNormal"/>
            </w:pPr>
          </w:p>
        </w:tc>
      </w:tr>
      <w:tr w:rsidR="00D35283">
        <w:tc>
          <w:tcPr>
            <w:tcW w:w="3174" w:type="dxa"/>
            <w:tcBorders>
              <w:top w:val="nil"/>
              <w:left w:val="nil"/>
              <w:bottom w:val="nil"/>
              <w:right w:val="nil"/>
            </w:tcBorders>
          </w:tcPr>
          <w:p w:rsidR="00D35283" w:rsidRDefault="00D35283">
            <w:pPr>
              <w:pStyle w:val="ConsPlusNormal"/>
              <w:jc w:val="both"/>
            </w:pPr>
            <w:r>
              <w:t>Руководитель объекта</w:t>
            </w:r>
          </w:p>
        </w:tc>
        <w:tc>
          <w:tcPr>
            <w:tcW w:w="3017" w:type="dxa"/>
            <w:tcBorders>
              <w:top w:val="nil"/>
              <w:left w:val="nil"/>
              <w:bottom w:val="nil"/>
              <w:right w:val="nil"/>
            </w:tcBorders>
            <w:vAlign w:val="bottom"/>
          </w:tcPr>
          <w:p w:rsidR="00D35283" w:rsidRDefault="00D35283">
            <w:pPr>
              <w:pStyle w:val="ConsPlusNormal"/>
              <w:jc w:val="center"/>
            </w:pPr>
            <w:r>
              <w:t>____________________</w:t>
            </w:r>
          </w:p>
          <w:p w:rsidR="00D35283" w:rsidRDefault="00D35283">
            <w:pPr>
              <w:pStyle w:val="ConsPlusNormal"/>
              <w:jc w:val="center"/>
            </w:pPr>
            <w:r>
              <w:t>(подпись)</w:t>
            </w:r>
          </w:p>
        </w:tc>
        <w:tc>
          <w:tcPr>
            <w:tcW w:w="3409" w:type="dxa"/>
            <w:tcBorders>
              <w:top w:val="nil"/>
              <w:left w:val="nil"/>
              <w:bottom w:val="nil"/>
              <w:right w:val="nil"/>
            </w:tcBorders>
            <w:vAlign w:val="bottom"/>
          </w:tcPr>
          <w:p w:rsidR="00D35283" w:rsidRDefault="00D35283">
            <w:pPr>
              <w:pStyle w:val="ConsPlusNormal"/>
              <w:jc w:val="center"/>
            </w:pPr>
            <w:r>
              <w:t>____________________</w:t>
            </w:r>
          </w:p>
          <w:p w:rsidR="00D35283" w:rsidRDefault="00D35283">
            <w:pPr>
              <w:pStyle w:val="ConsPlusNormal"/>
              <w:jc w:val="center"/>
            </w:pPr>
            <w:r>
              <w:t>(ф.и.о.)</w:t>
            </w:r>
          </w:p>
        </w:tc>
      </w:tr>
    </w:tbl>
    <w:p w:rsidR="00D35283" w:rsidRDefault="00D35283">
      <w:pPr>
        <w:pStyle w:val="ConsPlusNormal"/>
        <w:jc w:val="both"/>
      </w:pPr>
    </w:p>
    <w:p w:rsidR="00D35283" w:rsidRDefault="00D35283">
      <w:pPr>
        <w:pStyle w:val="ConsPlusNonformat"/>
        <w:jc w:val="both"/>
      </w:pPr>
      <w:r>
        <w:t>"__" _____________ 20__ г.</w:t>
      </w:r>
    </w:p>
    <w:p w:rsidR="00D35283" w:rsidRDefault="00D35283">
      <w:pPr>
        <w:pStyle w:val="ConsPlusNonformat"/>
        <w:jc w:val="both"/>
      </w:pPr>
    </w:p>
    <w:p w:rsidR="00D35283" w:rsidRDefault="00D35283">
      <w:pPr>
        <w:pStyle w:val="ConsPlusNonformat"/>
        <w:jc w:val="both"/>
      </w:pPr>
      <w:r>
        <w:t>Составлен "__" ______________ 20__ г.</w:t>
      </w:r>
    </w:p>
    <w:p w:rsidR="00D35283" w:rsidRDefault="00D35283">
      <w:pPr>
        <w:pStyle w:val="ConsPlusNonformat"/>
        <w:jc w:val="both"/>
      </w:pPr>
    </w:p>
    <w:p w:rsidR="00D35283" w:rsidRDefault="00D35283">
      <w:pPr>
        <w:pStyle w:val="ConsPlusNonformat"/>
        <w:jc w:val="both"/>
      </w:pPr>
      <w:r>
        <w:t>Актуализирован "__" _________ 20__ г.</w:t>
      </w:r>
    </w:p>
    <w:p w:rsidR="00D35283" w:rsidRDefault="00D35283">
      <w:pPr>
        <w:pStyle w:val="ConsPlusNormal"/>
        <w:jc w:val="both"/>
      </w:pPr>
    </w:p>
    <w:p w:rsidR="00D35283" w:rsidRDefault="00D35283">
      <w:pPr>
        <w:pStyle w:val="ConsPlusNormal"/>
        <w:jc w:val="both"/>
      </w:pPr>
    </w:p>
    <w:p w:rsidR="00D35283" w:rsidRDefault="00D35283">
      <w:pPr>
        <w:pStyle w:val="ConsPlusNormal"/>
        <w:pBdr>
          <w:bottom w:val="single" w:sz="6" w:space="0" w:color="auto"/>
        </w:pBdr>
        <w:spacing w:before="100" w:after="100"/>
        <w:jc w:val="both"/>
        <w:rPr>
          <w:sz w:val="2"/>
          <w:szCs w:val="2"/>
        </w:rPr>
      </w:pPr>
    </w:p>
    <w:p w:rsidR="0039791C" w:rsidRDefault="0039791C"/>
    <w:sectPr w:rsidR="0039791C" w:rsidSect="00E91F6F">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D35283"/>
    <w:rsid w:val="00283758"/>
    <w:rsid w:val="0039791C"/>
    <w:rsid w:val="00933F49"/>
    <w:rsid w:val="00B5260A"/>
    <w:rsid w:val="00BB6C3A"/>
    <w:rsid w:val="00BF4502"/>
    <w:rsid w:val="00D35283"/>
    <w:rsid w:val="00EA36B7"/>
    <w:rsid w:val="00F11190"/>
    <w:rsid w:val="00F7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2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52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52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52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52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52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52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52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4B1667937444D9C9D0F3ADA8B09ACBED0D1F0CC984038BEC8E7815BB39F9590635F124980F878C5A4900C4B2391416975DEB6F77989CBDf8Z4I" TargetMode="External"/><Relationship Id="rId117" Type="http://schemas.openxmlformats.org/officeDocument/2006/relationships/hyperlink" Target="consultantplus://offline/ref=1E4B1667937444D9C9D0F3ADA8B09ACBEC08190CC980038BEC8E7815BB39F9590635F124980F87855E4900C4B2391416975DEB6F77989CBDf8Z4I" TargetMode="External"/><Relationship Id="rId21" Type="http://schemas.openxmlformats.org/officeDocument/2006/relationships/hyperlink" Target="consultantplus://offline/ref=1E4B1667937444D9C9D0F3ADA8B09ACBED0D1F0CC984038BEC8E7815BB39F9590635F124980F878C5F4900C4B2391416975DEB6F77989CBDf8Z4I" TargetMode="External"/><Relationship Id="rId42" Type="http://schemas.openxmlformats.org/officeDocument/2006/relationships/hyperlink" Target="consultantplus://offline/ref=1E4B1667937444D9C9D0F3ADA8B09ACBED0D1F0CC984038BEC8E7815BB39F9590635F124980F87895D4900C4B2391416975DEB6F77989CBDf8Z4I" TargetMode="External"/><Relationship Id="rId47" Type="http://schemas.openxmlformats.org/officeDocument/2006/relationships/hyperlink" Target="consultantplus://offline/ref=1E4B1667937444D9C9D0F3ADA8B09ACBEC08190CC980038BEC8E7815BB39F9590635F124980F878F584900C4B2391416975DEB6F77989CBDf8Z4I" TargetMode="External"/><Relationship Id="rId63" Type="http://schemas.openxmlformats.org/officeDocument/2006/relationships/hyperlink" Target="consultantplus://offline/ref=1E4B1667937444D9C9D0F3ADA8B09ACBED051109CF85038BEC8E7815BB39F9590635F124980F878F5E4900C4B2391416975DEB6F77989CBDf8Z4I" TargetMode="External"/><Relationship Id="rId68" Type="http://schemas.openxmlformats.org/officeDocument/2006/relationships/hyperlink" Target="consultantplus://offline/ref=1E4B1667937444D9C9D0F3ADA8B09ACBED0D1F0CC984038BEC8E7815BB39F9590635F124980F878B5B4900C4B2391416975DEB6F77989CBDf8Z4I" TargetMode="External"/><Relationship Id="rId84" Type="http://schemas.openxmlformats.org/officeDocument/2006/relationships/hyperlink" Target="consultantplus://offline/ref=1E4B1667937444D9C9D0F3ADA8B09ACBED051109CF85038BEC8E7815BB39F9590635F124980F878E5D4900C4B2391416975DEB6F77989CBDf8Z4I" TargetMode="External"/><Relationship Id="rId89" Type="http://schemas.openxmlformats.org/officeDocument/2006/relationships/hyperlink" Target="consultantplus://offline/ref=1E4B1667937444D9C9D0F3ADA8B09ACBEC08190CC980038BEC8E7815BB39F9590635F124980F8788554900C4B2391416975DEB6F77989CBDf8Z4I" TargetMode="External"/><Relationship Id="rId112" Type="http://schemas.openxmlformats.org/officeDocument/2006/relationships/hyperlink" Target="consultantplus://offline/ref=1E4B1667937444D9C9D0F3ADA8B09ACBED0D1F0CC984038BEC8E7815BB39F9590635F124980F87845F4900C4B2391416975DEB6F77989CBDf8Z4I" TargetMode="External"/><Relationship Id="rId133" Type="http://schemas.openxmlformats.org/officeDocument/2006/relationships/hyperlink" Target="consultantplus://offline/ref=1E4B1667937444D9C9D0F3ADA8B09ACBEC08190CC980038BEC8E7815BB39F9590635F124980F87845E4900C4B2391416975DEB6F77989CBDf8Z4I" TargetMode="External"/><Relationship Id="rId138" Type="http://schemas.openxmlformats.org/officeDocument/2006/relationships/hyperlink" Target="consultantplus://offline/ref=1E4B1667937444D9C9D0F3ADA8B09ACBED0C100FCC8F038BEC8E7815BB39F9590635F124980F878C544900C4B2391416975DEB6F77989CBDf8Z4I" TargetMode="External"/><Relationship Id="rId16" Type="http://schemas.openxmlformats.org/officeDocument/2006/relationships/hyperlink" Target="consultantplus://offline/ref=1E4B1667937444D9C9D0F3ADA8B09ACBED0C100FCC8F038BEC8E7815BB39F9590635F124980F878C5D4900C4B2391416975DEB6F77989CBDf8Z4I" TargetMode="External"/><Relationship Id="rId107" Type="http://schemas.openxmlformats.org/officeDocument/2006/relationships/hyperlink" Target="consultantplus://offline/ref=1E4B1667937444D9C9D0F3ADA8B09ACBEC0B180CCB87038BEC8E7815BB39F9590635F124980F87895E4900C4B2391416975DEB6F77989CBDf8Z4I" TargetMode="External"/><Relationship Id="rId11" Type="http://schemas.openxmlformats.org/officeDocument/2006/relationships/hyperlink" Target="consultantplus://offline/ref=1E4B1667937444D9C9D0F3ADA8B09ACBEC051C0CCE86038BEC8E7815BB39F9590635F1279804D3DC19175994FF7219128041EB68f6ZAI" TargetMode="External"/><Relationship Id="rId32" Type="http://schemas.openxmlformats.org/officeDocument/2006/relationships/hyperlink" Target="consultantplus://offline/ref=1E4B1667937444D9C9D0F3ADA8B09ACBED051109CF85038BEC8E7815BB39F9590635F124980F878C5C4900C4B2391416975DEB6F77989CBDf8Z4I" TargetMode="External"/><Relationship Id="rId37" Type="http://schemas.openxmlformats.org/officeDocument/2006/relationships/hyperlink" Target="consultantplus://offline/ref=1E4B1667937444D9C9D0F3ADA8B09ACBED0D1F0CC984038BEC8E7815BB39F9590635F124980F878E5B4900C4B2391416975DEB6F77989CBDf8Z4I" TargetMode="External"/><Relationship Id="rId53" Type="http://schemas.openxmlformats.org/officeDocument/2006/relationships/hyperlink" Target="consultantplus://offline/ref=1E4B1667937444D9C9D0F3ADA8B09ACBEC08190CC980038BEC8E7815BB39F9590635F124980F878E5D4900C4B2391416975DEB6F77989CBDf8Z4I" TargetMode="External"/><Relationship Id="rId58" Type="http://schemas.openxmlformats.org/officeDocument/2006/relationships/hyperlink" Target="consultantplus://offline/ref=1E4B1667937444D9C9D0F3ADA8B09ACBED0D1F0CC984038BEC8E7815BB39F9590635F124980F87895B4900C4B2391416975DEB6F77989CBDf8Z4I" TargetMode="External"/><Relationship Id="rId74" Type="http://schemas.openxmlformats.org/officeDocument/2006/relationships/hyperlink" Target="consultantplus://offline/ref=1E4B1667937444D9C9D0F3ADA8B09ACBED0D1F0CC984038BEC8E7815BB39F9590635F124980F878A5F4900C4B2391416975DEB6F77989CBDf8Z4I" TargetMode="External"/><Relationship Id="rId79" Type="http://schemas.openxmlformats.org/officeDocument/2006/relationships/hyperlink" Target="consultantplus://offline/ref=1E4B1667937444D9C9D0F3ADA8B09ACBED0D1F0CC984038BEC8E7815BB39F9590635F124980F87855D4900C4B2391416975DEB6F77989CBDf8Z4I" TargetMode="External"/><Relationship Id="rId102" Type="http://schemas.openxmlformats.org/officeDocument/2006/relationships/hyperlink" Target="consultantplus://offline/ref=1E4B1667937444D9C9D0F3ADA8B09ACBEC08190CC980038BEC8E7815BB39F9590635F124980F878B544900C4B2391416975DEB6F77989CBDf8Z4I" TargetMode="External"/><Relationship Id="rId123" Type="http://schemas.openxmlformats.org/officeDocument/2006/relationships/hyperlink" Target="consultantplus://offline/ref=1E4B1667937444D9C9D0FAB4AFB09ACBEB091E0ACD8F038BEC8E7815BB39F9591435A9289906998D585C5695F4f6ZFI" TargetMode="External"/><Relationship Id="rId128" Type="http://schemas.openxmlformats.org/officeDocument/2006/relationships/hyperlink" Target="consultantplus://offline/ref=1E4B1667937444D9C9D0F3ADA8B09ACBEC08190CC980038BEC8E7815BB39F9590635F124980F87845D4900C4B2391416975DEB6F77989CBDf8Z4I" TargetMode="External"/><Relationship Id="rId5" Type="http://schemas.openxmlformats.org/officeDocument/2006/relationships/hyperlink" Target="consultantplus://offline/ref=1E4B1667937444D9C9D0F3ADA8B09ACBED0D1F0CC984038BEC8E7815BB39F9590635F124980F878D584900C4B2391416975DEB6F77989CBDf8Z4I" TargetMode="External"/><Relationship Id="rId90" Type="http://schemas.openxmlformats.org/officeDocument/2006/relationships/hyperlink" Target="consultantplus://offline/ref=1E4B1667937444D9C9D0F3ADA8B09ACBEC08190CC980038BEC8E7815BB39F9590635F124980F878B5D4900C4B2391416975DEB6F77989CBDf8Z4I" TargetMode="External"/><Relationship Id="rId95" Type="http://schemas.openxmlformats.org/officeDocument/2006/relationships/hyperlink" Target="consultantplus://offline/ref=1E4B1667937444D9C9D0F3ADA8B09ACBED0D1F0CC984038BEC8E7815BB39F9590635F124980F87845D4900C4B2391416975DEB6F77989CBDf8Z4I" TargetMode="External"/><Relationship Id="rId22" Type="http://schemas.openxmlformats.org/officeDocument/2006/relationships/hyperlink" Target="consultantplus://offline/ref=1E4B1667937444D9C9D0F3ADA8B09ACBED0D1F0CC984038BEC8E7815BB39F9590635F124980F878C5E4900C4B2391416975DEB6F77989CBDf8Z4I" TargetMode="External"/><Relationship Id="rId27" Type="http://schemas.openxmlformats.org/officeDocument/2006/relationships/hyperlink" Target="consultantplus://offline/ref=1E4B1667937444D9C9D0F3ADA8B09ACBED0D1F0CC984038BEC8E7815BB39F9590635F124980F878C544900C4B2391416975DEB6F77989CBDf8Z4I" TargetMode="External"/><Relationship Id="rId43" Type="http://schemas.openxmlformats.org/officeDocument/2006/relationships/hyperlink" Target="consultantplus://offline/ref=1E4B1667937444D9C9D0F3ADA8B09ACBEC08190CC980038BEC8E7815BB39F9590635F124980F878C5A4900C4B2391416975DEB6F77989CBDf8Z4I" TargetMode="External"/><Relationship Id="rId48" Type="http://schemas.openxmlformats.org/officeDocument/2006/relationships/hyperlink" Target="consultantplus://offline/ref=1E4B1667937444D9C9D0F3ADA8B09ACBEC05180CC885038BEC8E7815BB39F9590635F124980F878D584900C4B2391416975DEB6F77989CBDf8Z4I" TargetMode="External"/><Relationship Id="rId64" Type="http://schemas.openxmlformats.org/officeDocument/2006/relationships/hyperlink" Target="consultantplus://offline/ref=1E4B1667937444D9C9D0F3ADA8B09ACBEC08190CC980038BEC8E7815BB39F9590635F124980F878E594900C4B2391416975DEB6F77989CBDf8Z4I" TargetMode="External"/><Relationship Id="rId69" Type="http://schemas.openxmlformats.org/officeDocument/2006/relationships/hyperlink" Target="consultantplus://offline/ref=1E4B1667937444D9C9D0F3ADA8B09ACBED0D1F0CC984038BEC8E7815BB39F9590635F124980F878B554900C4B2391416975DEB6F77989CBDf8Z4I" TargetMode="External"/><Relationship Id="rId113" Type="http://schemas.openxmlformats.org/officeDocument/2006/relationships/hyperlink" Target="consultantplus://offline/ref=1E4B1667937444D9C9D0F3ADA8B09ACBED0D1F0CC984038BEC8E7815BB39F9590635F124980F87845F4900C4B2391416975DEB6F77989CBDf8Z4I" TargetMode="External"/><Relationship Id="rId118" Type="http://schemas.openxmlformats.org/officeDocument/2006/relationships/hyperlink" Target="consultantplus://offline/ref=1E4B1667937444D9C9D0F3ADA8B09ACBEC08190CC980038BEC8E7815BB39F9590635F124980F8785594900C4B2391416975DEB6F77989CBDf8Z4I" TargetMode="External"/><Relationship Id="rId134" Type="http://schemas.openxmlformats.org/officeDocument/2006/relationships/hyperlink" Target="consultantplus://offline/ref=1E4B1667937444D9C9D0F3ADA8B09ACBEC08190CC980038BEC8E7815BB39F9590635F124980F8784584900C4B2391416975DEB6F77989CBDf8Z4I" TargetMode="External"/><Relationship Id="rId139" Type="http://schemas.openxmlformats.org/officeDocument/2006/relationships/fontTable" Target="fontTable.xml"/><Relationship Id="rId8" Type="http://schemas.openxmlformats.org/officeDocument/2006/relationships/hyperlink" Target="consultantplus://offline/ref=1E4B1667937444D9C9D0F3ADA8B09ACBED051109CF85038BEC8E7815BB39F9590635F124980F878D584900C4B2391416975DEB6F77989CBDf8Z4I" TargetMode="External"/><Relationship Id="rId51" Type="http://schemas.openxmlformats.org/officeDocument/2006/relationships/hyperlink" Target="consultantplus://offline/ref=1E4B1667937444D9C9D0F3ADA8B09ACBED0D1F0CC984038BEC8E7815BB39F9590635F124980F8789594900C4B2391416975DEB6F77989CBDf8Z4I" TargetMode="External"/><Relationship Id="rId72" Type="http://schemas.openxmlformats.org/officeDocument/2006/relationships/hyperlink" Target="consultantplus://offline/ref=1E4B1667937444D9C9D0F3ADA8B09ACBEC08190CC980038BEC8E7815BB39F9590635F124980F87895D4900C4B2391416975DEB6F77989CBDf8Z4I" TargetMode="External"/><Relationship Id="rId80" Type="http://schemas.openxmlformats.org/officeDocument/2006/relationships/hyperlink" Target="consultantplus://offline/ref=1E4B1667937444D9C9D0F3ADA8B09ACBEC08190CC980038BEC8E7815BB39F9590635F124980F87895E4900C4B2391416975DEB6F77989CBDf8Z4I" TargetMode="External"/><Relationship Id="rId85" Type="http://schemas.openxmlformats.org/officeDocument/2006/relationships/hyperlink" Target="consultantplus://offline/ref=1E4B1667937444D9C9D0F3ADA8B09ACBEC08190CC980038BEC8E7815BB39F9590635F124980F8789544900C4B2391416975DEB6F77989CBDf8Z4I" TargetMode="External"/><Relationship Id="rId93" Type="http://schemas.openxmlformats.org/officeDocument/2006/relationships/hyperlink" Target="consultantplus://offline/ref=1E4B1667937444D9C9D0F3ADA8B09ACBEC08190CC980038BEC8E7815BB39F9590635F124980F878B5E4900C4B2391416975DEB6F77989CBDf8Z4I" TargetMode="External"/><Relationship Id="rId98" Type="http://schemas.openxmlformats.org/officeDocument/2006/relationships/hyperlink" Target="consultantplus://offline/ref=1E4B1667937444D9C9D0F3ADA8B09ACBEC08190CC980038BEC8E7815BB39F9590635F124980F878B554900C4B2391416975DEB6F77989CBDf8Z4I" TargetMode="External"/><Relationship Id="rId121" Type="http://schemas.openxmlformats.org/officeDocument/2006/relationships/hyperlink" Target="consultantplus://offline/ref=1E4B1667937444D9C9D0FAB4AFB09ACBEB091E0ACD8F038BEC8E7815BB39F9591435A9289906998D585C5695F4f6ZFI" TargetMode="External"/><Relationship Id="rId3" Type="http://schemas.openxmlformats.org/officeDocument/2006/relationships/webSettings" Target="webSettings.xml"/><Relationship Id="rId12" Type="http://schemas.openxmlformats.org/officeDocument/2006/relationships/hyperlink" Target="consultantplus://offline/ref=1E4B1667937444D9C9D0F3ADA8B09ACBED0D1F0CC984038BEC8E7815BB39F9590635F124980F878D544900C4B2391416975DEB6F77989CBDf8Z4I" TargetMode="External"/><Relationship Id="rId17" Type="http://schemas.openxmlformats.org/officeDocument/2006/relationships/hyperlink" Target="consultantplus://offline/ref=1E4B1667937444D9C9D0F3ADA8B09ACBED0F180CCC8F038BEC8E7815BB39F9590635F124980F878C594900C4B2391416975DEB6F77989CBDf8Z4I" TargetMode="External"/><Relationship Id="rId25" Type="http://schemas.openxmlformats.org/officeDocument/2006/relationships/hyperlink" Target="consultantplus://offline/ref=1E4B1667937444D9C9D0F3ADA8B09ACBED051109CF85038BEC8E7815BB39F9590635F124980F878C5D4900C4B2391416975DEB6F77989CBDf8Z4I" TargetMode="External"/><Relationship Id="rId33" Type="http://schemas.openxmlformats.org/officeDocument/2006/relationships/hyperlink" Target="consultantplus://offline/ref=1E4B1667937444D9C9D0F3ADA8B09ACBED0D1F0CC984038BEC8E7815BB39F9590635F124980F878F5B4900C4B2391416975DEB6F77989CBDf8Z4I" TargetMode="External"/><Relationship Id="rId38" Type="http://schemas.openxmlformats.org/officeDocument/2006/relationships/hyperlink" Target="consultantplus://offline/ref=1E4B1667937444D9C9D0F3ADA8B09ACBED0D1F0CC984038BEC8E7815BB39F9590635F124980F878E5A4900C4B2391416975DEB6F77989CBDf8Z4I" TargetMode="External"/><Relationship Id="rId46" Type="http://schemas.openxmlformats.org/officeDocument/2006/relationships/hyperlink" Target="consultantplus://offline/ref=1E4B1667937444D9C9D0F3ADA8B09ACBEC08190CC980038BEC8E7815BB39F9590635F124980F878F5D4900C4B2391416975DEB6F77989CBDf8Z4I" TargetMode="External"/><Relationship Id="rId59" Type="http://schemas.openxmlformats.org/officeDocument/2006/relationships/hyperlink" Target="consultantplus://offline/ref=1E4B1667937444D9C9D0F3ADA8B09ACBED0C100FCC8F038BEC8E7815BB39F9590635F124980F878C594900C4B2391416975DEB6F77989CBDf8Z4I" TargetMode="External"/><Relationship Id="rId67" Type="http://schemas.openxmlformats.org/officeDocument/2006/relationships/hyperlink" Target="consultantplus://offline/ref=1E4B1667937444D9C9D0F3ADA8B09ACBEC08190CC980038BEC8E7815BB39F9590635F124980F878E584900C4B2391416975DEB6F77989CBDf8Z4I" TargetMode="External"/><Relationship Id="rId103" Type="http://schemas.openxmlformats.org/officeDocument/2006/relationships/hyperlink" Target="consultantplus://offline/ref=1E4B1667937444D9C9D0F3ADA8B09ACBED0D1F0CC984038BEC8E7815BB39F9590635F124980F87845D4900C4B2391416975DEB6F77989CBDf8Z4I" TargetMode="External"/><Relationship Id="rId108" Type="http://schemas.openxmlformats.org/officeDocument/2006/relationships/hyperlink" Target="consultantplus://offline/ref=1E4B1667937444D9C9D0F3ADA8B09ACBEC0B180CCB87038BEC8E7815BB39F9590635F124980F87895E4900C4B2391416975DEB6F77989CBDf8Z4I" TargetMode="External"/><Relationship Id="rId116" Type="http://schemas.openxmlformats.org/officeDocument/2006/relationships/hyperlink" Target="consultantplus://offline/ref=1E4B1667937444D9C9D0F3ADA8B09ACBEC08190CC980038BEC8E7815BB39F9590635F124980F87855F4900C4B2391416975DEB6F77989CBDf8Z4I" TargetMode="External"/><Relationship Id="rId124" Type="http://schemas.openxmlformats.org/officeDocument/2006/relationships/hyperlink" Target="consultantplus://offline/ref=1E4B1667937444D9C9D0F3ADA8B09ACBEC08190CC980038BEC8E7815BB39F9590635F124980F87855B4900C4B2391416975DEB6F77989CBDf8Z4I" TargetMode="External"/><Relationship Id="rId129" Type="http://schemas.openxmlformats.org/officeDocument/2006/relationships/hyperlink" Target="consultantplus://offline/ref=1E4B1667937444D9C9D0F3ADA8B09ACBEC08190CC980038BEC8E7815BB39F9590635F124980F87845D4900C4B2391416975DEB6F77989CBDf8Z4I" TargetMode="External"/><Relationship Id="rId137" Type="http://schemas.openxmlformats.org/officeDocument/2006/relationships/hyperlink" Target="consultantplus://offline/ref=1E4B1667937444D9C9D0F3ADA8B09ACBED0D1F0CC984038BEC8E7815BB39F9590635F124980F8784554900C4B2391416975DEB6F77989CBDf8Z4I" TargetMode="External"/><Relationship Id="rId20" Type="http://schemas.openxmlformats.org/officeDocument/2006/relationships/hyperlink" Target="consultantplus://offline/ref=1E4B1667937444D9C9D0F3ADA8B09ACBEC08100CC985038BEC8E7815BB39F9590635F124980F878D584900C4B2391416975DEB6F77989CBDf8Z4I" TargetMode="External"/><Relationship Id="rId41" Type="http://schemas.openxmlformats.org/officeDocument/2006/relationships/hyperlink" Target="consultantplus://offline/ref=1E4B1667937444D9C9D0F3ADA8B09ACBEC08190CC980038BEC8E7815BB39F9590635F124980F878C5E4900C4B2391416975DEB6F77989CBDf8Z4I" TargetMode="External"/><Relationship Id="rId54" Type="http://schemas.openxmlformats.org/officeDocument/2006/relationships/hyperlink" Target="consultantplus://offline/ref=1E4B1667937444D9C9D0F3ADA8B09ACBEC08100CC985038BEC8E7815BB39F9590635F124980F878C5D4900C4B2391416975DEB6F77989CBDf8Z4I" TargetMode="External"/><Relationship Id="rId62" Type="http://schemas.openxmlformats.org/officeDocument/2006/relationships/hyperlink" Target="consultantplus://offline/ref=1E4B1667937444D9C9D0F3ADA8B09ACBED0C100FCC8F038BEC8E7815BB39F9590635F124980F878C584900C4B2391416975DEB6F77989CBDf8Z4I" TargetMode="External"/><Relationship Id="rId70" Type="http://schemas.openxmlformats.org/officeDocument/2006/relationships/hyperlink" Target="consultantplus://offline/ref=1E4B1667937444D9C9D0F3ADA8B09ACBEC08190CC980038BEC8E7815BB39F9590635F124980F878E5A4900C4B2391416975DEB6F77989CBDf8Z4I" TargetMode="External"/><Relationship Id="rId75" Type="http://schemas.openxmlformats.org/officeDocument/2006/relationships/hyperlink" Target="consultantplus://offline/ref=1E4B1667937444D9C9D0F3ADA8B09ACBED051109CF85038BEC8E7815BB39F9590635F124980F878F594900C4B2391416975DEB6F77989CBDf8Z4I" TargetMode="External"/><Relationship Id="rId83" Type="http://schemas.openxmlformats.org/officeDocument/2006/relationships/hyperlink" Target="consultantplus://offline/ref=1E4B1667937444D9C9D0F3ADA8B09ACBED0D1F0CC984038BEC8E7815BB39F9590635F124980F87855B4900C4B2391416975DEB6F77989CBDf8Z4I" TargetMode="External"/><Relationship Id="rId88" Type="http://schemas.openxmlformats.org/officeDocument/2006/relationships/hyperlink" Target="consultantplus://offline/ref=1E4B1667937444D9C9D0F3ADA8B09ACBEC08190CC980038BEC8E7815BB39F9590635F124980F87885B4900C4B2391416975DEB6F77989CBDf8Z4I" TargetMode="External"/><Relationship Id="rId91" Type="http://schemas.openxmlformats.org/officeDocument/2006/relationships/hyperlink" Target="consultantplus://offline/ref=1E4B1667937444D9C9D0F3ADA8B09ACBEC08190CC980038BEC8E7815BB39F9590635F124980F878B5F4900C4B2391416975DEB6F77989CBDf8Z4I" TargetMode="External"/><Relationship Id="rId96" Type="http://schemas.openxmlformats.org/officeDocument/2006/relationships/hyperlink" Target="consultantplus://offline/ref=1E4B1667937444D9C9D0F3ADA8B09ACBEC08190CC980038BEC8E7815BB39F9590635F124980F878B5A4900C4B2391416975DEB6F77989CBDf8Z4I" TargetMode="External"/><Relationship Id="rId111" Type="http://schemas.openxmlformats.org/officeDocument/2006/relationships/hyperlink" Target="consultantplus://offline/ref=1E4B1667937444D9C9D0F3ADA8B09ACBEB0E1104CB87038BEC8E7815BB39F9590635F124980F878C5F4900C4B2391416975DEB6F77989CBDf8Z4I" TargetMode="External"/><Relationship Id="rId132" Type="http://schemas.openxmlformats.org/officeDocument/2006/relationships/hyperlink" Target="consultantplus://offline/ref=1E4B1667937444D9C9D0F3ADA8B09ACBEC08190CC980038BEC8E7815BB39F9590635F124980F87845C4900C4B2391416975DEB6F77989CBDf8Z4I"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E4B1667937444D9C9D0F3ADA8B09ACBED0C100FCC8F038BEC8E7815BB39F9590635F124980F878D544900C4B2391416975DEB6F77989CBDf8Z4I" TargetMode="External"/><Relationship Id="rId15" Type="http://schemas.openxmlformats.org/officeDocument/2006/relationships/hyperlink" Target="consultantplus://offline/ref=1E4B1667937444D9C9D0F3ADA8B09ACBED0D1F0CC984038BEC8E7815BB39F9590635F124980F878C5C4900C4B2391416975DEB6F77989CBDf8Z4I" TargetMode="External"/><Relationship Id="rId23" Type="http://schemas.openxmlformats.org/officeDocument/2006/relationships/hyperlink" Target="consultantplus://offline/ref=1E4B1667937444D9C9D0F3ADA8B09ACBED0D1F0CC984038BEC8E7815BB39F9590635F124980F878C584900C4B2391416975DEB6F77989CBDf8Z4I" TargetMode="External"/><Relationship Id="rId28" Type="http://schemas.openxmlformats.org/officeDocument/2006/relationships/hyperlink" Target="consultantplus://offline/ref=1E4B1667937444D9C9D0F3ADA8B09ACBED0D1F0CC984038BEC8E7815BB39F9590635F124980F878F5C4900C4B2391416975DEB6F77989CBDf8Z4I" TargetMode="External"/><Relationship Id="rId36" Type="http://schemas.openxmlformats.org/officeDocument/2006/relationships/hyperlink" Target="consultantplus://offline/ref=1E4B1667937444D9C9D0F3ADA8B09ACBED051109CF85038BEC8E7815BB39F9590635F124980F878C5E4900C4B2391416975DEB6F77989CBDf8Z4I" TargetMode="External"/><Relationship Id="rId49" Type="http://schemas.openxmlformats.org/officeDocument/2006/relationships/hyperlink" Target="consultantplus://offline/ref=1E4B1667937444D9C9D0F3ADA8B09ACBED0D1F0CC984038BEC8E7815BB39F9590635F124980F87895F4900C4B2391416975DEB6F77989CBDf8Z4I" TargetMode="External"/><Relationship Id="rId57" Type="http://schemas.openxmlformats.org/officeDocument/2006/relationships/hyperlink" Target="consultantplus://offline/ref=1E4B1667937444D9C9D0F3ADA8B09ACBEB0E1104CB87038BEC8E7815BB39F9591435A9289906998D585C5695F4f6ZFI" TargetMode="External"/><Relationship Id="rId106" Type="http://schemas.openxmlformats.org/officeDocument/2006/relationships/hyperlink" Target="consultantplus://offline/ref=1E4B1667937444D9C9D0F3ADA8B09ACBEC08190CC980038BEC8E7815BB39F9590635F124980F878A5D4900C4B2391416975DEB6F77989CBDf8Z4I" TargetMode="External"/><Relationship Id="rId114" Type="http://schemas.openxmlformats.org/officeDocument/2006/relationships/hyperlink" Target="consultantplus://offline/ref=1E4B1667937444D9C9D0F3ADA8B09ACBED0D1F0CC984038BEC8E7815BB39F9590635F124980F87845E4900C4B2391416975DEB6F77989CBDf8Z4I" TargetMode="External"/><Relationship Id="rId119" Type="http://schemas.openxmlformats.org/officeDocument/2006/relationships/hyperlink" Target="consultantplus://offline/ref=1E4B1667937444D9C9D0F3ADA8B09ACBED0D1F0CC984038BEC8E7815BB39F9590635F124980F8784594900C4B2391416975DEB6F77989CBDf8Z4I" TargetMode="External"/><Relationship Id="rId127" Type="http://schemas.openxmlformats.org/officeDocument/2006/relationships/hyperlink" Target="consultantplus://offline/ref=1E4B1667937444D9C9D0F3ADA8B09ACBEC08190CC980038BEC8E7815BB39F9590635F124980F87845D4900C4B2391416975DEB6F77989CBDf8Z4I" TargetMode="External"/><Relationship Id="rId10" Type="http://schemas.openxmlformats.org/officeDocument/2006/relationships/hyperlink" Target="consultantplus://offline/ref=1E4B1667937444D9C9D0F3ADA8B09ACBEC08100CC985038BEC8E7815BB39F9590635F124980F878D584900C4B2391416975DEB6F77989CBDf8Z4I" TargetMode="External"/><Relationship Id="rId31" Type="http://schemas.openxmlformats.org/officeDocument/2006/relationships/hyperlink" Target="consultantplus://offline/ref=1E4B1667937444D9C9D0F3ADA8B09ACBEC08100CC985038BEC8E7815BB39F9590635F124980F878D544900C4B2391416975DEB6F77989CBDf8Z4I" TargetMode="External"/><Relationship Id="rId44" Type="http://schemas.openxmlformats.org/officeDocument/2006/relationships/hyperlink" Target="consultantplus://offline/ref=1E4B1667937444D9C9D0F3ADA8B09ACBEC08190CC980038BEC8E7815BB39F9590635F124980F878C554900C4B2391416975DEB6F77989CBDf8Z4I" TargetMode="External"/><Relationship Id="rId52" Type="http://schemas.openxmlformats.org/officeDocument/2006/relationships/hyperlink" Target="consultantplus://offline/ref=1E4B1667937444D9C9D0F3ADA8B09ACBEC08190CC980038BEC8E7815BB39F9590635F124980F878F554900C4B2391416975DEB6F77989CBDf8Z4I" TargetMode="External"/><Relationship Id="rId60" Type="http://schemas.openxmlformats.org/officeDocument/2006/relationships/hyperlink" Target="consultantplus://offline/ref=1E4B1667937444D9C9D0F3ADA8B09ACBEC08190CC980038BEC8E7815BB39F9590635F124980F878E5C4900C4B2391416975DEB6F77989CBDf8Z4I" TargetMode="External"/><Relationship Id="rId65" Type="http://schemas.openxmlformats.org/officeDocument/2006/relationships/hyperlink" Target="consultantplus://offline/ref=1E4B1667937444D9C9D0F3ADA8B09ACBEB0D1B08C583038BEC8E7815BB39F9590635F124980F878D5B4900C4B2391416975DEB6F77989CBDf8Z4I" TargetMode="External"/><Relationship Id="rId73" Type="http://schemas.openxmlformats.org/officeDocument/2006/relationships/hyperlink" Target="consultantplus://offline/ref=1E4B1667937444D9C9D0F3ADA8B09ACBEC08190CC980038BEC8E7815BB39F9590635F124980F87895F4900C4B2391416975DEB6F77989CBDf8Z4I" TargetMode="External"/><Relationship Id="rId78" Type="http://schemas.openxmlformats.org/officeDocument/2006/relationships/hyperlink" Target="consultantplus://offline/ref=1E4B1667937444D9C9D0F3ADA8B09ACBED0D1F0CC984038BEC8E7815BB39F9590635F124980F878A544900C4B2391416975DEB6F77989CBDf8Z4I" TargetMode="External"/><Relationship Id="rId81" Type="http://schemas.openxmlformats.org/officeDocument/2006/relationships/hyperlink" Target="consultantplus://offline/ref=1E4B1667937444D9C9D0F3ADA8B09ACBEC08190CC980038BEC8E7815BB39F9590635F124980F87895B4900C4B2391416975DEB6F77989CBDf8Z4I" TargetMode="External"/><Relationship Id="rId86" Type="http://schemas.openxmlformats.org/officeDocument/2006/relationships/hyperlink" Target="consultantplus://offline/ref=1E4B1667937444D9C9D0F3ADA8B09ACBEC08190CC980038BEC8E7815BB39F9590635F124980F8788584900C4B2391416975DEB6F77989CBDf8Z4I" TargetMode="External"/><Relationship Id="rId94" Type="http://schemas.openxmlformats.org/officeDocument/2006/relationships/hyperlink" Target="consultantplus://offline/ref=1E4B1667937444D9C9D0F3ADA8B09ACBEC08190CC980038BEC8E7815BB39F9590635F124980F878B5B4900C4B2391416975DEB6F77989CBDf8Z4I" TargetMode="External"/><Relationship Id="rId99" Type="http://schemas.openxmlformats.org/officeDocument/2006/relationships/hyperlink" Target="consultantplus://offline/ref=1E4B1667937444D9C9D0F3ADA8B09ACBED0D1F0CC984038BEC8E7815BB39F9590635F124980F87845D4900C4B2391416975DEB6F77989CBDf8Z4I" TargetMode="External"/><Relationship Id="rId101" Type="http://schemas.openxmlformats.org/officeDocument/2006/relationships/hyperlink" Target="consultantplus://offline/ref=1E4B1667937444D9C9D0F3ADA8B09ACBED0D1F0CC984038BEC8E7815BB39F9590635F124980F87845D4900C4B2391416975DEB6F77989CBDf8Z4I" TargetMode="External"/><Relationship Id="rId122" Type="http://schemas.openxmlformats.org/officeDocument/2006/relationships/hyperlink" Target="consultantplus://offline/ref=1E4B1667937444D9C9D0FAB4AFB09ACBEB091E0ACD8F038BEC8E7815BB39F9591435A9289906998D585C5695F4f6ZFI" TargetMode="External"/><Relationship Id="rId130" Type="http://schemas.openxmlformats.org/officeDocument/2006/relationships/hyperlink" Target="consultantplus://offline/ref=1E4B1667937444D9C9D0F3ADA8B09ACBEC08190CC980038BEC8E7815BB39F9590635F124980F87845C4900C4B2391416975DEB6F77989CBDf8Z4I" TargetMode="External"/><Relationship Id="rId135" Type="http://schemas.openxmlformats.org/officeDocument/2006/relationships/hyperlink" Target="consultantplus://offline/ref=1E4B1667937444D9C9D0F3ADA8B09ACBEC08190CC980038BEC8E7815BB39F9590635F124980F87845A4900C4B2391416975DEB6F77989CBDf8Z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E4B1667937444D9C9D0F3ADA8B09ACBEC08190CC980038BEC8E7815BB39F9590635F124980F878D584900C4B2391416975DEB6F77989CBDf8Z4I" TargetMode="External"/><Relationship Id="rId13" Type="http://schemas.openxmlformats.org/officeDocument/2006/relationships/hyperlink" Target="consultantplus://offline/ref=1E4B1667937444D9C9D0F3ADA8B09ACBED0D1F0CC984038BEC8E7815BB39F9590635F124980F878D544900C4B2391416975DEB6F77989CBDf8Z4I" TargetMode="External"/><Relationship Id="rId18" Type="http://schemas.openxmlformats.org/officeDocument/2006/relationships/hyperlink" Target="consultantplus://offline/ref=1E4B1667937444D9C9D0F3ADA8B09ACBED051109CF85038BEC8E7815BB39F9590635F124980F878D544900C4B2391416975DEB6F77989CBDf8Z4I" TargetMode="External"/><Relationship Id="rId39" Type="http://schemas.openxmlformats.org/officeDocument/2006/relationships/hyperlink" Target="consultantplus://offline/ref=1E4B1667937444D9C9D0F3ADA8B09ACBED0C100FCC8F038BEC8E7815BB39F9590635F124980F878C5F4900C4B2391416975DEB6F77989CBDf8Z4I" TargetMode="External"/><Relationship Id="rId109" Type="http://schemas.openxmlformats.org/officeDocument/2006/relationships/hyperlink" Target="consultantplus://offline/ref=1E4B1667937444D9C9D0F3ADA8B09ACBEC08190CC980038BEC8E7815BB39F9590635F124980F878A584900C4B2391416975DEB6F77989CBDf8Z4I" TargetMode="External"/><Relationship Id="rId34" Type="http://schemas.openxmlformats.org/officeDocument/2006/relationships/hyperlink" Target="consultantplus://offline/ref=1E4B1667937444D9C9D0F3ADA8B09ACBED0D1F0CC984038BEC8E7815BB39F9590635F124980F878F554900C4B2391416975DEB6F77989CBDf8Z4I" TargetMode="External"/><Relationship Id="rId50" Type="http://schemas.openxmlformats.org/officeDocument/2006/relationships/hyperlink" Target="consultantplus://offline/ref=1E4B1667937444D9C9D0F3ADA8B09ACBEC08190CC980038BEC8E7815BB39F9590635F124980F878F5B4900C4B2391416975DEB6F77989CBDf8Z4I" TargetMode="External"/><Relationship Id="rId55" Type="http://schemas.openxmlformats.org/officeDocument/2006/relationships/hyperlink" Target="consultantplus://offline/ref=1E4B1667937444D9C9D0F3ADA8B09ACBEB0E1104CB87038BEC8E7815BB39F9590635F124980F878C5F4900C4B2391416975DEB6F77989CBDf8Z4I" TargetMode="External"/><Relationship Id="rId76" Type="http://schemas.openxmlformats.org/officeDocument/2006/relationships/hyperlink" Target="consultantplus://offline/ref=1E4B1667937444D9C9D0F3ADA8B09ACBED051109CF85038BEC8E7815BB39F9590635F124980F878F5B4900C4B2391416975DEB6F77989CBDf8Z4I" TargetMode="External"/><Relationship Id="rId97" Type="http://schemas.openxmlformats.org/officeDocument/2006/relationships/hyperlink" Target="consultantplus://offline/ref=1E4B1667937444D9C9D0F3ADA8B09ACBED0D1F0CC984038BEC8E7815BB39F9590635F124980F87845D4900C4B2391416975DEB6F77989CBDf8Z4I" TargetMode="External"/><Relationship Id="rId104" Type="http://schemas.openxmlformats.org/officeDocument/2006/relationships/hyperlink" Target="consultantplus://offline/ref=1E4B1667937444D9C9D0F3ADA8B09ACBED0D1F0CC984038BEC8E7815BB39F9590635F124980F87845D4900C4B2391416975DEB6F77989CBDf8Z4I" TargetMode="External"/><Relationship Id="rId120" Type="http://schemas.openxmlformats.org/officeDocument/2006/relationships/hyperlink" Target="consultantplus://offline/ref=1E4B1667937444D9C9D0F3ADA8B09ACBEC08190CC980038BEC8E7815BB39F9590635F124980F8785584900C4B2391416975DEB6F77989CBDf8Z4I" TargetMode="External"/><Relationship Id="rId125" Type="http://schemas.openxmlformats.org/officeDocument/2006/relationships/hyperlink" Target="consultantplus://offline/ref=1E4B1667937444D9C9D0F3ADA8B09ACBEC08190CC980038BEC8E7815BB39F9590635F124980F8785554900C4B2391416975DEB6F77989CBDf8Z4I" TargetMode="External"/><Relationship Id="rId7" Type="http://schemas.openxmlformats.org/officeDocument/2006/relationships/hyperlink" Target="consultantplus://offline/ref=1E4B1667937444D9C9D0F3ADA8B09ACBED0F180CCC8F038BEC8E7815BB39F9590635F124980F878C594900C4B2391416975DEB6F77989CBDf8Z4I" TargetMode="External"/><Relationship Id="rId71" Type="http://schemas.openxmlformats.org/officeDocument/2006/relationships/hyperlink" Target="consultantplus://offline/ref=1E4B1667937444D9C9D0F3ADA8B09ACBEC09180FCC8E038BEC8E7815BB39F9591435A9289906998D585C5695F4f6ZFI" TargetMode="External"/><Relationship Id="rId92" Type="http://schemas.openxmlformats.org/officeDocument/2006/relationships/hyperlink" Target="consultantplus://offline/ref=1E4B1667937444D9C9D0F3ADA8B09ACBED0D1F0CC984038BEC8E7815BB39F9590635F124980F87855A4900C4B2391416975DEB6F77989CBDf8Z4I" TargetMode="External"/><Relationship Id="rId2" Type="http://schemas.openxmlformats.org/officeDocument/2006/relationships/settings" Target="settings.xml"/><Relationship Id="rId29" Type="http://schemas.openxmlformats.org/officeDocument/2006/relationships/hyperlink" Target="consultantplus://offline/ref=1E4B1667937444D9C9D0F3ADA8B09ACBED0D1F0CC984038BEC8E7815BB39F9590635F124980F878F5E4900C4B2391416975DEB6F77989CBDf8Z4I" TargetMode="External"/><Relationship Id="rId24" Type="http://schemas.openxmlformats.org/officeDocument/2006/relationships/hyperlink" Target="consultantplus://offline/ref=1E4B1667937444D9C9D0F3ADA8B09ACBED0F180CCC8F038BEC8E7815BB39F9590635F124980F878C594900C4B2391416975DEB6F77989CBDf8Z4I" TargetMode="External"/><Relationship Id="rId40" Type="http://schemas.openxmlformats.org/officeDocument/2006/relationships/hyperlink" Target="consultantplus://offline/ref=1E4B1667937444D9C9D0F3ADA8B09ACBEC08190CC980038BEC8E7815BB39F9590635F124980F878C5C4900C4B2391416975DEB6F77989CBDf8Z4I" TargetMode="External"/><Relationship Id="rId45" Type="http://schemas.openxmlformats.org/officeDocument/2006/relationships/hyperlink" Target="consultantplus://offline/ref=1E4B1667937444D9C9D0F3ADA8B09ACBED051109CF85038BEC8E7815BB39F9590635F124980F878C5A4900C4B2391416975DEB6F77989CBDf8Z4I" TargetMode="External"/><Relationship Id="rId66" Type="http://schemas.openxmlformats.org/officeDocument/2006/relationships/hyperlink" Target="consultantplus://offline/ref=1E4B1667937444D9C9D0F3ADA8B09ACBED0D1F0CC984038BEC8E7815BB39F9590635F124980F878B594900C4B2391416975DEB6F77989CBDf8Z4I" TargetMode="External"/><Relationship Id="rId87" Type="http://schemas.openxmlformats.org/officeDocument/2006/relationships/hyperlink" Target="consultantplus://offline/ref=1E4B1667937444D9C9D0F3ADA8B09ACBEE09110BCC8E038BEC8E7815BB39F9591435A9289906998D585C5695F4f6ZFI" TargetMode="External"/><Relationship Id="rId110" Type="http://schemas.openxmlformats.org/officeDocument/2006/relationships/hyperlink" Target="consultantplus://offline/ref=1E4B1667937444D9C9D0F3ADA8B09ACBED0D1F0CC984038BEC8E7815BB39F9590635F124980F87845C4900C4B2391416975DEB6F77989CBDf8Z4I" TargetMode="External"/><Relationship Id="rId115" Type="http://schemas.openxmlformats.org/officeDocument/2006/relationships/hyperlink" Target="consultantplus://offline/ref=1E4B1667937444D9C9D0F3ADA8B09ACBEC08190CC980038BEC8E7815BB39F9590635F124980F87855D4900C4B2391416975DEB6F77989CBDf8Z4I" TargetMode="External"/><Relationship Id="rId131" Type="http://schemas.openxmlformats.org/officeDocument/2006/relationships/hyperlink" Target="consultantplus://offline/ref=1E4B1667937444D9C9D0F3ADA8B09ACBEC08190CC980038BEC8E7815BB39F9590635F124980F87845C4900C4B2391416975DEB6F77989CBDf8Z4I" TargetMode="External"/><Relationship Id="rId136" Type="http://schemas.openxmlformats.org/officeDocument/2006/relationships/hyperlink" Target="consultantplus://offline/ref=1E4B1667937444D9C9D0F3ADA8B09ACBED0D1F0CC984038BEC8E7815BB39F9590635F124980F87845B4900C4B2391416975DEB6F77989CBDf8Z4I" TargetMode="External"/><Relationship Id="rId61" Type="http://schemas.openxmlformats.org/officeDocument/2006/relationships/hyperlink" Target="consultantplus://offline/ref=1E4B1667937444D9C9D0F3ADA8B09ACBED0D1F0CC984038BEC8E7815BB39F9590635F124980F878B5F4900C4B2391416975DEB6F77989CBDf8Z4I" TargetMode="External"/><Relationship Id="rId82" Type="http://schemas.openxmlformats.org/officeDocument/2006/relationships/hyperlink" Target="consultantplus://offline/ref=1E4B1667937444D9C9D0F3ADA8B09ACBED0D1F0CC984038BEC8E7815BB39F9590635F124980F8785584900C4B2391416975DEB6F77989CBDf8Z4I" TargetMode="External"/><Relationship Id="rId19" Type="http://schemas.openxmlformats.org/officeDocument/2006/relationships/hyperlink" Target="consultantplus://offline/ref=1E4B1667937444D9C9D0F3ADA8B09ACBEC08190CC980038BEC8E7815BB39F9590635F124980F878C5D4900C4B2391416975DEB6F77989CBDf8Z4I" TargetMode="External"/><Relationship Id="rId14" Type="http://schemas.openxmlformats.org/officeDocument/2006/relationships/hyperlink" Target="consultantplus://offline/ref=1E4B1667937444D9C9D0F3ADA8B09ACBED0D1F0CC984038BEC8E7815BB39F9590635F124980F878C5D4900C4B2391416975DEB6F77989CBDf8Z4I" TargetMode="External"/><Relationship Id="rId30" Type="http://schemas.openxmlformats.org/officeDocument/2006/relationships/hyperlink" Target="consultantplus://offline/ref=1E4B1667937444D9C9D0F3ADA8B09ACBED0C100FCC8F038BEC8E7815BB39F9590635F124980F878C5C4900C4B2391416975DEB6F77989CBDf8Z4I" TargetMode="External"/><Relationship Id="rId35" Type="http://schemas.openxmlformats.org/officeDocument/2006/relationships/hyperlink" Target="consultantplus://offline/ref=1E4B1667937444D9C9D0F3ADA8B09ACBED0D1F0CC984038BEC8E7815BB39F9590635F124980F878E5D4900C4B2391416975DEB6F77989CBDf8Z4I" TargetMode="External"/><Relationship Id="rId56" Type="http://schemas.openxmlformats.org/officeDocument/2006/relationships/hyperlink" Target="consultantplus://offline/ref=1E4B1667937444D9C9D0F3ADA8B09ACBED0D1F0CC984038BEC8E7815BB39F9590635F124980F8789584900C4B2391416975DEB6F77989CBDf8Z4I" TargetMode="External"/><Relationship Id="rId77" Type="http://schemas.openxmlformats.org/officeDocument/2006/relationships/hyperlink" Target="consultantplus://offline/ref=1E4B1667937444D9C9D0F3ADA8B09ACBED0D1F0CC984038BEC8E7815BB39F9590635F124980F878A594900C4B2391416975DEB6F77989CBDf8Z4I" TargetMode="External"/><Relationship Id="rId100" Type="http://schemas.openxmlformats.org/officeDocument/2006/relationships/hyperlink" Target="consultantplus://offline/ref=1E4B1667937444D9C9D0F3ADA8B09ACBED0D1F0CC984038BEC8E7815BB39F9590635F124980F87845D4900C4B2391416975DEB6F77989CBDf8Z4I" TargetMode="External"/><Relationship Id="rId105" Type="http://schemas.openxmlformats.org/officeDocument/2006/relationships/hyperlink" Target="consultantplus://offline/ref=1E4B1667937444D9C9D0F3ADA8B09ACBEC0B180CCB87038BEC8E7815BB39F9590635F124980F878C5A4900C4B2391416975DEB6F77989CBDf8Z4I" TargetMode="External"/><Relationship Id="rId126" Type="http://schemas.openxmlformats.org/officeDocument/2006/relationships/hyperlink" Target="consultantplus://offline/ref=1E4B1667937444D9C9D0F3ADA8B09ACBED0D1F0CC984038BEC8E7815BB39F9590635F124980F8784584900C4B2391416975DEB6F77989CBDf8Z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22902</Words>
  <Characters>130544</Characters>
  <Application>Microsoft Office Word</Application>
  <DocSecurity>0</DocSecurity>
  <Lines>1087</Lines>
  <Paragraphs>306</Paragraphs>
  <ScaleCrop>false</ScaleCrop>
  <Company/>
  <LinksUpToDate>false</LinksUpToDate>
  <CharactersWithSpaces>153140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2023-05-19T08:25:00Z</dcterms:created>
  <dcterms:modified xsi:type="dcterms:W3CDTF">2023-05-19T08:26:00Z</dcterms:modified>
</cp:coreProperties>
</file>