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6B" w:rsidRDefault="00286C6B" w:rsidP="00286C6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713421" wp14:editId="7EE9C45B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786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РЕСПУБЛИКА КАРЕЛИЯ</w:t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786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KARJALAN TAZAVALDU</w:t>
      </w:r>
    </w:p>
    <w:p w:rsidR="00286C6B" w:rsidRPr="007C2FE3" w:rsidRDefault="00286C6B" w:rsidP="005B4A09">
      <w:pPr>
        <w:spacing w:after="0"/>
        <w:jc w:val="center"/>
        <w:rPr>
          <w:bCs/>
          <w:color w:val="000000"/>
          <w:szCs w:val="28"/>
          <w:lang w:eastAsia="ru-RU"/>
        </w:rPr>
      </w:pP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8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8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78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SUOJÄRVEN PIIRIKUNNAN HALLINDO</w:t>
      </w:r>
    </w:p>
    <w:p w:rsidR="00286C6B" w:rsidRPr="00DD5326" w:rsidRDefault="00286C6B" w:rsidP="005B4A09">
      <w:pPr>
        <w:spacing w:after="0"/>
        <w:jc w:val="center"/>
        <w:rPr>
          <w:szCs w:val="28"/>
        </w:rPr>
      </w:pPr>
    </w:p>
    <w:p w:rsidR="00286C6B" w:rsidRPr="00C5786C" w:rsidRDefault="00286C6B" w:rsidP="005B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6C6B" w:rsidRPr="00DD5326" w:rsidRDefault="00286C6B" w:rsidP="005B4A09">
      <w:pPr>
        <w:spacing w:after="0"/>
        <w:rPr>
          <w:szCs w:val="28"/>
        </w:rPr>
      </w:pPr>
    </w:p>
    <w:p w:rsidR="00286C6B" w:rsidRDefault="00286C6B" w:rsidP="005B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6C">
        <w:rPr>
          <w:rFonts w:ascii="Times New Roman" w:hAnsi="Times New Roman" w:cs="Times New Roman"/>
          <w:sz w:val="28"/>
          <w:szCs w:val="28"/>
        </w:rPr>
        <w:t>00.06.2023                                                                                              № ПРОЕКТ</w:t>
      </w:r>
    </w:p>
    <w:p w:rsidR="00286C6B" w:rsidRDefault="00286C6B" w:rsidP="00286C6B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C6B" w:rsidRPr="00286C6B" w:rsidRDefault="00286C6B" w:rsidP="00286C6B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принятия решения о предоставлении бюджетных ассигнований на осуществление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собственность Суоярвского муниципального округа муниципальными бюджетными учреждениями, муниципальными автономными учреждениями, муниципальными унитарными предприятиями и предоставления указанных субсидий</w:t>
      </w:r>
    </w:p>
    <w:p w:rsidR="00286C6B" w:rsidRPr="00286C6B" w:rsidRDefault="00286C6B" w:rsidP="00286C6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6C6B" w:rsidRPr="00286C6B" w:rsidRDefault="00286C6B" w:rsidP="00286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86C6B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 w:rsidRPr="00286C6B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статьей 78.2</w:t>
        </w:r>
      </w:hyperlink>
      <w:r w:rsidRPr="00286C6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руководствуясь Уставом </w:t>
      </w:r>
      <w:r w:rsidRPr="00286C6B">
        <w:rPr>
          <w:rStyle w:val="a4"/>
          <w:rFonts w:ascii="Times New Roman" w:hAnsi="Times New Roman" w:cs="Times New Roman"/>
          <w:i w:val="0"/>
          <w:sz w:val="27"/>
          <w:szCs w:val="27"/>
        </w:rPr>
        <w:t>Суоярвского муниципального округа:</w:t>
      </w:r>
    </w:p>
    <w:p w:rsidR="00286C6B" w:rsidRPr="00286C6B" w:rsidRDefault="00286C6B" w:rsidP="00286C6B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принятия решения о предоставлении бюджетных ассигнований на осуществление за счет субсидий из бюджета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капитальных вложений в объекты капитального строительства муниципальной собственности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приобретение объектов недвижимого имущества в собственность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муниципальными бюджетными учреждениями, муниципальными автономными учреждениями, муниципальными унитарными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предприятиями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предоставления указанных субсидий согласно приложению к настоящему постановлению.</w:t>
      </w:r>
    </w:p>
    <w:p w:rsidR="00286C6B" w:rsidRPr="00286C6B" w:rsidRDefault="00286C6B" w:rsidP="00286C6B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86C6B">
        <w:rPr>
          <w:rStyle w:val="a4"/>
          <w:rFonts w:ascii="Times New Roman" w:hAnsi="Times New Roman" w:cs="Times New Roman"/>
          <w:i w:val="0"/>
          <w:sz w:val="27"/>
          <w:szCs w:val="27"/>
        </w:rPr>
        <w:t>Разместить настоящее постановление на официальном сайте Суоярвского муниципального округа в информационно-телекоммуникационной сети «Интернет».</w:t>
      </w:r>
    </w:p>
    <w:p w:rsidR="00286C6B" w:rsidRPr="00286C6B" w:rsidRDefault="00286C6B" w:rsidP="00286C6B">
      <w:pPr>
        <w:pStyle w:val="ConsPlusNormal0"/>
        <w:ind w:firstLine="709"/>
        <w:jc w:val="both"/>
        <w:rPr>
          <w:rFonts w:ascii="Times New Roman" w:hAnsi="Times New Roman"/>
          <w:sz w:val="27"/>
          <w:szCs w:val="27"/>
        </w:rPr>
      </w:pPr>
      <w:r w:rsidRPr="00286C6B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286C6B">
        <w:rPr>
          <w:rFonts w:ascii="Times New Roman" w:eastAsia="Times New Roman" w:hAnsi="Times New Roman" w:cs="Times New Roman"/>
          <w:sz w:val="27"/>
          <w:szCs w:val="27"/>
        </w:rPr>
        <w:tab/>
        <w:t xml:space="preserve">Контроль исполнения настоящего постановления возложить </w:t>
      </w:r>
      <w:r w:rsidRPr="00286C6B">
        <w:rPr>
          <w:rFonts w:ascii="Times New Roman" w:eastAsia="Times New Roman" w:hAnsi="Times New Roman" w:cs="Times New Roman"/>
          <w:sz w:val="27"/>
          <w:szCs w:val="27"/>
        </w:rPr>
        <w:br/>
        <w:t xml:space="preserve">на </w:t>
      </w:r>
      <w:r w:rsidRPr="00286C6B">
        <w:rPr>
          <w:rFonts w:ascii="Times New Roman" w:hAnsi="Times New Roman"/>
          <w:sz w:val="27"/>
          <w:szCs w:val="27"/>
        </w:rPr>
        <w:t>заместителя Главы Администрации Л.А. Окрукову.</w:t>
      </w:r>
    </w:p>
    <w:p w:rsidR="00286C6B" w:rsidRPr="00603191" w:rsidRDefault="00286C6B" w:rsidP="00286C6B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286C6B">
      <w:pPr>
        <w:spacing w:after="0"/>
        <w:jc w:val="both"/>
        <w:rPr>
          <w:rStyle w:val="a4"/>
          <w:rFonts w:ascii="Times New Roman" w:hAnsi="Times New Roman" w:cs="Times New Roman"/>
          <w:i w:val="0"/>
          <w:sz w:val="27"/>
          <w:szCs w:val="27"/>
        </w:rPr>
      </w:pPr>
      <w:r w:rsidRPr="00286C6B">
        <w:rPr>
          <w:rStyle w:val="a4"/>
          <w:rFonts w:ascii="Times New Roman" w:hAnsi="Times New Roman" w:cs="Times New Roman"/>
          <w:i w:val="0"/>
          <w:sz w:val="27"/>
          <w:szCs w:val="27"/>
        </w:rPr>
        <w:t>Глава Суоярвского</w:t>
      </w:r>
    </w:p>
    <w:p w:rsidR="00286C6B" w:rsidRPr="00286C6B" w:rsidRDefault="00286C6B" w:rsidP="00286C6B">
      <w:pPr>
        <w:spacing w:after="0"/>
        <w:jc w:val="both"/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</w:pPr>
      <w:r w:rsidRPr="00286C6B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 xml:space="preserve">муниципального округа                                                                        </w:t>
      </w:r>
      <w:r w:rsidR="00050BBC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 xml:space="preserve">     </w:t>
      </w:r>
      <w:r w:rsidRPr="00286C6B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Р.В. Петров</w:t>
      </w:r>
    </w:p>
    <w:p w:rsidR="00286C6B" w:rsidRPr="00A66DF8" w:rsidRDefault="00286C6B" w:rsidP="00286C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6C6B" w:rsidRPr="00A66DF8" w:rsidSect="00881234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C5786C">
        <w:rPr>
          <w:rStyle w:val="a4"/>
          <w:rFonts w:ascii="Times New Roman" w:hAnsi="Times New Roman" w:cs="Times New Roman"/>
        </w:rPr>
        <w:t>Разослать: Дело, Финансовое управление</w:t>
      </w:r>
    </w:p>
    <w:p w:rsidR="00286C6B" w:rsidRPr="00286C6B" w:rsidRDefault="00286C6B" w:rsidP="00286C6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постановлению администрации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B4A09" w:rsidRPr="005B4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_</w:t>
      </w:r>
      <w:proofErr w:type="gramStart"/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_.06.2023</w:t>
      </w:r>
      <w:proofErr w:type="gramEnd"/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N ___</w:t>
      </w:r>
      <w:r w:rsidRPr="00286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286C6B" w:rsidRPr="00286C6B" w:rsidRDefault="00286C6B" w:rsidP="00050B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Порядок 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 решения о предоставлении бюджетных ассигнований на осуществление за с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 субсидий из бюджета 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капитальных вложений в объекты капитального строительства муниципальной собственности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приобретение объектов недвижимого имущества в собственность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муниципальными бюджетными учреждениями, муниципальными автономными учреждения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муниципальными унитарными 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предприятиями и предоставления указанных субсидий</w:t>
      </w:r>
      <w:r w:rsidRPr="00286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6C6B" w:rsidRPr="00286C6B" w:rsidRDefault="00286C6B" w:rsidP="00AE72B1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050BBC" w:rsidRDefault="00286C6B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правила принятия решения о предоставлении в соответствии со </w:t>
      </w:r>
      <w:hyperlink r:id="rId10" w:history="1">
        <w:r w:rsidRPr="00286C6B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статьей 78.2 Бюджетного кодекса РФ</w:t>
        </w:r>
      </w:hyperlink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бюджетных ассигнований на осуществление за счет субсидий из бюджета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капитального строительства муниципальной собственности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(далее также - объекты) в собственность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Решение, Субсидии) муниципальными бюджетными учреждениями, муниципальными автономными учреждени</w:t>
      </w:r>
      <w:r w:rsidR="005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муниципальными унитарными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 и предоставления указанных Субсидий муниципальным бюджетным учреждениям, муниципальным автономным учреждениям, муниципальным унитарным предприятиям (да</w:t>
      </w:r>
      <w:r w:rsidR="005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муниципальные учреждения </w:t>
      </w:r>
      <w:r w:rsidR="00E34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E3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0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BBC" w:rsidRDefault="00050BBC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Принятие Решения</w:t>
      </w:r>
    </w:p>
    <w:p w:rsidR="009D2C1A" w:rsidRPr="009D2C1A" w:rsidRDefault="00286C6B" w:rsidP="00C300EE">
      <w:pPr>
        <w:pStyle w:val="a7"/>
        <w:numPr>
          <w:ilvl w:val="1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администрацией </w:t>
      </w:r>
      <w:r w:rsidR="009D2C1A" w:rsidRPr="009D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муниципального округа</w:t>
      </w:r>
      <w:r w:rsidRPr="009D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муниципального правового акта:</w:t>
      </w:r>
    </w:p>
    <w:p w:rsidR="00AE72B1" w:rsidRDefault="00286C6B" w:rsidP="00AE72B1">
      <w:pPr>
        <w:pStyle w:val="a7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включении объекта в муниципальную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целевую программу;</w:t>
      </w:r>
    </w:p>
    <w:p w:rsidR="00C300EE" w:rsidRDefault="00286C6B" w:rsidP="00AE72B1">
      <w:pPr>
        <w:pStyle w:val="a7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предоставлении субсидий в отношении объекта, не включенного в муниципальную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целевую программу.</w:t>
      </w:r>
    </w:p>
    <w:p w:rsidR="00C300EE" w:rsidRDefault="00286C6B" w:rsidP="00C300E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Инициатором подготовки проекта Решения может выступать главный распорядитель средств, 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ответственный за реализацию мероприятий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муниципальной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целевой программы, в рамках которой планируется предоставление субсидии, либо, в случае если объект капитального строительства или объект недвижимого имущества не включен в муниципальную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целевую программу, -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предполагаемый главный распорядитель бюджетных средств, наделенный в установленном порядке полномочиями в соответствующей сфере ведения.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может быть принято в отношении нескольких объектов капитального строительства или объектов недвижимого имущества, а в случае если объекты капитального строительства или объекты недвижимого имущества включены в муниципальную или 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целевую программу, - в отношении нескольких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муниципальной или </w:t>
      </w:r>
      <w:r w:rsidR="00D51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целевой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программой.</w:t>
      </w:r>
    </w:p>
    <w:p w:rsidR="00C300EE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должно содержать в том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 средств бюджета </w:t>
      </w:r>
      <w:r w:rsidR="00C300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C300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E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0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C300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(получателя бюджетных средств);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муниципального учреждения (предприятия), которому (которым) предоставляется Субсидия;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объекта (объектов) капитального строительства либо наименование объекта (объектов) недвижимого имущества;</w:t>
      </w:r>
    </w:p>
    <w:p w:rsidR="00286C6B" w:rsidRPr="00286C6B" w:rsidRDefault="00AE72B1" w:rsidP="00AE72B1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размер Субсидии.</w:t>
      </w:r>
    </w:p>
    <w:p w:rsidR="00286C6B" w:rsidRPr="00286C6B" w:rsidRDefault="00286C6B" w:rsidP="00C300E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допускается предоставление Субсидий в отношении объектов, в отношении которых принято решение о подготовке и реализации бюджетных инвестиций в соответствии со ст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79 Бюджетного кодекса РФ.</w:t>
      </w:r>
    </w:p>
    <w:p w:rsidR="00050BBC" w:rsidRDefault="00286C6B" w:rsidP="00050B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в отношении объектов, по которым принято решение о подготовке и реализации бюджетных инвестиций в соответствии со статьей 79 Бюджетного кодекса РФ, осуществляется после отмены последнего либо внесения в него изменений, связанных с изменением формы пр</w:t>
      </w:r>
      <w:r w:rsidR="0005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бюджетных средств.</w:t>
      </w:r>
    </w:p>
    <w:p w:rsidR="00050BBC" w:rsidRDefault="00050BBC" w:rsidP="00050B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Цели предоставления Субсидий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доставляются на следующие цели:</w:t>
      </w:r>
    </w:p>
    <w:p w:rsidR="00AE72B1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новых объектов (в случае если они могут быть отнесены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собственности);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реконструкция, в том числе с элементами реставрации, техническое перевооружение объектов, находящихся в собственности </w:t>
      </w:r>
      <w:r w:rsidR="00AE72B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E72B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E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2B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E72B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закрепленных на праве оперативного управления или хозяйственного ведения за муниципальн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влекут увеличение стоимости основных средств, закрепленных за муниципальными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или хозяйственного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объектов недвижимого имущества в муниципальную собственность с последующим закреплением их за муниципальн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(хозяйственного ведения) и увеличением стоимости основных средств,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закрепленных за муниципальн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(хозяйственного ведения);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проектной документации по объектам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экспертизы проектной документации и результатов инженерных изысканий, проведение проверки достоверности определения сметной стоимости объек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капитального строительства;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строительного контроля в процессе строительства новых объектов, которые будут отнесены к муниципальной собственности, реконструкции, в том числе с элементами реставрации, технического перевооружения объектов, находящихся в собственности </w:t>
      </w:r>
      <w:r w:rsidR="00AE4154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E4154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E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4154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E4154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закрепленных на праве оперативного управления или хозяйственного ведения за муниципальн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влекут увеличение стоимости основных средств, закрепленных за муниципальными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(хозяйственного ведения);</w:t>
      </w:r>
    </w:p>
    <w:p w:rsidR="00050BBC" w:rsidRDefault="00286C6B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погашение кредиторской задолженности, образовавшейся за прошлые отчетные периоды и возникшей в результате недофинансирования расходов в связи с реализацией мероприятий, финансируемых за счет Субсидий, предоставленных муниципальным учреждениям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предусмотренные настоящим разделом цели.</w:t>
      </w:r>
    </w:p>
    <w:p w:rsidR="00050BBC" w:rsidRDefault="00050BBC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Условия предоставления Субсидий</w:t>
      </w:r>
    </w:p>
    <w:p w:rsidR="00286C6B" w:rsidRPr="00286C6B" w:rsidRDefault="00286C6B" w:rsidP="006C64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муниципа</w:t>
      </w:r>
      <w:r w:rsidR="006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учреждениям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соблюдении следующих условий:</w:t>
      </w:r>
    </w:p>
    <w:p w:rsidR="001B1C1B" w:rsidRDefault="006C6440" w:rsidP="006C64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бюджетных ассигнований, предусмотренных на осуществление муниципальным учреждением</w:t>
      </w:r>
      <w:r w:rsidR="00AF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получателем субсидии капитальных вложений в объекты капитального строительства муниципальной собственности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в собственность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соответствующий финансовый год, и утвержденных лимитов бюджетных обязательств на указанные цели;</w:t>
      </w:r>
    </w:p>
    <w:p w:rsidR="00286C6B" w:rsidRPr="00286C6B" w:rsidRDefault="001B1C1B" w:rsidP="006C64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соглашения о предоставлении субсидии, заключенного между главным распорядителем средств бюджета </w:t>
      </w:r>
      <w:r w:rsidR="006C6440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6C6440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6C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440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6C6440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</w:t>
      </w:r>
      <w:r w:rsidR="006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учреждением</w:t>
      </w:r>
      <w:r w:rsidR="00AF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получателем 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C6B" w:rsidRPr="00286C6B" w:rsidRDefault="00286C6B" w:rsidP="00286C6B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Порядок предоставления Субсидии</w:t>
      </w:r>
    </w:p>
    <w:p w:rsidR="008463D8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Предоставление Субсидии муницип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учреждению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(предприятию)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846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главного распорядителя средств бюджета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846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463D8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учреждения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ра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спорядитель бюджетных средств).</w:t>
      </w:r>
    </w:p>
    <w:p w:rsidR="008463D8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Субсидия предоставляется в соответствии с соглашением, заключенным между главным распорядителем бюджетных средств и муниципальным учреждением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 по типовой форме, предусмотренной пр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к настоящему Порядку.</w:t>
      </w:r>
    </w:p>
    <w:p w:rsidR="00286C6B" w:rsidRPr="00286C6B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расходных обязательств, в целях софинансирования которых из федерального бюджета предоставляются межбюджетные трансферты, Субсидия предоставляется в соответствии с соглашением, заключенным между главным распорядителем бюджетных средств и муниципальным учреждением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размещенной в государственной интегрированной информационной системе управления общественными 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финансами "Электронный бюджет".</w:t>
      </w:r>
    </w:p>
    <w:p w:rsidR="00286C6B" w:rsidRPr="00286C6B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 целью получения Субсидии муници</w:t>
      </w:r>
      <w:r w:rsidR="002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учреждение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главному распорядителю бюджетных средств заявку на перечисление Субсидии с приложением документов, подтверждающих возникновение денежных обязательств (договоры, сметы, акты выполненных работ, сче</w:t>
      </w:r>
      <w:r w:rsidR="002B5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- фактуры и иные документы).</w:t>
      </w:r>
    </w:p>
    <w:p w:rsidR="00286C6B" w:rsidRPr="00286C6B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Главный распорядитель бюджетных средств осуществляет проверку представленных документов и направляет в финансов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95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A95923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сводную заявку на финансирование бюджетных расходов, платежные документы на перечисление Субсидии из бюджета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95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соглашение о предоставлении Субсидии, заключенное между муниципа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учреждением</w:t>
      </w:r>
      <w:r w:rsidR="00F9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главным ра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спорядителем бюджетных средств.</w:t>
      </w:r>
    </w:p>
    <w:p w:rsidR="003702A8" w:rsidRDefault="00286C6B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Главный распорядитель бюджетных средств осуществляет пе</w:t>
      </w:r>
      <w:r w:rsidR="003875AC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речисление Субсидии</w:t>
      </w:r>
      <w:r w:rsidR="00C05B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75AC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0E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="001F3C0E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AC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счет,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AC" w:rsidRPr="003875AC">
        <w:rPr>
          <w:rStyle w:val="a4"/>
          <w:rFonts w:ascii="Times New Roman" w:hAnsi="Times New Roman" w:cs="Times New Roman"/>
          <w:i w:val="0"/>
          <w:sz w:val="28"/>
          <w:szCs w:val="28"/>
        </w:rPr>
        <w:t>открытый в казначействе</w:t>
      </w:r>
      <w:r w:rsid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; муниципальному унитарному предприятию на расчетный счет, открытый в учреждениях Центрального банка Российской Федерации или кредитных организациях,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дней.</w:t>
      </w:r>
    </w:p>
    <w:p w:rsidR="00286C6B" w:rsidRPr="00286C6B" w:rsidRDefault="00286C6B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Муници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учреждение</w:t>
      </w:r>
      <w:r w:rsidR="00F9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перечисления средств </w:t>
      </w:r>
      <w:r w:rsidR="00170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предоставляет в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платежные документы и документы, подтверждающие возникновение обязательств (договоры, сметы, акты выполненных работ, сч</w:t>
      </w:r>
      <w:bookmarkStart w:id="0" w:name="_GoBack"/>
      <w:bookmarkEnd w:id="0"/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- фактуры и иные д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окументы).</w:t>
      </w:r>
    </w:p>
    <w:p w:rsidR="00286C6B" w:rsidRPr="00286C6B" w:rsidRDefault="003702A8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Ф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представленные документы и осуществляет санкционирование кассовых выплат.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C6B" w:rsidRPr="00286C6B" w:rsidRDefault="00286C6B" w:rsidP="00286C6B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Порядок предоставления отчета</w:t>
      </w:r>
    </w:p>
    <w:p w:rsidR="00286C6B" w:rsidRPr="00286C6B" w:rsidRDefault="00286C6B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учреждение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главному распорядителю бюджетных средств ежеквартально отчет об использовании Субсидии по форме, установленной главным распорядителем бюджетных средств.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C6B" w:rsidRPr="00286C6B" w:rsidRDefault="00286C6B" w:rsidP="00286C6B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Порядок проверки соблюдения условий предоставления Субсидий</w:t>
      </w:r>
    </w:p>
    <w:p w:rsidR="009C7B01" w:rsidRDefault="00286C6B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соблюдения условий, установленных при предоставлении Субсидий муниципа</w:t>
      </w:r>
      <w:r w:rsidR="009C7B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учреждениям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главный р</w:t>
      </w:r>
      <w:r w:rsidR="009C7B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аспорядитель бюджетных средств.</w:t>
      </w:r>
    </w:p>
    <w:p w:rsidR="009C7B01" w:rsidRDefault="009C7B01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9C7B01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Порядок возврата Субсидий</w:t>
      </w:r>
    </w:p>
    <w:p w:rsidR="009C7B01" w:rsidRDefault="00286C6B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 случае установления фактов использования Субсидий не в соответствии с целями и условиями, установленными настоящим Порядком, Субсидии подлежат взысканию в бюджет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9C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</w:t>
      </w:r>
      <w:r w:rsidR="009C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286C6B" w:rsidRDefault="00286C6B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 использованные в текущем финансовом году остатки Субсидий подлежат перечислению муниципальными учреждениями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9C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остатки Субсидий могут использоваться муниципальными учреждениями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286C6B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к Порядку принятия решения о предоставлении бюджетных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ассигнований на осуществление за счет субсидий из бюджета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7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капитальных вложений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в объекты капитального строительства муниципальной собственности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7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приобретение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объектов недвижимого имущества в собственность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7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бюджетными учреждениями,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муниципальными автономными учреждениями,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муниципальными унитарными предприятиями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предоставления указанных субсидий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29"/>
      </w:tblGrid>
      <w:tr w:rsidR="00286C6B" w:rsidRPr="00286C6B" w:rsidTr="00286C6B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6B" w:rsidRPr="00286C6B" w:rsidRDefault="00286C6B" w:rsidP="0028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6B" w:rsidRPr="00286C6B" w:rsidRDefault="00286C6B" w:rsidP="0028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C6B" w:rsidRPr="00286C6B" w:rsidTr="00286C6B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СОГЛАШЕНИЕ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предоставлении субсидии на осуществление капитальных вложений в объекты капитального строительства муниципальной собственности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754EEE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(приобретение объектов недвижимого имущества в собственность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бюджетными (автономными) учреждениями, муниципальными унитарными предприятиями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"___" ___________ 20__ г.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754E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администрации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осуществляющего полномочия главного распорядителя средств бюджета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754EEE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муниципального бюджетного (автономного) учреждения, муниципального унитарного предприятия, наименование главного распорядителя бюджетных средств</w:t>
            </w:r>
          </w:p>
          <w:p w:rsidR="00286C6B" w:rsidRPr="00286C6B" w:rsidRDefault="00286C6B" w:rsidP="00754E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именуемый в дальнейшем "Главный распорядитель бюджетных средств", в лице _____________________________________________________________________________________, действующего на основании ___________________________________________________, с одной стороны и ____________________________________________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бюджетного (автономного) учрежде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муниципального унитарного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именуемое в дальнейшем "Организация", в лице _______________________________________, действующего на основании __________________________________________________, с другой стороны, вместе именуемые "Стороны", руководствуясь </w:t>
            </w:r>
            <w:hyperlink r:id="rId11" w:history="1">
              <w:r w:rsidRPr="00286C6B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u w:val="single"/>
                  <w:lang w:eastAsia="ru-RU"/>
                </w:rPr>
                <w:t xml:space="preserve">ст. 78.2 </w:t>
              </w:r>
              <w:r w:rsidRPr="00286C6B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u w:val="single"/>
                  <w:lang w:eastAsia="ru-RU"/>
                </w:rPr>
                <w:lastRenderedPageBreak/>
                <w:t>Бюджетного кодекса Российской Федерации</w:t>
              </w:r>
            </w:hyperlink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заключили настоящее соглашение (далее - Соглашение) о нижеследующем: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ПРЕДМЕТ СОГЛАШЕНИЯ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     Предметом настоящего Соглашения является предоставление Главным распорядителем бюджетных средств Организации субсидии из бюджета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5715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____________________________________ (далее - субсидия).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(цель предоставления субсидии)</w:t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ПРАВА И ОБЯЗАННОСТИ СТОРОН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Главный распорядите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бюджетных средств обязуется: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2.1.1. предоставить Организации субсидию в пределах лимитов бюджетных обязательств, предусмотренных в бюджете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5715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________ году на цели, указанные в п. 1.1 настоящего Соглашения, в размере _____________________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______________________________;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2.1.2. перечислить субсидию </w:t>
            </w:r>
            <w:r w:rsidR="009D5370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учреждению</w:t>
            </w:r>
            <w:r w:rsidR="009D5370" w:rsidRPr="0038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лицевой счет, открытый в 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казначействе</w:t>
            </w:r>
            <w:r w:rsidR="009D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9D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унитарному предприятию на расчетный счет, открытый в учреждениях Центрального банка Российской Федерации или кредитных организациях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п. 2.3.4 настоящего Соглашени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в течение трех рабочих дней.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Главный распорядител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бюджетных средств вправе: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изменять размер предоставляемой по настоящему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Соглашению субсидии в случаях:</w:t>
            </w:r>
          </w:p>
          <w:p w:rsidR="00571510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- увеличения или уменьшения объема бюджетных ассигнований, предусмотренных решением Со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5715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571510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соответствующие цели;</w:t>
            </w:r>
          </w:p>
          <w:p w:rsidR="00286C6B" w:rsidRPr="00286C6B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- в иных случаях, предусмотренных законодательством Российской Федерации;</w:t>
            </w:r>
          </w:p>
          <w:p w:rsidR="00571510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внесением изменений в настоящее Соглашение в порядке, установленно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п. 5.1 настоящего Соглашения;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 осуществлять контроль за целевым использованием предоставляемой Организации субсидии, в том числе посредством проведения проверок соблюдения Организацией условий, устан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овленных настоящим Соглашением;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 потребовать частичного или полного возврата предоставленной Организации субсидии в случае выявлен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ее нецелевого использования.</w:t>
            </w:r>
          </w:p>
          <w:p w:rsidR="00B04CCD" w:rsidRDefault="00B04CCD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Организация обязуется:</w:t>
            </w:r>
          </w:p>
          <w:p w:rsidR="001060D5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использовать предоставленную Главным распорядителем бюджетных средств субсидию по целевому назначению на цели, предусмотренные п. 1.1 настоящего Соглашения;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B04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B04CCD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или в полном объеме до заверш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текущего финансового года;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2.3.3. при использовании субсидии соблюдать положения, установленные законодательством Российской Федерации о контрактной системе в сфере закупок товаров, работ, услуг для 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муниципальных нужд;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2.3.4. </w:t>
            </w:r>
            <w:r w:rsidR="002D7808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учреждению</w:t>
            </w:r>
            <w:r w:rsidR="002D7808" w:rsidRPr="0038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учета операций по получению и использо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 субсидии открыть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лицевой счет в 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казначействе;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унитарному предприятию 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открыть 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 в учреждениях Центрального банка Российской Федерации или кредитных организациях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 предоставлять ежеквартально Главному распорядителю бюджетных средств отчет об использовании средств не позднее 10-го числа месяца, с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ледующего за отчетным периодом;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2.3.6. перечислить в бюджет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B04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B04CCD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цели предоставления субсидии;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2.3.7. использовать в очередном финансовом году на цели, предусмотренные п. 1.1 настоящего Соглашения, остатки субсидий при наличии потребности в направлении их на те же цели в соответствии с решением Главного р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аспорядителя бюджетных средств.</w:t>
            </w:r>
          </w:p>
          <w:p w:rsidR="00286C6B" w:rsidRPr="00286C6B" w:rsidRDefault="00A762C3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Организация вправе: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2.4.1.Расходовать субсидию, предоставляемую по настоящему Соглашению, самостоятельно на цели, предусмотренные п.1.1 настоящего Соглашения.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ОТВЕТСТВЕННОСТЬ СТОРОН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 СРОК ДЕЙСТВИЯ СОГЛАШЕНИЯ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Настоящее Соглашение вступает в силу с момента подписания его обеими Сторонами и действует до __________________________.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ЗАКЛЮЧИТЕЛЬНЫЕ ПОЛОЖЕНИЯ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ляются его неотъемлемой частью.</w:t>
            </w: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Досрочное расторжение настоящего Соглашения в порядке и по основаниям, предусмотренным нормами законодательства РФ, в том числе в случае выявления по результатам проверки фактов нарушения целей и условий получения и испо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льзования Организации субсидии.</w:t>
            </w: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Споры между Сторонами решаются путем переговоров или в судебном порядке в соответствии с законода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тельством Российской Федерации.</w:t>
            </w: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Настоящее Соглашение составлено в двух экземплярах, имеющих одинаковую юридическую силу, по одному экземпляру для каждой из Сторон.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РЕКВИЗИТЫ СТОРОН</w:t>
            </w:r>
          </w:p>
        </w:tc>
      </w:tr>
      <w:tr w:rsidR="00286C6B" w:rsidRPr="00286C6B" w:rsidTr="00286C6B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распорядитель бюджетных средств: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proofErr w:type="gramStart"/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юридический и фактический адрес, адрес, банковские реквизиты)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должность, Ф.И.О. руководителя</w:t>
            </w: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</w:t>
            </w: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Организация: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762C3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proofErr w:type="gramStart"/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юридический и фактический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адрес,</w:t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банковские </w:t>
            </w:r>
            <w:proofErr w:type="gramStart"/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реквизиты)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</w:t>
            </w:r>
            <w:proofErr w:type="gramEnd"/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должность, Ф.И.О. руководителя</w:t>
            </w: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  </w:t>
            </w:r>
          </w:p>
        </w:tc>
      </w:tr>
    </w:tbl>
    <w:p w:rsidR="00286C6B" w:rsidRPr="00286C6B" w:rsidRDefault="00286C6B" w:rsidP="00286C6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60EA" w:rsidRPr="00286C6B" w:rsidRDefault="00BC60EA">
      <w:pPr>
        <w:rPr>
          <w:rFonts w:ascii="Times New Roman" w:hAnsi="Times New Roman" w:cs="Times New Roman"/>
          <w:sz w:val="28"/>
          <w:szCs w:val="28"/>
        </w:rPr>
      </w:pPr>
    </w:p>
    <w:p w:rsidR="00286C6B" w:rsidRPr="00286C6B" w:rsidRDefault="00286C6B">
      <w:pPr>
        <w:rPr>
          <w:rFonts w:ascii="Times New Roman" w:hAnsi="Times New Roman" w:cs="Times New Roman"/>
          <w:sz w:val="28"/>
          <w:szCs w:val="28"/>
        </w:rPr>
      </w:pPr>
    </w:p>
    <w:sectPr w:rsidR="00286C6B" w:rsidRPr="0028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33" w:rsidRDefault="004341E6">
      <w:pPr>
        <w:spacing w:after="0" w:line="240" w:lineRule="auto"/>
      </w:pPr>
      <w:r>
        <w:separator/>
      </w:r>
    </w:p>
  </w:endnote>
  <w:endnote w:type="continuationSeparator" w:id="0">
    <w:p w:rsidR="00072833" w:rsidRDefault="004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33" w:rsidRDefault="004341E6">
      <w:pPr>
        <w:spacing w:after="0" w:line="240" w:lineRule="auto"/>
      </w:pPr>
      <w:r>
        <w:separator/>
      </w:r>
    </w:p>
  </w:footnote>
  <w:footnote w:type="continuationSeparator" w:id="0">
    <w:p w:rsidR="00072833" w:rsidRDefault="004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593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50B0" w:rsidRPr="004A1A77" w:rsidRDefault="00A762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02F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50B0" w:rsidRDefault="00170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2F93"/>
    <w:multiLevelType w:val="hybridMultilevel"/>
    <w:tmpl w:val="8402EAD4"/>
    <w:lvl w:ilvl="0" w:tplc="E0D27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7C3477"/>
    <w:multiLevelType w:val="multilevel"/>
    <w:tmpl w:val="C9321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4A"/>
    <w:rsid w:val="00020F4A"/>
    <w:rsid w:val="00050BBC"/>
    <w:rsid w:val="00072833"/>
    <w:rsid w:val="001060D5"/>
    <w:rsid w:val="001702F0"/>
    <w:rsid w:val="001B1C1B"/>
    <w:rsid w:val="001F3C0E"/>
    <w:rsid w:val="00286C6B"/>
    <w:rsid w:val="002B27BF"/>
    <w:rsid w:val="002B5650"/>
    <w:rsid w:val="002D7808"/>
    <w:rsid w:val="003702A8"/>
    <w:rsid w:val="00370B39"/>
    <w:rsid w:val="003875AC"/>
    <w:rsid w:val="004009F6"/>
    <w:rsid w:val="004341E6"/>
    <w:rsid w:val="004974F9"/>
    <w:rsid w:val="00571510"/>
    <w:rsid w:val="005B4A09"/>
    <w:rsid w:val="006807B2"/>
    <w:rsid w:val="006C6440"/>
    <w:rsid w:val="006F324B"/>
    <w:rsid w:val="00754EEE"/>
    <w:rsid w:val="008463D8"/>
    <w:rsid w:val="00990912"/>
    <w:rsid w:val="009C7B01"/>
    <w:rsid w:val="009D2C1A"/>
    <w:rsid w:val="009D5370"/>
    <w:rsid w:val="00A762C3"/>
    <w:rsid w:val="00A95923"/>
    <w:rsid w:val="00AE4154"/>
    <w:rsid w:val="00AE72B1"/>
    <w:rsid w:val="00AF283A"/>
    <w:rsid w:val="00B04CCD"/>
    <w:rsid w:val="00BC60EA"/>
    <w:rsid w:val="00C05B51"/>
    <w:rsid w:val="00C300EE"/>
    <w:rsid w:val="00D20996"/>
    <w:rsid w:val="00D51C4E"/>
    <w:rsid w:val="00D67297"/>
    <w:rsid w:val="00DE41D1"/>
    <w:rsid w:val="00E34DAB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F93A7-DCBB-41B7-98E3-F3590E9A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8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C6B"/>
    <w:rPr>
      <w:color w:val="0000FF"/>
      <w:u w:val="single"/>
    </w:rPr>
  </w:style>
  <w:style w:type="paragraph" w:customStyle="1" w:styleId="headertext">
    <w:name w:val="headertext"/>
    <w:basedOn w:val="a"/>
    <w:rsid w:val="0028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86C6B"/>
    <w:rPr>
      <w:i/>
      <w:iCs/>
    </w:rPr>
  </w:style>
  <w:style w:type="paragraph" w:styleId="a5">
    <w:name w:val="header"/>
    <w:basedOn w:val="a"/>
    <w:link w:val="a6"/>
    <w:uiPriority w:val="99"/>
    <w:unhideWhenUsed/>
    <w:rsid w:val="0028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C6B"/>
  </w:style>
  <w:style w:type="character" w:customStyle="1" w:styleId="ConsPlusNormal">
    <w:name w:val="ConsPlusNormal Знак"/>
    <w:link w:val="ConsPlusNormal0"/>
    <w:locked/>
    <w:rsid w:val="00286C6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86C6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28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5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329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2023-06-20T09:42:00Z</dcterms:created>
  <dcterms:modified xsi:type="dcterms:W3CDTF">2023-06-20T13:25:00Z</dcterms:modified>
</cp:coreProperties>
</file>