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E3B" w:rsidRPr="00DA5767" w:rsidRDefault="003B332F" w:rsidP="00DA576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542925" cy="895350"/>
            <wp:effectExtent l="0" t="0" r="9525" b="0"/>
            <wp:docPr id="1" name="Рисунок 3" descr="суоярвский_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суоярвский_район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E3B" w:rsidRPr="003B332F" w:rsidRDefault="00455E3B" w:rsidP="00DA57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332F">
        <w:rPr>
          <w:rFonts w:ascii="Times New Roman" w:hAnsi="Times New Roman"/>
          <w:sz w:val="28"/>
          <w:szCs w:val="28"/>
        </w:rPr>
        <w:t>РОССИЙСКАЯ ФЕДЕРАЦИЯ</w:t>
      </w:r>
    </w:p>
    <w:p w:rsidR="00455E3B" w:rsidRPr="003B332F" w:rsidRDefault="00455E3B" w:rsidP="00DA57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332F">
        <w:rPr>
          <w:rFonts w:ascii="Times New Roman" w:hAnsi="Times New Roman"/>
          <w:sz w:val="28"/>
          <w:szCs w:val="28"/>
        </w:rPr>
        <w:t>РЕСПУБЛИКА  КАРЕЛИЯ</w:t>
      </w:r>
    </w:p>
    <w:p w:rsidR="00455E3B" w:rsidRPr="003B332F" w:rsidRDefault="00455E3B" w:rsidP="00DA576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55E3B" w:rsidRPr="003B332F" w:rsidRDefault="00C002D0" w:rsidP="00DA5767">
      <w:pPr>
        <w:jc w:val="center"/>
        <w:rPr>
          <w:rFonts w:ascii="Times New Roman" w:hAnsi="Times New Roman"/>
          <w:sz w:val="28"/>
          <w:szCs w:val="28"/>
        </w:rPr>
      </w:pPr>
      <w:r w:rsidRPr="003B332F">
        <w:rPr>
          <w:rFonts w:ascii="Times New Roman" w:hAnsi="Times New Roman"/>
          <w:sz w:val="28"/>
          <w:szCs w:val="28"/>
        </w:rPr>
        <w:t xml:space="preserve">СОВЕТ СУОЯРВСКОГО </w:t>
      </w:r>
      <w:r w:rsidR="00AF4A59" w:rsidRPr="003B332F">
        <w:rPr>
          <w:rFonts w:ascii="Times New Roman" w:hAnsi="Times New Roman"/>
          <w:sz w:val="28"/>
          <w:szCs w:val="28"/>
        </w:rPr>
        <w:t>МУНИЦИПАЛЬНОГО ОКРУГА</w:t>
      </w:r>
    </w:p>
    <w:p w:rsidR="00C002D0" w:rsidRPr="003B332F" w:rsidRDefault="003B332F" w:rsidP="00C002D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</w:t>
      </w:r>
      <w:r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  <w:lang w:val="en-US"/>
        </w:rPr>
        <w:t>III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C002D0" w:rsidRPr="003B332F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              </w:t>
      </w:r>
      <w:r w:rsidR="00104137" w:rsidRPr="003B332F">
        <w:rPr>
          <w:rFonts w:ascii="Times New Roman" w:hAnsi="Times New Roman"/>
          <w:sz w:val="28"/>
          <w:szCs w:val="28"/>
        </w:rPr>
        <w:t xml:space="preserve">             </w:t>
      </w:r>
      <w:r w:rsidR="00C002D0" w:rsidRPr="003B332F">
        <w:rPr>
          <w:rFonts w:ascii="Times New Roman" w:hAnsi="Times New Roman"/>
          <w:sz w:val="28"/>
          <w:szCs w:val="28"/>
        </w:rPr>
        <w:t xml:space="preserve"> </w:t>
      </w:r>
      <w:r w:rsidR="00104137" w:rsidRPr="003B332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en-US"/>
        </w:rPr>
        <w:t xml:space="preserve">I </w:t>
      </w:r>
      <w:r w:rsidR="00C002D0" w:rsidRPr="003B332F">
        <w:rPr>
          <w:rFonts w:ascii="Times New Roman" w:hAnsi="Times New Roman"/>
          <w:sz w:val="28"/>
          <w:szCs w:val="28"/>
        </w:rPr>
        <w:t>созыва</w:t>
      </w:r>
    </w:p>
    <w:p w:rsidR="00C002D0" w:rsidRPr="003B332F" w:rsidRDefault="00455E3B" w:rsidP="00C002D0">
      <w:pPr>
        <w:jc w:val="center"/>
        <w:rPr>
          <w:rFonts w:ascii="Times New Roman" w:hAnsi="Times New Roman"/>
          <w:bCs/>
          <w:sz w:val="28"/>
        </w:rPr>
      </w:pPr>
      <w:r w:rsidRPr="003B332F">
        <w:rPr>
          <w:rFonts w:ascii="Times New Roman" w:hAnsi="Times New Roman"/>
          <w:bCs/>
          <w:sz w:val="28"/>
        </w:rPr>
        <w:t>Р Е Ш Е Н И Е</w:t>
      </w:r>
    </w:p>
    <w:p w:rsidR="00455E3B" w:rsidRPr="00DA5767" w:rsidRDefault="00AF4A59" w:rsidP="00DC60F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B332F">
        <w:rPr>
          <w:rFonts w:ascii="Times New Roman" w:hAnsi="Times New Roman"/>
          <w:sz w:val="28"/>
          <w:szCs w:val="28"/>
          <w:lang w:val="en-US"/>
        </w:rPr>
        <w:t>29</w:t>
      </w:r>
      <w:r w:rsidR="00B1712F">
        <w:rPr>
          <w:rFonts w:ascii="Times New Roman" w:hAnsi="Times New Roman"/>
          <w:sz w:val="28"/>
          <w:szCs w:val="28"/>
        </w:rPr>
        <w:t>.</w:t>
      </w:r>
      <w:r w:rsidR="003B332F">
        <w:rPr>
          <w:rFonts w:ascii="Times New Roman" w:hAnsi="Times New Roman"/>
          <w:sz w:val="28"/>
          <w:szCs w:val="28"/>
        </w:rPr>
        <w:t>0</w:t>
      </w:r>
      <w:r w:rsidR="003B332F">
        <w:rPr>
          <w:rFonts w:ascii="Times New Roman" w:hAnsi="Times New Roman"/>
          <w:sz w:val="28"/>
          <w:szCs w:val="28"/>
          <w:lang w:val="en-US"/>
        </w:rPr>
        <w:t>6</w:t>
      </w:r>
      <w:r w:rsidR="00B1712F">
        <w:rPr>
          <w:rFonts w:ascii="Times New Roman" w:hAnsi="Times New Roman"/>
          <w:sz w:val="28"/>
          <w:szCs w:val="28"/>
        </w:rPr>
        <w:t>.202</w:t>
      </w:r>
      <w:r w:rsidR="008F27F9">
        <w:rPr>
          <w:rFonts w:ascii="Times New Roman" w:hAnsi="Times New Roman"/>
          <w:sz w:val="28"/>
          <w:szCs w:val="28"/>
        </w:rPr>
        <w:t>3</w:t>
      </w:r>
      <w:r w:rsidR="00455E3B" w:rsidRPr="00DA5767">
        <w:rPr>
          <w:rFonts w:ascii="Times New Roman" w:hAnsi="Times New Roman"/>
          <w:sz w:val="28"/>
          <w:szCs w:val="28"/>
        </w:rPr>
        <w:tab/>
      </w:r>
      <w:r w:rsidR="00455E3B" w:rsidRPr="00DA5767">
        <w:rPr>
          <w:rFonts w:ascii="Times New Roman" w:hAnsi="Times New Roman"/>
          <w:sz w:val="28"/>
          <w:szCs w:val="28"/>
        </w:rPr>
        <w:tab/>
      </w:r>
      <w:r w:rsidR="00455E3B" w:rsidRPr="00DA5767">
        <w:rPr>
          <w:rFonts w:ascii="Times New Roman" w:hAnsi="Times New Roman"/>
          <w:sz w:val="28"/>
          <w:szCs w:val="28"/>
        </w:rPr>
        <w:tab/>
      </w:r>
      <w:r w:rsidR="00455E3B" w:rsidRPr="00DA5767">
        <w:rPr>
          <w:rFonts w:ascii="Times New Roman" w:hAnsi="Times New Roman"/>
          <w:sz w:val="28"/>
          <w:szCs w:val="28"/>
        </w:rPr>
        <w:tab/>
        <w:t xml:space="preserve">                             </w:t>
      </w:r>
      <w:r w:rsidR="00DC60F0">
        <w:rPr>
          <w:rFonts w:ascii="Times New Roman" w:hAnsi="Times New Roman"/>
          <w:sz w:val="28"/>
          <w:szCs w:val="28"/>
        </w:rPr>
        <w:t xml:space="preserve">               </w:t>
      </w:r>
      <w:r w:rsidR="00455E3B" w:rsidRPr="00DA5767">
        <w:rPr>
          <w:rFonts w:ascii="Times New Roman" w:hAnsi="Times New Roman"/>
          <w:sz w:val="28"/>
          <w:szCs w:val="28"/>
        </w:rPr>
        <w:t xml:space="preserve">       </w:t>
      </w:r>
      <w:r w:rsidR="00EE6532">
        <w:rPr>
          <w:rFonts w:ascii="Times New Roman" w:hAnsi="Times New Roman"/>
          <w:sz w:val="28"/>
          <w:szCs w:val="28"/>
        </w:rPr>
        <w:t xml:space="preserve">               </w:t>
      </w:r>
      <w:r w:rsidR="00455E3B" w:rsidRPr="00DA5767">
        <w:rPr>
          <w:rFonts w:ascii="Times New Roman" w:hAnsi="Times New Roman"/>
          <w:sz w:val="28"/>
          <w:szCs w:val="28"/>
        </w:rPr>
        <w:t xml:space="preserve">    № </w:t>
      </w:r>
      <w:r w:rsidR="008F27F9">
        <w:rPr>
          <w:rFonts w:ascii="Times New Roman" w:hAnsi="Times New Roman"/>
          <w:sz w:val="28"/>
          <w:szCs w:val="28"/>
        </w:rPr>
        <w:t>ПРОЕКТ</w:t>
      </w:r>
    </w:p>
    <w:p w:rsidR="002D3C1A" w:rsidRDefault="008F27F9" w:rsidP="003B332F">
      <w:pPr>
        <w:tabs>
          <w:tab w:val="left" w:pos="317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дополнений в Решение Совета Суоярвского муниципального округа от 14.11.2022 года № 21 </w:t>
      </w:r>
      <w:r w:rsidR="002D1BB8">
        <w:rPr>
          <w:rFonts w:ascii="Times New Roman" w:hAnsi="Times New Roman"/>
          <w:sz w:val="28"/>
          <w:szCs w:val="28"/>
        </w:rPr>
        <w:t xml:space="preserve">«Об установлении и введении в действие на территории Суоярвского </w:t>
      </w:r>
      <w:r w:rsidR="00AF4A59">
        <w:rPr>
          <w:rFonts w:ascii="Times New Roman" w:hAnsi="Times New Roman"/>
          <w:sz w:val="28"/>
          <w:szCs w:val="28"/>
        </w:rPr>
        <w:t>муниципального округа</w:t>
      </w:r>
      <w:r w:rsidR="002D1BB8">
        <w:rPr>
          <w:rFonts w:ascii="Times New Roman" w:hAnsi="Times New Roman"/>
          <w:sz w:val="28"/>
          <w:szCs w:val="28"/>
        </w:rPr>
        <w:t xml:space="preserve"> </w:t>
      </w:r>
      <w:r w:rsidR="005E0957">
        <w:rPr>
          <w:rFonts w:ascii="Times New Roman" w:hAnsi="Times New Roman"/>
          <w:sz w:val="28"/>
          <w:szCs w:val="28"/>
        </w:rPr>
        <w:t>земельного налога</w:t>
      </w:r>
      <w:r w:rsidR="002D1BB8">
        <w:rPr>
          <w:rFonts w:ascii="Times New Roman" w:hAnsi="Times New Roman"/>
          <w:sz w:val="28"/>
          <w:szCs w:val="28"/>
        </w:rPr>
        <w:t>»</w:t>
      </w:r>
    </w:p>
    <w:p w:rsidR="009C6183" w:rsidRPr="00DA5767" w:rsidRDefault="009C6183" w:rsidP="003E1790">
      <w:pPr>
        <w:tabs>
          <w:tab w:val="left" w:pos="317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332F" w:rsidRDefault="006A2DF9" w:rsidP="00C002D0">
      <w:pPr>
        <w:pStyle w:val="1"/>
        <w:spacing w:line="240" w:lineRule="auto"/>
        <w:ind w:firstLine="708"/>
        <w:jc w:val="both"/>
        <w:rPr>
          <w:b w:val="0"/>
          <w:szCs w:val="28"/>
        </w:rPr>
      </w:pPr>
      <w:r w:rsidRPr="00446626">
        <w:rPr>
          <w:b w:val="0"/>
          <w:szCs w:val="28"/>
        </w:rPr>
        <w:t xml:space="preserve">В соответствии </w:t>
      </w:r>
      <w:r w:rsidR="00446626" w:rsidRPr="00446626">
        <w:rPr>
          <w:b w:val="0"/>
          <w:szCs w:val="28"/>
        </w:rPr>
        <w:t xml:space="preserve">с </w:t>
      </w:r>
      <w:r w:rsidR="008F27F9">
        <w:rPr>
          <w:b w:val="0"/>
          <w:szCs w:val="28"/>
        </w:rPr>
        <w:t>постановлением Правительства Российской Федерации от 20 октября 2022 г. № 1874 «О мерах поддержки мобилизованных лиц», с учетом Представления Прокуратуры Суоярвского района  от 15.06.2023 г. №Прдр-20860016-69-23/-20860016</w:t>
      </w:r>
      <w:r w:rsidR="003B332F">
        <w:rPr>
          <w:b w:val="0"/>
          <w:szCs w:val="28"/>
        </w:rPr>
        <w:t>,</w:t>
      </w:r>
    </w:p>
    <w:p w:rsidR="00455E3B" w:rsidRPr="00DA5767" w:rsidRDefault="002A66AA" w:rsidP="00C002D0">
      <w:pPr>
        <w:pStyle w:val="1"/>
        <w:spacing w:line="240" w:lineRule="auto"/>
        <w:ind w:firstLine="708"/>
        <w:jc w:val="both"/>
        <w:rPr>
          <w:szCs w:val="28"/>
        </w:rPr>
      </w:pPr>
      <w:r>
        <w:rPr>
          <w:b w:val="0"/>
          <w:szCs w:val="28"/>
        </w:rPr>
        <w:t xml:space="preserve">Совет </w:t>
      </w:r>
      <w:r w:rsidR="00AF4A59">
        <w:rPr>
          <w:b w:val="0"/>
          <w:szCs w:val="28"/>
        </w:rPr>
        <w:t>Суоярвского м</w:t>
      </w:r>
      <w:r w:rsidR="003B332F">
        <w:rPr>
          <w:b w:val="0"/>
          <w:szCs w:val="28"/>
        </w:rPr>
        <w:t xml:space="preserve">униципального округа </w:t>
      </w:r>
      <w:r w:rsidR="00455E3B" w:rsidRPr="00446626">
        <w:rPr>
          <w:b w:val="0"/>
          <w:szCs w:val="28"/>
        </w:rPr>
        <w:t>РЕШИЛ:</w:t>
      </w:r>
    </w:p>
    <w:p w:rsidR="008F27F9" w:rsidRDefault="00455E3B" w:rsidP="008F27F9">
      <w:pPr>
        <w:tabs>
          <w:tab w:val="left" w:pos="317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613C">
        <w:rPr>
          <w:rFonts w:ascii="Times New Roman" w:hAnsi="Times New Roman"/>
          <w:sz w:val="28"/>
          <w:szCs w:val="28"/>
          <w:lang w:eastAsia="ru-RU"/>
        </w:rPr>
        <w:t> </w:t>
      </w:r>
      <w:r w:rsidRPr="00EB613C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Pr="00EB613C">
        <w:rPr>
          <w:rFonts w:ascii="Times New Roman" w:hAnsi="Times New Roman"/>
          <w:sz w:val="28"/>
          <w:szCs w:val="28"/>
          <w:lang w:eastAsia="ru-RU"/>
        </w:rPr>
        <w:t>       </w:t>
      </w:r>
      <w:r>
        <w:rPr>
          <w:rFonts w:ascii="Times New Roman" w:hAnsi="Times New Roman"/>
          <w:sz w:val="28"/>
          <w:szCs w:val="28"/>
          <w:lang w:eastAsia="ru-RU"/>
        </w:rPr>
        <w:t>1.</w:t>
      </w:r>
      <w:r w:rsidR="008F27F9">
        <w:rPr>
          <w:rFonts w:ascii="Times New Roman" w:hAnsi="Times New Roman"/>
          <w:sz w:val="28"/>
          <w:szCs w:val="28"/>
          <w:lang w:eastAsia="ru-RU"/>
        </w:rPr>
        <w:t xml:space="preserve"> Дополнить </w:t>
      </w:r>
      <w:r w:rsidR="008F27F9">
        <w:rPr>
          <w:rFonts w:ascii="Times New Roman" w:hAnsi="Times New Roman"/>
          <w:sz w:val="28"/>
          <w:szCs w:val="28"/>
        </w:rPr>
        <w:t>Решение Совета Суоярвского муниципального округа от 14.11.2022 года № 21 «Об установлении и введении в действие на территории Суоярвского муниципального округа земельного налога» пунктом 6 и изложить его в следующей редакции:</w:t>
      </w:r>
      <w:r w:rsidR="004A74BA">
        <w:rPr>
          <w:rFonts w:ascii="Times New Roman" w:hAnsi="Times New Roman"/>
          <w:sz w:val="28"/>
          <w:szCs w:val="28"/>
        </w:rPr>
        <w:t xml:space="preserve"> «п</w:t>
      </w:r>
      <w:r w:rsidR="004A74BA" w:rsidRPr="004A74BA">
        <w:rPr>
          <w:rFonts w:ascii="Times New Roman" w:hAnsi="Times New Roman"/>
          <w:sz w:val="28"/>
          <w:szCs w:val="28"/>
        </w:rPr>
        <w:t>родлить</w:t>
      </w:r>
      <w:r w:rsidR="004A74BA">
        <w:rPr>
          <w:rFonts w:ascii="Times New Roman" w:hAnsi="Times New Roman"/>
          <w:sz w:val="28"/>
          <w:szCs w:val="28"/>
        </w:rPr>
        <w:t xml:space="preserve"> </w:t>
      </w:r>
      <w:r w:rsidR="004A74BA" w:rsidRPr="004A74BA">
        <w:rPr>
          <w:rFonts w:ascii="Times New Roman" w:hAnsi="Times New Roman"/>
          <w:sz w:val="28"/>
          <w:szCs w:val="28"/>
        </w:rPr>
        <w:t xml:space="preserve">гражданам Российской Федерации, призванным в соответствии с </w:t>
      </w:r>
      <w:hyperlink r:id="rId8" w:tooltip="Указ Президента РФ от 21.09.2022 N 647 &quot;Об объявлении частичной мобилизации в Российской Федерации&quot; {КонсультантПлюс}">
        <w:r w:rsidR="004A74BA" w:rsidRPr="004A74BA">
          <w:rPr>
            <w:rFonts w:ascii="Times New Roman" w:hAnsi="Times New Roman"/>
            <w:color w:val="0000FF"/>
            <w:sz w:val="28"/>
            <w:szCs w:val="28"/>
          </w:rPr>
          <w:t>Указом</w:t>
        </w:r>
      </w:hyperlink>
      <w:r w:rsidR="004A74BA" w:rsidRPr="004A74BA">
        <w:rPr>
          <w:rFonts w:ascii="Times New Roman" w:hAnsi="Times New Roman"/>
          <w:sz w:val="28"/>
          <w:szCs w:val="28"/>
        </w:rPr>
        <w:t xml:space="preserve"> Президента Российской Федерации от 21 сентября 2022 г. N 647 "Об объявлении частичной мобилизации в Российской Федерации" (далее - Указ) на военную службу по мобилизации в Вооруженные Силы Российской Федерации (далее - мобилизованные лица), организациям, в которых мобилизованное лицо на дату его призыва в соответствии с </w:t>
      </w:r>
      <w:hyperlink r:id="rId9" w:tooltip="Указ Президента РФ от 21.09.2022 N 647 &quot;Об объявлении частичной мобилизации в Российской Федерации&quot; {КонсультантПлюс}">
        <w:r w:rsidR="004A74BA" w:rsidRPr="004A74BA">
          <w:rPr>
            <w:rFonts w:ascii="Times New Roman" w:hAnsi="Times New Roman"/>
            <w:color w:val="0000FF"/>
            <w:sz w:val="28"/>
            <w:szCs w:val="28"/>
          </w:rPr>
          <w:t>Указом</w:t>
        </w:r>
      </w:hyperlink>
      <w:r w:rsidR="004A74BA" w:rsidRPr="004A74BA">
        <w:rPr>
          <w:rFonts w:ascii="Times New Roman" w:hAnsi="Times New Roman"/>
          <w:sz w:val="28"/>
          <w:szCs w:val="28"/>
        </w:rPr>
        <w:t xml:space="preserve"> на военную службу по мобилизации в Вооруженные Силы Российской Федерации является единственным учредителем (участником) организации и одновременно осуществляет полномочия единоличного исполнительного органа (далее - организации), на период прохождения соответствующим мобилизованным лицом военной службы по мобилизации в Вооруженных Силах Российской Федерации и до 28-го числа включительно 3-го месяца, следующего за месяцем окончания периода частичной мобилизации, объявленной в соответствии с </w:t>
      </w:r>
      <w:hyperlink r:id="rId10" w:tooltip="Указ Президента РФ от 21.09.2022 N 647 &quot;Об объявлении частичной мобилизации в Российской Федерации&quot; {КонсультантПлюс}">
        <w:r w:rsidR="004A74BA" w:rsidRPr="004A74BA">
          <w:rPr>
            <w:rFonts w:ascii="Times New Roman" w:hAnsi="Times New Roman"/>
            <w:color w:val="0000FF"/>
            <w:sz w:val="28"/>
            <w:szCs w:val="28"/>
          </w:rPr>
          <w:t>Указом</w:t>
        </w:r>
      </w:hyperlink>
      <w:r w:rsidR="004A74BA" w:rsidRPr="004A74BA">
        <w:rPr>
          <w:rFonts w:ascii="Times New Roman" w:hAnsi="Times New Roman"/>
          <w:sz w:val="28"/>
          <w:szCs w:val="28"/>
        </w:rPr>
        <w:t xml:space="preserve"> (далее - частичная мобилизация), или увольнения мобилизованного лица с военной службы по основаниям, установленным </w:t>
      </w:r>
      <w:hyperlink r:id="rId11" w:tooltip="Указ Президента РФ от 21.09.2022 N 647 &quot;Об объявлении частичной мобилизации в Российской Федерации&quot; {КонсультантПлюс}">
        <w:r w:rsidR="004A74BA" w:rsidRPr="004A74BA">
          <w:rPr>
            <w:rFonts w:ascii="Times New Roman" w:hAnsi="Times New Roman"/>
            <w:color w:val="0000FF"/>
            <w:sz w:val="28"/>
            <w:szCs w:val="28"/>
          </w:rPr>
          <w:t>Указом</w:t>
        </w:r>
      </w:hyperlink>
      <w:r w:rsidR="004A74BA" w:rsidRPr="004A74BA">
        <w:rPr>
          <w:rFonts w:ascii="Times New Roman" w:hAnsi="Times New Roman"/>
          <w:sz w:val="28"/>
          <w:szCs w:val="28"/>
        </w:rPr>
        <w:t xml:space="preserve">, установленные законодательством о налогах и сборах, а также принятыми в 2022 году в соответствии со </w:t>
      </w:r>
      <w:hyperlink r:id="rId12" w:tooltip="&quot;Налоговый кодекс Российской Федерации (часть первая)&quot; от 31.07.1998 N 146-ФЗ (ред. от 29.05.2023) {КонсультантПлюс}">
        <w:r w:rsidR="004A74BA" w:rsidRPr="004A74BA">
          <w:rPr>
            <w:rFonts w:ascii="Times New Roman" w:hAnsi="Times New Roman"/>
            <w:color w:val="0000FF"/>
            <w:sz w:val="28"/>
            <w:szCs w:val="28"/>
          </w:rPr>
          <w:t>статьей 4</w:t>
        </w:r>
      </w:hyperlink>
      <w:r w:rsidR="004A74BA" w:rsidRPr="004A74BA">
        <w:rPr>
          <w:rFonts w:ascii="Times New Roman" w:hAnsi="Times New Roman"/>
          <w:sz w:val="28"/>
          <w:szCs w:val="28"/>
        </w:rPr>
        <w:t xml:space="preserve"> Налогового кодекса Российской Федерации (далее - </w:t>
      </w:r>
      <w:r w:rsidR="004A74BA" w:rsidRPr="004A74BA">
        <w:rPr>
          <w:rFonts w:ascii="Times New Roman" w:hAnsi="Times New Roman"/>
          <w:sz w:val="28"/>
          <w:szCs w:val="28"/>
        </w:rPr>
        <w:lastRenderedPageBreak/>
        <w:t>Кодекс) актами Правительства Российской Федерации и высших исполнительных органов субъектов Российской Федерации сроки уплаты налогов (включая авансовые платежи по налогам) (за исключением налога на доходы физических лиц, уплачиваемого в качестве налогового агента, налога на прибыль организаций, удержанного у источника выплаты дохода), сборов (за исключением государственной пошлины, сбора за пользование объектами животного мира), страховых взносов (в том числе уплачиваемых в фиксированном размере на обязательное</w:t>
      </w:r>
      <w:r w:rsidR="004A74BA">
        <w:rPr>
          <w:sz w:val="20"/>
        </w:rPr>
        <w:t xml:space="preserve"> </w:t>
      </w:r>
      <w:r w:rsidR="004A74BA" w:rsidRPr="004A74BA">
        <w:rPr>
          <w:rFonts w:ascii="Times New Roman" w:hAnsi="Times New Roman"/>
          <w:sz w:val="28"/>
          <w:szCs w:val="28"/>
        </w:rPr>
        <w:t>пенсионное страхование и обязательное медицинское страхование), которые приходятся на указанный период</w:t>
      </w:r>
      <w:r w:rsidR="004A74BA">
        <w:rPr>
          <w:rFonts w:ascii="Times New Roman" w:hAnsi="Times New Roman"/>
          <w:sz w:val="28"/>
          <w:szCs w:val="28"/>
        </w:rPr>
        <w:t>»</w:t>
      </w:r>
    </w:p>
    <w:p w:rsidR="003B332F" w:rsidRDefault="00944569" w:rsidP="00870674">
      <w:pPr>
        <w:tabs>
          <w:tab w:val="left" w:pos="317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6502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EA2953" w:rsidRPr="00736502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87067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70674" w:rsidRPr="003B332F">
        <w:rPr>
          <w:rFonts w:ascii="Times New Roman" w:hAnsi="Times New Roman"/>
          <w:sz w:val="28"/>
          <w:szCs w:val="28"/>
          <w:lang w:eastAsia="ru-RU"/>
        </w:rPr>
        <w:t>5</w:t>
      </w:r>
      <w:r w:rsidR="00EA2953" w:rsidRPr="003B332F">
        <w:rPr>
          <w:rFonts w:ascii="Times New Roman" w:hAnsi="Times New Roman"/>
          <w:sz w:val="28"/>
          <w:szCs w:val="28"/>
          <w:lang w:eastAsia="ru-RU"/>
        </w:rPr>
        <w:t>.</w:t>
      </w:r>
      <w:r w:rsidR="003B332F" w:rsidRPr="003B332F">
        <w:t xml:space="preserve"> </w:t>
      </w:r>
      <w:r w:rsidR="003B332F" w:rsidRPr="003B332F">
        <w:rPr>
          <w:rFonts w:ascii="Times New Roman" w:hAnsi="Times New Roman"/>
          <w:sz w:val="28"/>
          <w:szCs w:val="28"/>
          <w:lang w:eastAsia="ru-RU"/>
        </w:rPr>
        <w:t>Решение   подлежит    официальному    опубликованию     в    районной газете «Суоярвский вестник» и размещению на официальном сайте Суоярвского муниципального округа в  информационно-телекоммуникационной сети «Интернет.</w:t>
      </w:r>
    </w:p>
    <w:p w:rsidR="00EA2953" w:rsidRPr="003B332F" w:rsidRDefault="003B332F" w:rsidP="00870674">
      <w:pPr>
        <w:tabs>
          <w:tab w:val="left" w:pos="317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6.</w:t>
      </w:r>
      <w:r w:rsidR="00EA2953" w:rsidRPr="003B332F">
        <w:rPr>
          <w:rFonts w:ascii="Times New Roman" w:hAnsi="Times New Roman"/>
          <w:sz w:val="28"/>
          <w:szCs w:val="28"/>
          <w:lang w:eastAsia="ru-RU"/>
        </w:rPr>
        <w:t xml:space="preserve"> Наст</w:t>
      </w:r>
      <w:r w:rsidR="004A74BA" w:rsidRPr="003B332F">
        <w:rPr>
          <w:rFonts w:ascii="Times New Roman" w:hAnsi="Times New Roman"/>
          <w:sz w:val="28"/>
          <w:szCs w:val="28"/>
          <w:lang w:eastAsia="ru-RU"/>
        </w:rPr>
        <w:t xml:space="preserve">оящее решение вступает в силу </w:t>
      </w:r>
      <w:r w:rsidR="00EA2953" w:rsidRPr="003B332F">
        <w:rPr>
          <w:rFonts w:ascii="Times New Roman" w:hAnsi="Times New Roman"/>
          <w:sz w:val="28"/>
          <w:szCs w:val="28"/>
          <w:lang w:eastAsia="ru-RU"/>
        </w:rPr>
        <w:t>со дня его официального опубликования.</w:t>
      </w:r>
    </w:p>
    <w:p w:rsidR="00E748E1" w:rsidRPr="00736502" w:rsidRDefault="00E748E1" w:rsidP="00C002D0">
      <w:pPr>
        <w:tabs>
          <w:tab w:val="left" w:pos="3174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36502">
        <w:rPr>
          <w:rFonts w:ascii="Times New Roman" w:hAnsi="Times New Roman"/>
          <w:sz w:val="26"/>
          <w:szCs w:val="26"/>
          <w:lang w:eastAsia="ru-RU"/>
        </w:rPr>
        <w:t xml:space="preserve">       </w:t>
      </w:r>
    </w:p>
    <w:p w:rsidR="003B332F" w:rsidRDefault="003B332F" w:rsidP="00C002D0">
      <w:pPr>
        <w:spacing w:after="0" w:line="240" w:lineRule="auto"/>
        <w:ind w:right="-143"/>
        <w:jc w:val="both"/>
        <w:rPr>
          <w:rFonts w:ascii="Times New Roman" w:hAnsi="Times New Roman"/>
          <w:sz w:val="26"/>
          <w:szCs w:val="26"/>
        </w:rPr>
      </w:pPr>
    </w:p>
    <w:p w:rsidR="003B332F" w:rsidRDefault="003B332F" w:rsidP="00C002D0">
      <w:pPr>
        <w:spacing w:after="0" w:line="240" w:lineRule="auto"/>
        <w:ind w:right="-143"/>
        <w:jc w:val="both"/>
        <w:rPr>
          <w:rFonts w:ascii="Times New Roman" w:hAnsi="Times New Roman"/>
          <w:sz w:val="26"/>
          <w:szCs w:val="26"/>
        </w:rPr>
      </w:pPr>
    </w:p>
    <w:p w:rsidR="003B332F" w:rsidRDefault="003B332F" w:rsidP="00C002D0">
      <w:pPr>
        <w:spacing w:after="0" w:line="240" w:lineRule="auto"/>
        <w:ind w:right="-14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Председатель Совета </w:t>
      </w:r>
    </w:p>
    <w:p w:rsidR="003B332F" w:rsidRDefault="003B332F" w:rsidP="00C002D0">
      <w:pPr>
        <w:spacing w:after="0" w:line="240" w:lineRule="auto"/>
        <w:ind w:right="-14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Суоярвского муниципального округа                                                    Н.В. Васенина</w:t>
      </w:r>
    </w:p>
    <w:p w:rsidR="003B332F" w:rsidRDefault="003B332F" w:rsidP="00C002D0">
      <w:pPr>
        <w:spacing w:after="0" w:line="240" w:lineRule="auto"/>
        <w:ind w:right="-143"/>
        <w:jc w:val="both"/>
        <w:rPr>
          <w:rFonts w:ascii="Times New Roman" w:hAnsi="Times New Roman"/>
          <w:sz w:val="26"/>
          <w:szCs w:val="26"/>
        </w:rPr>
      </w:pPr>
    </w:p>
    <w:p w:rsidR="003B332F" w:rsidRDefault="003B332F" w:rsidP="00C002D0">
      <w:pPr>
        <w:spacing w:after="0" w:line="240" w:lineRule="auto"/>
        <w:ind w:right="-143"/>
        <w:jc w:val="both"/>
        <w:rPr>
          <w:rFonts w:ascii="Times New Roman" w:hAnsi="Times New Roman"/>
          <w:sz w:val="26"/>
          <w:szCs w:val="26"/>
        </w:rPr>
      </w:pPr>
    </w:p>
    <w:p w:rsidR="003B332F" w:rsidRDefault="003B332F" w:rsidP="00C002D0">
      <w:pPr>
        <w:spacing w:after="0" w:line="240" w:lineRule="auto"/>
        <w:ind w:right="-143"/>
        <w:jc w:val="both"/>
        <w:rPr>
          <w:rFonts w:ascii="Times New Roman" w:hAnsi="Times New Roman"/>
          <w:sz w:val="26"/>
          <w:szCs w:val="26"/>
        </w:rPr>
      </w:pPr>
    </w:p>
    <w:p w:rsidR="004A74BA" w:rsidRDefault="00C002D0" w:rsidP="003B332F">
      <w:pPr>
        <w:tabs>
          <w:tab w:val="left" w:pos="7545"/>
        </w:tabs>
        <w:spacing w:after="0" w:line="240" w:lineRule="auto"/>
        <w:ind w:right="-143"/>
        <w:jc w:val="both"/>
        <w:rPr>
          <w:rFonts w:ascii="Times New Roman" w:hAnsi="Times New Roman"/>
          <w:sz w:val="26"/>
          <w:szCs w:val="26"/>
        </w:rPr>
      </w:pPr>
      <w:r w:rsidRPr="00736502">
        <w:rPr>
          <w:rFonts w:ascii="Times New Roman" w:hAnsi="Times New Roman"/>
          <w:sz w:val="26"/>
          <w:szCs w:val="26"/>
        </w:rPr>
        <w:t>Глава Суоярвского</w:t>
      </w:r>
      <w:r w:rsidR="003B332F">
        <w:rPr>
          <w:rFonts w:ascii="Times New Roman" w:hAnsi="Times New Roman"/>
          <w:sz w:val="26"/>
          <w:szCs w:val="26"/>
        </w:rPr>
        <w:tab/>
        <w:t>Р.В. Петров</w:t>
      </w:r>
    </w:p>
    <w:p w:rsidR="00E748E1" w:rsidRPr="00736502" w:rsidRDefault="00EA2953" w:rsidP="00C002D0">
      <w:pPr>
        <w:spacing w:after="0" w:line="240" w:lineRule="auto"/>
        <w:ind w:right="-143"/>
        <w:jc w:val="both"/>
        <w:rPr>
          <w:rFonts w:ascii="Times New Roman" w:hAnsi="Times New Roman"/>
          <w:iCs/>
          <w:sz w:val="26"/>
          <w:szCs w:val="26"/>
        </w:rPr>
      </w:pPr>
      <w:r w:rsidRPr="00736502">
        <w:rPr>
          <w:rFonts w:ascii="Times New Roman" w:hAnsi="Times New Roman"/>
          <w:sz w:val="26"/>
          <w:szCs w:val="26"/>
        </w:rPr>
        <w:t>муниципального округа</w:t>
      </w:r>
      <w:r w:rsidR="004A74BA">
        <w:rPr>
          <w:rFonts w:ascii="Times New Roman" w:hAnsi="Times New Roman"/>
          <w:sz w:val="26"/>
          <w:szCs w:val="26"/>
        </w:rPr>
        <w:t xml:space="preserve">   </w:t>
      </w:r>
      <w:r w:rsidR="003B332F">
        <w:rPr>
          <w:rFonts w:ascii="Times New Roman" w:hAnsi="Times New Roman"/>
          <w:sz w:val="26"/>
          <w:szCs w:val="26"/>
        </w:rPr>
        <w:t xml:space="preserve">                                                                          </w:t>
      </w:r>
      <w:r w:rsidR="004A74BA">
        <w:rPr>
          <w:rFonts w:ascii="Times New Roman" w:hAnsi="Times New Roman"/>
          <w:sz w:val="26"/>
          <w:szCs w:val="26"/>
        </w:rPr>
        <w:t xml:space="preserve">                                </w:t>
      </w:r>
    </w:p>
    <w:p w:rsidR="00E748E1" w:rsidRDefault="00E748E1" w:rsidP="00C002D0">
      <w:pPr>
        <w:tabs>
          <w:tab w:val="left" w:pos="3174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sectPr w:rsidR="00E748E1" w:rsidSect="005D3C8B">
      <w:pgSz w:w="11906" w:h="16838" w:code="9"/>
      <w:pgMar w:top="1134" w:right="851" w:bottom="1134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7E9D"/>
    <w:multiLevelType w:val="multilevel"/>
    <w:tmpl w:val="368E4D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4211D0C"/>
    <w:multiLevelType w:val="multilevel"/>
    <w:tmpl w:val="2020D5A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D78762F"/>
    <w:multiLevelType w:val="multilevel"/>
    <w:tmpl w:val="4E7EA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37F6DEC"/>
    <w:multiLevelType w:val="hybridMultilevel"/>
    <w:tmpl w:val="D7D82D40"/>
    <w:lvl w:ilvl="0" w:tplc="4442F1E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35D7E66"/>
    <w:multiLevelType w:val="multilevel"/>
    <w:tmpl w:val="EAD6D578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13C"/>
    <w:rsid w:val="000909E1"/>
    <w:rsid w:val="00104137"/>
    <w:rsid w:val="0010596F"/>
    <w:rsid w:val="001C764C"/>
    <w:rsid w:val="001D0FFE"/>
    <w:rsid w:val="001E2F73"/>
    <w:rsid w:val="00210117"/>
    <w:rsid w:val="002A518B"/>
    <w:rsid w:val="002A66AA"/>
    <w:rsid w:val="002B3747"/>
    <w:rsid w:val="002D1BB8"/>
    <w:rsid w:val="002D3C1A"/>
    <w:rsid w:val="002D76F4"/>
    <w:rsid w:val="002F1A02"/>
    <w:rsid w:val="003056F1"/>
    <w:rsid w:val="003079B2"/>
    <w:rsid w:val="00367615"/>
    <w:rsid w:val="00385E4A"/>
    <w:rsid w:val="003B332F"/>
    <w:rsid w:val="003E1790"/>
    <w:rsid w:val="00446626"/>
    <w:rsid w:val="00455E3B"/>
    <w:rsid w:val="00492A43"/>
    <w:rsid w:val="004A74BA"/>
    <w:rsid w:val="004B0EFC"/>
    <w:rsid w:val="00506D35"/>
    <w:rsid w:val="00514196"/>
    <w:rsid w:val="00531310"/>
    <w:rsid w:val="005354F4"/>
    <w:rsid w:val="005453A7"/>
    <w:rsid w:val="005511D3"/>
    <w:rsid w:val="0055206F"/>
    <w:rsid w:val="005901AD"/>
    <w:rsid w:val="005C39A3"/>
    <w:rsid w:val="005C521C"/>
    <w:rsid w:val="005D3C8B"/>
    <w:rsid w:val="005E0957"/>
    <w:rsid w:val="00643292"/>
    <w:rsid w:val="006938E7"/>
    <w:rsid w:val="006A2DF9"/>
    <w:rsid w:val="006A3010"/>
    <w:rsid w:val="006C05C2"/>
    <w:rsid w:val="006E4622"/>
    <w:rsid w:val="006F001D"/>
    <w:rsid w:val="00736502"/>
    <w:rsid w:val="00762E1B"/>
    <w:rsid w:val="00795D7C"/>
    <w:rsid w:val="00802070"/>
    <w:rsid w:val="008517CB"/>
    <w:rsid w:val="00852BB6"/>
    <w:rsid w:val="0085562F"/>
    <w:rsid w:val="00870674"/>
    <w:rsid w:val="00895F56"/>
    <w:rsid w:val="008C79BD"/>
    <w:rsid w:val="008D72F2"/>
    <w:rsid w:val="008F27F9"/>
    <w:rsid w:val="009102E2"/>
    <w:rsid w:val="00944569"/>
    <w:rsid w:val="009875F9"/>
    <w:rsid w:val="009C6183"/>
    <w:rsid w:val="009D134A"/>
    <w:rsid w:val="009D3C61"/>
    <w:rsid w:val="009F3B94"/>
    <w:rsid w:val="00A24120"/>
    <w:rsid w:val="00A95345"/>
    <w:rsid w:val="00AF4A59"/>
    <w:rsid w:val="00B1712F"/>
    <w:rsid w:val="00BB027B"/>
    <w:rsid w:val="00C002D0"/>
    <w:rsid w:val="00C07079"/>
    <w:rsid w:val="00C325E2"/>
    <w:rsid w:val="00C61D56"/>
    <w:rsid w:val="00C8712B"/>
    <w:rsid w:val="00CB158C"/>
    <w:rsid w:val="00D735AD"/>
    <w:rsid w:val="00DA5767"/>
    <w:rsid w:val="00DC60F0"/>
    <w:rsid w:val="00DD4DDA"/>
    <w:rsid w:val="00E748E1"/>
    <w:rsid w:val="00EA2953"/>
    <w:rsid w:val="00EA4F46"/>
    <w:rsid w:val="00EB46A7"/>
    <w:rsid w:val="00EB613C"/>
    <w:rsid w:val="00ED3846"/>
    <w:rsid w:val="00EE6532"/>
    <w:rsid w:val="00EF381F"/>
    <w:rsid w:val="00F176C2"/>
    <w:rsid w:val="00F46E98"/>
    <w:rsid w:val="00F94DDC"/>
    <w:rsid w:val="00FA2AF6"/>
    <w:rsid w:val="00FB0B0D"/>
    <w:rsid w:val="00FB76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B0D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B613C"/>
    <w:pPr>
      <w:keepNext/>
      <w:spacing w:after="0" w:line="240" w:lineRule="atLeast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A5767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B613C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DA5767"/>
    <w:rPr>
      <w:rFonts w:ascii="Cambria" w:hAnsi="Cambria" w:cs="Times New Roman"/>
      <w:i/>
      <w:iCs/>
      <w:color w:val="243F60"/>
    </w:rPr>
  </w:style>
  <w:style w:type="paragraph" w:styleId="a3">
    <w:name w:val="Normal (Web)"/>
    <w:basedOn w:val="a"/>
    <w:uiPriority w:val="99"/>
    <w:semiHidden/>
    <w:rsid w:val="00EB61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EB613C"/>
    <w:rPr>
      <w:rFonts w:cs="Times New Roman"/>
      <w:b/>
      <w:bCs/>
    </w:rPr>
  </w:style>
  <w:style w:type="character" w:styleId="a5">
    <w:name w:val="Hyperlink"/>
    <w:basedOn w:val="a0"/>
    <w:uiPriority w:val="99"/>
    <w:semiHidden/>
    <w:rsid w:val="00EB613C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EB6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B613C"/>
    <w:rPr>
      <w:rFonts w:ascii="Tahoma" w:hAnsi="Tahoma" w:cs="Tahoma"/>
      <w:sz w:val="16"/>
      <w:szCs w:val="16"/>
    </w:rPr>
  </w:style>
  <w:style w:type="table" w:styleId="a8">
    <w:name w:val="Table Grid"/>
    <w:basedOn w:val="a1"/>
    <w:locked/>
    <w:rsid w:val="00FA2AF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A74BA"/>
    <w:pPr>
      <w:widowControl w:val="0"/>
      <w:autoSpaceDE w:val="0"/>
      <w:autoSpaceDN w:val="0"/>
    </w:pPr>
    <w:rPr>
      <w:rFonts w:ascii="Arial" w:eastAsiaTheme="minorEastAsia" w:hAnsi="Arial" w:cs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B0D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B613C"/>
    <w:pPr>
      <w:keepNext/>
      <w:spacing w:after="0" w:line="240" w:lineRule="atLeast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A5767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B613C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DA5767"/>
    <w:rPr>
      <w:rFonts w:ascii="Cambria" w:hAnsi="Cambria" w:cs="Times New Roman"/>
      <w:i/>
      <w:iCs/>
      <w:color w:val="243F60"/>
    </w:rPr>
  </w:style>
  <w:style w:type="paragraph" w:styleId="a3">
    <w:name w:val="Normal (Web)"/>
    <w:basedOn w:val="a"/>
    <w:uiPriority w:val="99"/>
    <w:semiHidden/>
    <w:rsid w:val="00EB61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EB613C"/>
    <w:rPr>
      <w:rFonts w:cs="Times New Roman"/>
      <w:b/>
      <w:bCs/>
    </w:rPr>
  </w:style>
  <w:style w:type="character" w:styleId="a5">
    <w:name w:val="Hyperlink"/>
    <w:basedOn w:val="a0"/>
    <w:uiPriority w:val="99"/>
    <w:semiHidden/>
    <w:rsid w:val="00EB613C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EB6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B613C"/>
    <w:rPr>
      <w:rFonts w:ascii="Tahoma" w:hAnsi="Tahoma" w:cs="Tahoma"/>
      <w:sz w:val="16"/>
      <w:szCs w:val="16"/>
    </w:rPr>
  </w:style>
  <w:style w:type="table" w:styleId="a8">
    <w:name w:val="Table Grid"/>
    <w:basedOn w:val="a1"/>
    <w:locked/>
    <w:rsid w:val="00FA2AF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A74BA"/>
    <w:pPr>
      <w:widowControl w:val="0"/>
      <w:autoSpaceDE w:val="0"/>
      <w:autoSpaceDN w:val="0"/>
    </w:pPr>
    <w:rPr>
      <w:rFonts w:ascii="Arial" w:eastAsiaTheme="minorEastAsia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1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2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3C14D87C66CBE07FB51F1469DBFA97FF7F282D5EA0DD3CE9767480BF39E773F78BD5967F6FFC8FA2F49F7AD8AE7C802FB55D0351F58A8EO8N8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E03C14D87C66CBE07FB51F1469DBFA97FF79262551ADDD3CE9767480BF39E773F78BD5927C6FF984FEAE8F7E91FA789F26AD43074FF5O8N9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03C14D87C66CBE07FB51F1469DBFA97FF7F282D5EA0DD3CE9767480BF39E773F78BD5967F6FFC8EABF49F7AD8AE7C802FB55D0351F58A8EO8N8O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03C14D87C66CBE07FB51F1469DBFA97FF7F282D5EA0DD3CE9767480BF39E773F78BD5967F6FFC8FADF49F7AD8AE7C802FB55D0351F58A8EO8N8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03C14D87C66CBE07FB51F1469DBFA97FF7F282D5EA0DD3CE9767480BF39E773F78BD5967F6FFC8FA2F49F7AD8AE7C802FB55D0351F58A8EO8N8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277AEF-4431-4235-BCD0-E0D190724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734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RaiFo18</dc:creator>
  <cp:lastModifiedBy>Хлопкина М С</cp:lastModifiedBy>
  <cp:revision>2</cp:revision>
  <cp:lastPrinted>2023-06-22T14:15:00Z</cp:lastPrinted>
  <dcterms:created xsi:type="dcterms:W3CDTF">2023-06-22T14:16:00Z</dcterms:created>
  <dcterms:modified xsi:type="dcterms:W3CDTF">2023-06-22T14:16:00Z</dcterms:modified>
</cp:coreProperties>
</file>