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1C" w:rsidRPr="007F1B1C" w:rsidRDefault="007F1B1C" w:rsidP="007F1B1C">
      <w:pPr>
        <w:suppressAutoHyphens/>
        <w:jc w:val="center"/>
        <w:rPr>
          <w:b/>
          <w:sz w:val="24"/>
          <w:szCs w:val="24"/>
        </w:rPr>
      </w:pPr>
      <w:r w:rsidRPr="007F1B1C">
        <w:rPr>
          <w:b/>
          <w:noProof/>
          <w:sz w:val="24"/>
          <w:szCs w:val="24"/>
        </w:rPr>
        <w:drawing>
          <wp:inline distT="0" distB="0" distL="0" distR="0">
            <wp:extent cx="491490" cy="802005"/>
            <wp:effectExtent l="0" t="0" r="3810" b="0"/>
            <wp:docPr id="2" name="Рисунок 2" descr="Описание: 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1C" w:rsidRPr="007F1B1C" w:rsidRDefault="007F1B1C" w:rsidP="007F1B1C">
      <w:pPr>
        <w:keepNext/>
        <w:suppressAutoHyphens/>
        <w:jc w:val="center"/>
        <w:outlineLvl w:val="5"/>
        <w:rPr>
          <w:bCs/>
          <w:sz w:val="32"/>
          <w:szCs w:val="24"/>
        </w:rPr>
      </w:pPr>
    </w:p>
    <w:p w:rsidR="007F1B1C" w:rsidRPr="007F1B1C" w:rsidRDefault="007F1B1C" w:rsidP="007F1B1C">
      <w:pPr>
        <w:suppressAutoHyphens/>
        <w:jc w:val="center"/>
        <w:rPr>
          <w:bCs/>
          <w:color w:val="000000"/>
          <w:szCs w:val="28"/>
          <w:lang w:eastAsia="zh-CN"/>
        </w:rPr>
      </w:pPr>
      <w:r w:rsidRPr="007F1B1C">
        <w:rPr>
          <w:bCs/>
          <w:color w:val="000000"/>
          <w:szCs w:val="28"/>
          <w:lang w:eastAsia="zh-CN"/>
        </w:rPr>
        <w:t>РЕСПУБЛИКА КАРЕЛИЯ</w:t>
      </w:r>
    </w:p>
    <w:p w:rsidR="007F1B1C" w:rsidRPr="007F1B1C" w:rsidRDefault="007F1B1C" w:rsidP="007F1B1C">
      <w:pPr>
        <w:suppressAutoHyphens/>
        <w:jc w:val="center"/>
        <w:rPr>
          <w:bCs/>
          <w:color w:val="000000"/>
          <w:szCs w:val="28"/>
          <w:lang w:eastAsia="zh-CN"/>
        </w:rPr>
      </w:pPr>
      <w:r w:rsidRPr="007F1B1C">
        <w:rPr>
          <w:bCs/>
          <w:color w:val="000000"/>
          <w:szCs w:val="28"/>
          <w:lang w:eastAsia="zh-CN"/>
        </w:rPr>
        <w:t>KARJALAN TAZAVALDU</w:t>
      </w:r>
    </w:p>
    <w:p w:rsidR="007F1B1C" w:rsidRPr="007F1B1C" w:rsidRDefault="007F1B1C" w:rsidP="007F1B1C">
      <w:pPr>
        <w:suppressAutoHyphens/>
        <w:jc w:val="center"/>
        <w:rPr>
          <w:bCs/>
          <w:color w:val="000000"/>
          <w:sz w:val="24"/>
          <w:szCs w:val="28"/>
          <w:lang w:eastAsia="zh-CN"/>
        </w:rPr>
      </w:pPr>
    </w:p>
    <w:p w:rsidR="007F1B1C" w:rsidRPr="007F1B1C" w:rsidRDefault="007F1B1C" w:rsidP="007F1B1C">
      <w:pPr>
        <w:suppressAutoHyphens/>
        <w:jc w:val="center"/>
        <w:rPr>
          <w:b/>
          <w:bCs/>
          <w:color w:val="000000"/>
          <w:szCs w:val="28"/>
          <w:lang w:eastAsia="zh-CN"/>
        </w:rPr>
      </w:pPr>
      <w:r w:rsidRPr="007F1B1C">
        <w:rPr>
          <w:b/>
          <w:bCs/>
          <w:color w:val="000000"/>
          <w:szCs w:val="28"/>
          <w:lang w:eastAsia="zh-CN"/>
        </w:rPr>
        <w:t>АДМИНИСТРАЦИЯ</w:t>
      </w:r>
    </w:p>
    <w:p w:rsidR="007F1B1C" w:rsidRPr="007F1B1C" w:rsidRDefault="007F1B1C" w:rsidP="007F1B1C">
      <w:pPr>
        <w:suppressAutoHyphens/>
        <w:jc w:val="center"/>
        <w:rPr>
          <w:b/>
          <w:bCs/>
          <w:color w:val="000000"/>
          <w:szCs w:val="28"/>
          <w:lang w:eastAsia="zh-CN"/>
        </w:rPr>
      </w:pPr>
      <w:r w:rsidRPr="007F1B1C">
        <w:rPr>
          <w:b/>
          <w:bCs/>
          <w:color w:val="000000"/>
          <w:szCs w:val="28"/>
          <w:lang w:eastAsia="zh-CN"/>
        </w:rPr>
        <w:t>СУОЯРВСКОГО МУНИЦИПАЛЬНОГО ОКРУГА</w:t>
      </w:r>
    </w:p>
    <w:p w:rsidR="007F1B1C" w:rsidRPr="007F1B1C" w:rsidRDefault="007F1B1C" w:rsidP="007F1B1C">
      <w:pPr>
        <w:suppressAutoHyphens/>
        <w:jc w:val="center"/>
        <w:rPr>
          <w:bCs/>
          <w:color w:val="000000"/>
          <w:szCs w:val="28"/>
          <w:lang w:eastAsia="zh-CN"/>
        </w:rPr>
      </w:pPr>
      <w:r w:rsidRPr="007F1B1C">
        <w:rPr>
          <w:bCs/>
          <w:color w:val="000000"/>
          <w:szCs w:val="28"/>
          <w:lang w:eastAsia="zh-CN"/>
        </w:rPr>
        <w:t>SUOJÄRVEN PIIRIKUNNAN HALLINDO</w:t>
      </w:r>
    </w:p>
    <w:p w:rsidR="007F1B1C" w:rsidRPr="007F1B1C" w:rsidRDefault="007F1B1C" w:rsidP="007F1B1C">
      <w:pPr>
        <w:suppressAutoHyphens/>
        <w:jc w:val="center"/>
        <w:rPr>
          <w:sz w:val="24"/>
          <w:szCs w:val="28"/>
          <w:lang w:eastAsia="zh-CN"/>
        </w:rPr>
      </w:pPr>
    </w:p>
    <w:p w:rsidR="007F1B1C" w:rsidRPr="007F1B1C" w:rsidRDefault="007F1B1C" w:rsidP="007F1B1C">
      <w:pPr>
        <w:suppressAutoHyphens/>
        <w:jc w:val="center"/>
        <w:rPr>
          <w:b/>
          <w:szCs w:val="28"/>
          <w:lang w:eastAsia="zh-CN"/>
        </w:rPr>
      </w:pPr>
      <w:r w:rsidRPr="007F1B1C">
        <w:rPr>
          <w:b/>
          <w:szCs w:val="28"/>
          <w:lang w:eastAsia="zh-CN"/>
        </w:rPr>
        <w:t>ПОСТАНОВЛЕНИЕ</w:t>
      </w:r>
    </w:p>
    <w:p w:rsidR="001827F4" w:rsidRPr="00C979D2" w:rsidRDefault="001827F4" w:rsidP="000839B7">
      <w:pPr>
        <w:jc w:val="center"/>
        <w:rPr>
          <w:rFonts w:eastAsia="Calibri"/>
          <w:szCs w:val="28"/>
          <w:lang w:eastAsia="en-US"/>
        </w:rPr>
      </w:pPr>
    </w:p>
    <w:p w:rsidR="000839B7" w:rsidRDefault="000839B7" w:rsidP="000839B7">
      <w:pPr>
        <w:jc w:val="both"/>
        <w:rPr>
          <w:rFonts w:eastAsia="Calibri"/>
          <w:szCs w:val="28"/>
          <w:lang w:eastAsia="en-US"/>
        </w:rPr>
      </w:pPr>
    </w:p>
    <w:p w:rsidR="001827F4" w:rsidRPr="00C979D2" w:rsidRDefault="00401910" w:rsidP="000839B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24</w:t>
      </w:r>
      <w:r w:rsidR="001827F4" w:rsidRPr="001F3D1F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1</w:t>
      </w:r>
      <w:r w:rsidR="001827F4" w:rsidRPr="001F3D1F">
        <w:rPr>
          <w:rFonts w:eastAsia="Calibri"/>
          <w:szCs w:val="28"/>
          <w:lang w:eastAsia="en-US"/>
        </w:rPr>
        <w:t>.202</w:t>
      </w:r>
      <w:r w:rsidR="00275855">
        <w:rPr>
          <w:rFonts w:eastAsia="Calibri"/>
          <w:szCs w:val="28"/>
          <w:lang w:eastAsia="en-US"/>
        </w:rPr>
        <w:t>4</w:t>
      </w:r>
      <w:r w:rsidR="001827F4" w:rsidRPr="00C979D2">
        <w:rPr>
          <w:rFonts w:eastAsia="Calibri"/>
          <w:szCs w:val="28"/>
          <w:lang w:eastAsia="en-US"/>
        </w:rPr>
        <w:tab/>
      </w:r>
      <w:r w:rsidR="001827F4" w:rsidRPr="00C979D2">
        <w:rPr>
          <w:rFonts w:eastAsia="Calibri"/>
          <w:szCs w:val="28"/>
          <w:lang w:eastAsia="en-US"/>
        </w:rPr>
        <w:tab/>
        <w:t xml:space="preserve">                                               </w:t>
      </w:r>
      <w:r w:rsidR="00067C18">
        <w:rPr>
          <w:rFonts w:eastAsia="Calibri"/>
          <w:szCs w:val="28"/>
          <w:lang w:eastAsia="en-US"/>
        </w:rPr>
        <w:t xml:space="preserve">                                     </w:t>
      </w:r>
      <w:r w:rsidR="000839B7">
        <w:rPr>
          <w:rFonts w:eastAsia="Calibri"/>
          <w:szCs w:val="28"/>
          <w:lang w:eastAsia="en-US"/>
        </w:rPr>
        <w:t xml:space="preserve">              </w:t>
      </w:r>
      <w:r w:rsidR="001827F4" w:rsidRPr="00C979D2">
        <w:rPr>
          <w:rFonts w:eastAsia="Calibri"/>
          <w:szCs w:val="28"/>
          <w:lang w:eastAsia="en-US"/>
        </w:rPr>
        <w:t xml:space="preserve">№ </w:t>
      </w:r>
      <w:r w:rsidR="00442BBA">
        <w:rPr>
          <w:rFonts w:eastAsia="Calibri"/>
          <w:szCs w:val="28"/>
          <w:lang w:eastAsia="en-US"/>
        </w:rPr>
        <w:t>108</w:t>
      </w:r>
    </w:p>
    <w:p w:rsidR="000839B7" w:rsidRDefault="000839B7" w:rsidP="001827F4">
      <w:pPr>
        <w:widowControl w:val="0"/>
        <w:spacing w:line="300" w:lineRule="exact"/>
        <w:jc w:val="both"/>
        <w:outlineLvl w:val="0"/>
        <w:rPr>
          <w:b/>
        </w:rPr>
      </w:pPr>
    </w:p>
    <w:p w:rsidR="001827F4" w:rsidRPr="00F259C2" w:rsidRDefault="001827F4" w:rsidP="001827F4">
      <w:pPr>
        <w:widowControl w:val="0"/>
        <w:spacing w:line="300" w:lineRule="exact"/>
        <w:jc w:val="both"/>
        <w:outlineLvl w:val="0"/>
        <w:rPr>
          <w:b/>
        </w:rPr>
      </w:pPr>
      <w:r w:rsidRPr="00F259C2">
        <w:rPr>
          <w:b/>
        </w:rPr>
        <w:t xml:space="preserve">О внесении изменений в </w:t>
      </w:r>
      <w:r w:rsidR="00275855">
        <w:rPr>
          <w:b/>
        </w:rPr>
        <w:t xml:space="preserve">постановление </w:t>
      </w:r>
      <w:r w:rsidR="005905E1" w:rsidRPr="005905E1">
        <w:rPr>
          <w:b/>
        </w:rPr>
        <w:t xml:space="preserve">администрации Суоярвского муниципального округа </w:t>
      </w:r>
      <w:r w:rsidR="00275855">
        <w:rPr>
          <w:b/>
        </w:rPr>
        <w:t>от 22.02.2023 № 236 «</w:t>
      </w:r>
      <w:r w:rsidR="00275855" w:rsidRPr="00275855">
        <w:rPr>
          <w:b/>
        </w:rPr>
        <w:t>Об утверждении муниципальной программы Суоярвского муниципального округа «Управление муниципальными финансами»</w:t>
      </w:r>
    </w:p>
    <w:p w:rsidR="001827F4" w:rsidRPr="009D4A6C" w:rsidRDefault="001827F4" w:rsidP="001827F4">
      <w:pPr>
        <w:pStyle w:val="ConsPlusNormal"/>
        <w:ind w:firstLine="540"/>
        <w:jc w:val="both"/>
        <w:rPr>
          <w:sz w:val="24"/>
          <w:szCs w:val="24"/>
        </w:rPr>
      </w:pPr>
    </w:p>
    <w:p w:rsidR="001827F4" w:rsidRPr="008A10C8" w:rsidRDefault="00275855" w:rsidP="000839B7">
      <w:pPr>
        <w:tabs>
          <w:tab w:val="left" w:pos="10100"/>
        </w:tabs>
        <w:ind w:firstLine="709"/>
        <w:jc w:val="both"/>
        <w:rPr>
          <w:szCs w:val="28"/>
        </w:rPr>
      </w:pPr>
      <w:r w:rsidRPr="00275855">
        <w:rPr>
          <w:szCs w:val="28"/>
        </w:rPr>
        <w:t>В соответствии с Бюджетным кодексом Российской Федерации,</w:t>
      </w:r>
      <w:r>
        <w:rPr>
          <w:szCs w:val="28"/>
        </w:rPr>
        <w:t xml:space="preserve"> постановлением администрации Суоярвского муниципального округа от 21.04.2023 № 466 «</w:t>
      </w:r>
      <w:r w:rsidRPr="00275855">
        <w:rPr>
          <w:szCs w:val="28"/>
        </w:rPr>
        <w:t>Об утверждении Порядка разработки, реализации и оценки эффективности муниципальных программ Суоярвского муниципального округа</w:t>
      </w:r>
      <w:r>
        <w:rPr>
          <w:szCs w:val="28"/>
        </w:rPr>
        <w:t>»</w:t>
      </w:r>
      <w:r w:rsidR="001827F4" w:rsidRPr="008A10C8">
        <w:rPr>
          <w:szCs w:val="28"/>
        </w:rPr>
        <w:t>:</w:t>
      </w:r>
    </w:p>
    <w:p w:rsidR="001827F4" w:rsidRDefault="001827F4" w:rsidP="00B64D46">
      <w:pPr>
        <w:pStyle w:val="1"/>
        <w:keepNext w:val="0"/>
        <w:widowControl w:val="0"/>
        <w:numPr>
          <w:ilvl w:val="0"/>
          <w:numId w:val="1"/>
        </w:numPr>
        <w:ind w:left="0" w:firstLine="709"/>
        <w:rPr>
          <w:i w:val="0"/>
          <w:color w:val="auto"/>
          <w:spacing w:val="0"/>
        </w:rPr>
      </w:pPr>
      <w:r w:rsidRPr="00766656">
        <w:rPr>
          <w:i w:val="0"/>
          <w:color w:val="auto"/>
          <w:spacing w:val="0"/>
        </w:rPr>
        <w:t xml:space="preserve">Утвердить </w:t>
      </w:r>
      <w:r>
        <w:rPr>
          <w:i w:val="0"/>
          <w:color w:val="auto"/>
          <w:spacing w:val="0"/>
        </w:rPr>
        <w:t xml:space="preserve">изменения в </w:t>
      </w:r>
      <w:r w:rsidRPr="00766656">
        <w:rPr>
          <w:i w:val="0"/>
          <w:color w:val="auto"/>
          <w:spacing w:val="0"/>
        </w:rPr>
        <w:t>муниципальную программу «Управление муниципальными</w:t>
      </w:r>
      <w:r>
        <w:rPr>
          <w:i w:val="0"/>
          <w:color w:val="auto"/>
          <w:spacing w:val="0"/>
        </w:rPr>
        <w:t xml:space="preserve"> финансами</w:t>
      </w:r>
      <w:r w:rsidRPr="00766656">
        <w:rPr>
          <w:i w:val="0"/>
          <w:color w:val="auto"/>
          <w:spacing w:val="0"/>
        </w:rPr>
        <w:t>»</w:t>
      </w:r>
      <w:r w:rsidR="007D3949">
        <w:rPr>
          <w:i w:val="0"/>
          <w:color w:val="auto"/>
          <w:spacing w:val="0"/>
          <w:lang w:val="ru-RU"/>
        </w:rPr>
        <w:t xml:space="preserve"> (далее – Программа)</w:t>
      </w:r>
      <w:r>
        <w:rPr>
          <w:i w:val="0"/>
          <w:color w:val="auto"/>
          <w:spacing w:val="0"/>
        </w:rPr>
        <w:t>:</w:t>
      </w:r>
    </w:p>
    <w:p w:rsidR="005F6BDD" w:rsidRDefault="00EE7D4B" w:rsidP="007F1B1C">
      <w:pPr>
        <w:pStyle w:val="a3"/>
        <w:numPr>
          <w:ilvl w:val="1"/>
          <w:numId w:val="1"/>
        </w:numPr>
        <w:jc w:val="both"/>
        <w:rPr>
          <w:rFonts w:eastAsia="Calibri"/>
          <w:szCs w:val="28"/>
        </w:rPr>
      </w:pPr>
      <w:r w:rsidRPr="00132433">
        <w:rPr>
          <w:szCs w:val="28"/>
        </w:rPr>
        <w:t>Утвердить приложение</w:t>
      </w:r>
      <w:r w:rsidR="003C0881">
        <w:rPr>
          <w:szCs w:val="28"/>
        </w:rPr>
        <w:t xml:space="preserve"> №1</w:t>
      </w:r>
      <w:r w:rsidRPr="00132433">
        <w:rPr>
          <w:szCs w:val="28"/>
        </w:rPr>
        <w:t xml:space="preserve"> к настоящему постановлению</w:t>
      </w:r>
      <w:r w:rsidR="007D3949">
        <w:rPr>
          <w:rFonts w:eastAsia="Calibri"/>
          <w:szCs w:val="28"/>
        </w:rPr>
        <w:t>;</w:t>
      </w:r>
      <w:r w:rsidR="005F6BDD" w:rsidRPr="007F1B1C">
        <w:rPr>
          <w:rFonts w:eastAsia="Calibri"/>
          <w:szCs w:val="28"/>
        </w:rPr>
        <w:t xml:space="preserve"> </w:t>
      </w:r>
    </w:p>
    <w:p w:rsidR="007D3949" w:rsidRPr="007F1B1C" w:rsidRDefault="007D3949" w:rsidP="007F1B1C">
      <w:pPr>
        <w:pStyle w:val="a3"/>
        <w:numPr>
          <w:ilvl w:val="1"/>
          <w:numId w:val="1"/>
        </w:num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Приложение № 2 к Программе изложить в редакции Приложения № 2 к настоящему постановлению.</w:t>
      </w:r>
    </w:p>
    <w:p w:rsidR="005F6BDD" w:rsidRDefault="005F6BDD" w:rsidP="000839B7">
      <w:pPr>
        <w:pStyle w:val="1"/>
        <w:keepNext w:val="0"/>
        <w:widowControl w:val="0"/>
        <w:ind w:firstLine="709"/>
        <w:rPr>
          <w:i w:val="0"/>
          <w:color w:val="auto"/>
          <w:spacing w:val="0"/>
        </w:rPr>
      </w:pPr>
      <w:r w:rsidRPr="00366E29">
        <w:rPr>
          <w:i w:val="0"/>
          <w:color w:val="auto"/>
          <w:szCs w:val="28"/>
        </w:rPr>
        <w:t>2</w:t>
      </w:r>
      <w:r w:rsidRPr="00366E29">
        <w:rPr>
          <w:color w:val="auto"/>
          <w:szCs w:val="28"/>
        </w:rPr>
        <w:t xml:space="preserve">. </w:t>
      </w:r>
      <w:r w:rsidRPr="00366E29">
        <w:rPr>
          <w:i w:val="0"/>
          <w:color w:val="auto"/>
          <w:spacing w:val="0"/>
        </w:rPr>
        <w:t xml:space="preserve">Настоящее постановление разместить на официальном сайте администрации </w:t>
      </w:r>
      <w:r w:rsidR="007F1B1C" w:rsidRPr="007F1B1C">
        <w:rPr>
          <w:i w:val="0"/>
          <w:color w:val="auto"/>
          <w:szCs w:val="28"/>
        </w:rPr>
        <w:t xml:space="preserve">Суоярвского муниципального округа </w:t>
      </w:r>
      <w:r w:rsidRPr="00766656">
        <w:rPr>
          <w:i w:val="0"/>
          <w:color w:val="auto"/>
          <w:spacing w:val="0"/>
        </w:rPr>
        <w:t>в информационно-телекоммуникационной сети «Интернет».</w:t>
      </w:r>
    </w:p>
    <w:p w:rsidR="005F6BDD" w:rsidRPr="00684A96" w:rsidRDefault="005F6BDD" w:rsidP="000839B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66656">
        <w:rPr>
          <w:szCs w:val="28"/>
        </w:rPr>
        <w:t xml:space="preserve">Контроль за </w:t>
      </w:r>
      <w:r w:rsidRPr="00684A96">
        <w:rPr>
          <w:szCs w:val="28"/>
        </w:rPr>
        <w:t>исполнением</w:t>
      </w:r>
      <w:r>
        <w:rPr>
          <w:szCs w:val="28"/>
        </w:rPr>
        <w:t xml:space="preserve"> настоящего постановления </w:t>
      </w:r>
      <w:r w:rsidRPr="00684A96">
        <w:rPr>
          <w:szCs w:val="28"/>
        </w:rPr>
        <w:t xml:space="preserve">возложить на </w:t>
      </w:r>
      <w:r>
        <w:rPr>
          <w:szCs w:val="28"/>
        </w:rPr>
        <w:t>начальника финансового управления</w:t>
      </w:r>
      <w:r w:rsidRPr="00684A96">
        <w:rPr>
          <w:szCs w:val="28"/>
        </w:rPr>
        <w:t>.</w:t>
      </w:r>
    </w:p>
    <w:p w:rsidR="005F6BDD" w:rsidRDefault="005F6BDD" w:rsidP="005F6BDD">
      <w:pPr>
        <w:ind w:firstLine="709"/>
        <w:jc w:val="both"/>
        <w:rPr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7F1B1C" w:rsidRDefault="005F6BDD" w:rsidP="005F6BDD">
      <w:pPr>
        <w:rPr>
          <w:szCs w:val="28"/>
        </w:rPr>
      </w:pPr>
      <w:r w:rsidRPr="008A10C8">
        <w:rPr>
          <w:szCs w:val="28"/>
        </w:rPr>
        <w:t>Глава</w:t>
      </w:r>
      <w:r>
        <w:rPr>
          <w:szCs w:val="28"/>
        </w:rPr>
        <w:t xml:space="preserve"> </w:t>
      </w:r>
      <w:r w:rsidR="007F1B1C" w:rsidRPr="007F1B1C">
        <w:rPr>
          <w:szCs w:val="28"/>
        </w:rPr>
        <w:t>Суоярвского</w:t>
      </w:r>
    </w:p>
    <w:p w:rsidR="005F6BDD" w:rsidRDefault="007F1B1C" w:rsidP="005F6BDD">
      <w:pPr>
        <w:rPr>
          <w:szCs w:val="28"/>
        </w:rPr>
      </w:pPr>
      <w:r w:rsidRPr="007F1B1C">
        <w:rPr>
          <w:szCs w:val="28"/>
        </w:rPr>
        <w:t>муниципального округа</w:t>
      </w:r>
      <w:r w:rsidR="005F6BDD">
        <w:rPr>
          <w:szCs w:val="28"/>
        </w:rPr>
        <w:t xml:space="preserve">                                                                    Р.В. Петров</w:t>
      </w: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Pr="008A10C8" w:rsidRDefault="00B64D46" w:rsidP="005F6BDD">
      <w:pPr>
        <w:rPr>
          <w:szCs w:val="28"/>
        </w:rPr>
      </w:pPr>
    </w:p>
    <w:p w:rsidR="005F6BDD" w:rsidRPr="008A10C8" w:rsidRDefault="005F6BDD" w:rsidP="005F6BDD">
      <w:pPr>
        <w:rPr>
          <w:szCs w:val="28"/>
        </w:rPr>
      </w:pPr>
    </w:p>
    <w:p w:rsidR="005F6BDD" w:rsidRPr="008A10C8" w:rsidRDefault="005F6BDD" w:rsidP="005F6BD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8A10C8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0839B7" w:rsidRPr="000E0708" w:rsidRDefault="007F1B1C" w:rsidP="000E0708">
      <w:pPr>
        <w:pStyle w:val="ConsNormal"/>
        <w:widowControl/>
        <w:ind w:firstLine="0"/>
        <w:rPr>
          <w:rFonts w:ascii="Times New Roman" w:hAnsi="Times New Roman"/>
          <w:sz w:val="20"/>
        </w:rPr>
        <w:sectPr w:rsidR="000839B7" w:rsidRPr="000E0708" w:rsidSect="000839B7">
          <w:type w:val="continuous"/>
          <w:pgSz w:w="11906" w:h="16838" w:code="9"/>
          <w:pgMar w:top="992" w:right="709" w:bottom="992" w:left="1418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0"/>
        </w:rPr>
        <w:t xml:space="preserve">Разослать: </w:t>
      </w:r>
      <w:r w:rsidR="005F6BDD" w:rsidRPr="0060562C">
        <w:rPr>
          <w:rFonts w:ascii="Times New Roman" w:hAnsi="Times New Roman"/>
          <w:sz w:val="20"/>
        </w:rPr>
        <w:t>Дело, финансовое управление, отдел</w:t>
      </w:r>
      <w:r w:rsidR="005F6BDD">
        <w:rPr>
          <w:rFonts w:ascii="Times New Roman" w:hAnsi="Times New Roman"/>
          <w:sz w:val="20"/>
        </w:rPr>
        <w:t xml:space="preserve"> по развитию предпринимательства и инвестиционной политики</w:t>
      </w:r>
    </w:p>
    <w:p w:rsidR="007D1A8B" w:rsidRPr="007D1A8B" w:rsidRDefault="007D1A8B" w:rsidP="000E0708">
      <w:pPr>
        <w:widowControl w:val="0"/>
        <w:jc w:val="right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lastRenderedPageBreak/>
        <w:t>Приложение</w:t>
      </w:r>
      <w:r w:rsidR="003C0881">
        <w:rPr>
          <w:rFonts w:eastAsia="Calibri"/>
          <w:sz w:val="24"/>
          <w:szCs w:val="24"/>
        </w:rPr>
        <w:t xml:space="preserve"> №1</w:t>
      </w:r>
    </w:p>
    <w:p w:rsidR="000E0708" w:rsidRDefault="007D1A8B" w:rsidP="000E0708">
      <w:pPr>
        <w:widowControl w:val="0"/>
        <w:jc w:val="right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>Утверждено</w:t>
      </w:r>
      <w:r w:rsidR="000E070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0E0708">
        <w:rPr>
          <w:rFonts w:eastAsia="Calibri"/>
          <w:sz w:val="24"/>
          <w:szCs w:val="24"/>
        </w:rPr>
        <w:t>остановлением</w:t>
      </w:r>
    </w:p>
    <w:p w:rsidR="000E0708" w:rsidRDefault="000E0708" w:rsidP="000E0708">
      <w:pPr>
        <w:widowControl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Администрации Суоярвского</w:t>
      </w:r>
    </w:p>
    <w:p w:rsidR="000839B7" w:rsidRPr="001F3D1F" w:rsidRDefault="007F1B1C" w:rsidP="000E0708">
      <w:pPr>
        <w:widowControl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муниципального округа </w:t>
      </w:r>
      <w:r w:rsidR="00856747" w:rsidRPr="001F3D1F">
        <w:rPr>
          <w:rFonts w:eastAsia="Calibri"/>
          <w:sz w:val="24"/>
          <w:szCs w:val="24"/>
        </w:rPr>
        <w:t xml:space="preserve">от </w:t>
      </w:r>
      <w:r w:rsidR="005B01FB">
        <w:rPr>
          <w:rFonts w:eastAsia="Calibri"/>
          <w:sz w:val="24"/>
          <w:szCs w:val="24"/>
        </w:rPr>
        <w:t>24.01</w:t>
      </w:r>
      <w:r w:rsidR="00856747" w:rsidRPr="001F3D1F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4</w:t>
      </w:r>
      <w:r w:rsidR="00856747" w:rsidRPr="001F3D1F">
        <w:rPr>
          <w:rFonts w:eastAsia="Calibri"/>
          <w:sz w:val="24"/>
          <w:szCs w:val="24"/>
        </w:rPr>
        <w:t xml:space="preserve"> № </w:t>
      </w:r>
      <w:r w:rsidR="005B01FB">
        <w:rPr>
          <w:rFonts w:eastAsia="Calibri"/>
          <w:sz w:val="24"/>
          <w:szCs w:val="24"/>
        </w:rPr>
        <w:t>108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B64D46" w:rsidRDefault="000839B7" w:rsidP="00D8427E">
      <w:pPr>
        <w:pStyle w:val="a3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B64D46">
        <w:rPr>
          <w:szCs w:val="28"/>
        </w:rPr>
        <w:t xml:space="preserve">В паспорте </w:t>
      </w:r>
      <w:r w:rsidR="007D3949">
        <w:rPr>
          <w:szCs w:val="28"/>
        </w:rPr>
        <w:t>П</w:t>
      </w:r>
      <w:r w:rsidR="007F1B1C" w:rsidRPr="007F1B1C">
        <w:rPr>
          <w:szCs w:val="28"/>
        </w:rPr>
        <w:t xml:space="preserve">рограммы </w:t>
      </w:r>
      <w:r w:rsidR="00DC7838">
        <w:rPr>
          <w:szCs w:val="28"/>
        </w:rPr>
        <w:t>о</w:t>
      </w:r>
      <w:r w:rsidR="00DC7838" w:rsidRPr="00DC7838">
        <w:rPr>
          <w:szCs w:val="28"/>
        </w:rPr>
        <w:t xml:space="preserve">бъемы и источники финансирования Программы </w:t>
      </w:r>
      <w:r w:rsidRPr="00B64D46">
        <w:rPr>
          <w:szCs w:val="28"/>
        </w:rPr>
        <w:t>изложить в следующей редакции:</w:t>
      </w: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68"/>
        <w:gridCol w:w="6227"/>
      </w:tblGrid>
      <w:tr w:rsidR="00DC7838" w:rsidRPr="003E44F6" w:rsidTr="00DC783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38" w:rsidRPr="003E44F6" w:rsidRDefault="00DC7838" w:rsidP="00DC7838">
            <w:pPr>
              <w:suppressAutoHyphens/>
              <w:rPr>
                <w:sz w:val="26"/>
                <w:szCs w:val="26"/>
                <w:lang w:eastAsia="zh-CN"/>
              </w:rPr>
            </w:pPr>
            <w:r w:rsidRPr="00DC7838">
              <w:rPr>
                <w:sz w:val="26"/>
                <w:szCs w:val="26"/>
                <w:lang w:eastAsia="zh-CN"/>
              </w:rPr>
              <w:t>Объемы и источники финансирования Программы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 xml:space="preserve">прогнозируемый объем финансирования муниципальной программы в 2023–2035 годах составляет 52 </w:t>
            </w:r>
            <w:r>
              <w:rPr>
                <w:sz w:val="26"/>
                <w:szCs w:val="26"/>
                <w:lang w:eastAsia="zh-CN"/>
              </w:rPr>
              <w:t>201</w:t>
            </w:r>
            <w:r w:rsidRPr="00FD747E">
              <w:rPr>
                <w:sz w:val="26"/>
                <w:szCs w:val="26"/>
                <w:lang w:eastAsia="zh-CN"/>
              </w:rPr>
              <w:t>,</w:t>
            </w:r>
            <w:r>
              <w:rPr>
                <w:sz w:val="26"/>
                <w:szCs w:val="26"/>
                <w:lang w:eastAsia="zh-CN"/>
              </w:rPr>
              <w:t>2</w:t>
            </w:r>
            <w:r w:rsidRPr="00FD747E">
              <w:rPr>
                <w:sz w:val="26"/>
                <w:szCs w:val="26"/>
                <w:lang w:eastAsia="zh-CN"/>
              </w:rPr>
              <w:t xml:space="preserve"> тыс. рублей, в том числе: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 xml:space="preserve">в 2023 году – </w:t>
            </w:r>
            <w:r>
              <w:rPr>
                <w:sz w:val="26"/>
                <w:szCs w:val="26"/>
                <w:lang w:eastAsia="zh-CN"/>
              </w:rPr>
              <w:t>4 201,2</w:t>
            </w:r>
            <w:r w:rsidRPr="00FD747E">
              <w:rPr>
                <w:sz w:val="26"/>
                <w:szCs w:val="26"/>
                <w:lang w:eastAsia="zh-CN"/>
              </w:rPr>
              <w:t xml:space="preserve">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2024 году – 4 000,0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2025 году – 4 000,0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2026–2030 годах – 20 000,0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2031–2035 годах – 20 000,0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из них средства: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федерального бюджета – 0,0 тыс. рублей, в том числе: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2023 году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2024 году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2025 году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2026–2030 годах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2031–2035 годах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республиканского бюджета Республики Карелии – 0,0 тыс. рублей, в том числе: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2023 году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2024 году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2025 году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2026–2030 годах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2031–2035 годах – 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бюджета Суоярвского муниципального округа – 52</w:t>
            </w:r>
            <w:r>
              <w:rPr>
                <w:sz w:val="26"/>
                <w:szCs w:val="26"/>
                <w:lang w:eastAsia="zh-CN"/>
              </w:rPr>
              <w:t> 201,2</w:t>
            </w:r>
            <w:r w:rsidRPr="00FD747E">
              <w:rPr>
                <w:sz w:val="26"/>
                <w:szCs w:val="26"/>
                <w:lang w:eastAsia="zh-CN"/>
              </w:rPr>
              <w:t xml:space="preserve"> тыс. рублей, в том числе: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2023 году – 4</w:t>
            </w:r>
            <w:r>
              <w:rPr>
                <w:sz w:val="26"/>
                <w:szCs w:val="26"/>
                <w:lang w:eastAsia="zh-CN"/>
              </w:rPr>
              <w:t> 201,2</w:t>
            </w:r>
            <w:r w:rsidRPr="00FD747E">
              <w:rPr>
                <w:sz w:val="26"/>
                <w:szCs w:val="26"/>
                <w:lang w:eastAsia="zh-CN"/>
              </w:rPr>
              <w:t xml:space="preserve">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2024 году – 4 000,0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2025 году – 4 000,0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2026–2030 годах – 20 000,0 тыс. рублей;</w:t>
            </w:r>
          </w:p>
          <w:p w:rsidR="00FD747E" w:rsidRPr="00FD747E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в 2031–2035 годах – 20 000,0 тыс. рублей.</w:t>
            </w:r>
          </w:p>
          <w:p w:rsidR="00DC7838" w:rsidRPr="00B44531" w:rsidRDefault="00FD747E" w:rsidP="00FD747E">
            <w:pPr>
              <w:suppressAutoHyphens/>
              <w:rPr>
                <w:sz w:val="26"/>
                <w:szCs w:val="26"/>
                <w:lang w:eastAsia="zh-CN"/>
              </w:rPr>
            </w:pPr>
            <w:r w:rsidRPr="00FD747E">
              <w:rPr>
                <w:sz w:val="26"/>
                <w:szCs w:val="26"/>
                <w:lang w:eastAsia="zh-CN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</w:tbl>
    <w:p w:rsidR="000839B7" w:rsidRPr="000E0708" w:rsidRDefault="000839B7" w:rsidP="000E0708">
      <w:pPr>
        <w:jc w:val="both"/>
        <w:rPr>
          <w:sz w:val="24"/>
          <w:szCs w:val="24"/>
        </w:rPr>
      </w:pPr>
    </w:p>
    <w:p w:rsidR="00144683" w:rsidRDefault="00144683" w:rsidP="00D8427E">
      <w:pPr>
        <w:pStyle w:val="a3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 Разделе </w:t>
      </w:r>
      <w:r>
        <w:rPr>
          <w:szCs w:val="28"/>
          <w:lang w:val="en-US"/>
        </w:rPr>
        <w:t>I</w:t>
      </w:r>
      <w:r w:rsidR="007D3949">
        <w:rPr>
          <w:szCs w:val="28"/>
          <w:lang w:val="en-US"/>
        </w:rPr>
        <w:t>II</w:t>
      </w:r>
      <w:r w:rsidRPr="00144683">
        <w:rPr>
          <w:szCs w:val="28"/>
        </w:rPr>
        <w:t xml:space="preserve"> </w:t>
      </w:r>
      <w:r>
        <w:rPr>
          <w:szCs w:val="28"/>
        </w:rPr>
        <w:t>паспорта</w:t>
      </w:r>
      <w:r w:rsidRPr="00144683">
        <w:rPr>
          <w:szCs w:val="28"/>
        </w:rPr>
        <w:t xml:space="preserve"> </w:t>
      </w:r>
      <w:r w:rsidR="000E463A">
        <w:rPr>
          <w:szCs w:val="28"/>
        </w:rPr>
        <w:t>Программы</w:t>
      </w:r>
      <w:r w:rsidR="007D3949">
        <w:rPr>
          <w:szCs w:val="28"/>
        </w:rPr>
        <w:t xml:space="preserve"> абзацы 2-3</w:t>
      </w:r>
      <w:r>
        <w:rPr>
          <w:szCs w:val="28"/>
        </w:rPr>
        <w:t xml:space="preserve"> изложить в следующей редакции:</w:t>
      </w:r>
    </w:p>
    <w:p w:rsidR="007D3949" w:rsidRPr="007D3949" w:rsidRDefault="00144683" w:rsidP="00D8427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7D3949" w:rsidRPr="007D3949">
        <w:rPr>
          <w:szCs w:val="28"/>
        </w:rPr>
        <w:t xml:space="preserve">Общий объем финансирования </w:t>
      </w:r>
      <w:r w:rsidR="007D3949">
        <w:rPr>
          <w:szCs w:val="28"/>
        </w:rPr>
        <w:t>Муниципальной программы в 2023–</w:t>
      </w:r>
      <w:r w:rsidR="007D3949" w:rsidRPr="007D3949">
        <w:rPr>
          <w:szCs w:val="28"/>
        </w:rPr>
        <w:t>2035 годах составляет 52</w:t>
      </w:r>
      <w:r w:rsidR="007D3949">
        <w:rPr>
          <w:szCs w:val="28"/>
        </w:rPr>
        <w:t> 201,2</w:t>
      </w:r>
      <w:r w:rsidR="007D3949" w:rsidRPr="007D3949">
        <w:rPr>
          <w:szCs w:val="28"/>
        </w:rPr>
        <w:t xml:space="preserve"> тыс. рублей, в том числе за счет средств: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федерального бюджета – 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республиканского бюджета Республики Карелия – 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бюджета Суоярвского муниципального округа – 52</w:t>
      </w:r>
      <w:r>
        <w:rPr>
          <w:szCs w:val="28"/>
        </w:rPr>
        <w:t> 201,2</w:t>
      </w:r>
      <w:r w:rsidRPr="007D3949">
        <w:rPr>
          <w:szCs w:val="28"/>
        </w:rPr>
        <w:t xml:space="preserve"> тыс. рублей.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Прогнозируемый объем финансирования Муниципальной программы на 1 этапе составит 12</w:t>
      </w:r>
      <w:r>
        <w:rPr>
          <w:szCs w:val="28"/>
        </w:rPr>
        <w:t> 201,2</w:t>
      </w:r>
      <w:r w:rsidRPr="007D3949">
        <w:rPr>
          <w:szCs w:val="28"/>
        </w:rPr>
        <w:t xml:space="preserve"> тыс. рублей, в том числе: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2023 году – 4</w:t>
      </w:r>
      <w:r>
        <w:rPr>
          <w:szCs w:val="28"/>
        </w:rPr>
        <w:t> 201,2</w:t>
      </w:r>
      <w:r w:rsidRPr="007D3949">
        <w:rPr>
          <w:szCs w:val="28"/>
        </w:rPr>
        <w:t xml:space="preserve">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2024 году – 4 000,0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2025 году – 4 000,0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из них средства: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федерального бюджета – 0,0 тыс. рублей, в том числе: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2023 году – 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2024 году – 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2025 году – 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республиканского бюджета Республики Карелия – 0,0 тыс. рублей, в том числе: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2023 году – 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2024 году – 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2025 году – 0,0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бюджета Суоярвского муниципального округа – 12</w:t>
      </w:r>
      <w:r>
        <w:rPr>
          <w:szCs w:val="28"/>
        </w:rPr>
        <w:t> 201,2</w:t>
      </w:r>
      <w:r w:rsidRPr="007D3949">
        <w:rPr>
          <w:szCs w:val="28"/>
        </w:rPr>
        <w:t xml:space="preserve"> тыс. рублей, в том числе: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2023 году – 4</w:t>
      </w:r>
      <w:r>
        <w:rPr>
          <w:szCs w:val="28"/>
        </w:rPr>
        <w:t> 201,2</w:t>
      </w:r>
      <w:r w:rsidRPr="007D3949">
        <w:rPr>
          <w:szCs w:val="28"/>
        </w:rPr>
        <w:t xml:space="preserve"> тыс. рублей;</w:t>
      </w:r>
    </w:p>
    <w:p w:rsidR="007D3949" w:rsidRPr="007D3949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2024 году – 4 000,0 тыс. рублей;</w:t>
      </w:r>
    </w:p>
    <w:p w:rsidR="00144683" w:rsidRPr="00144683" w:rsidRDefault="007D3949" w:rsidP="00D8427E">
      <w:pPr>
        <w:pStyle w:val="a3"/>
        <w:ind w:left="0" w:firstLine="709"/>
        <w:jc w:val="both"/>
        <w:rPr>
          <w:szCs w:val="28"/>
        </w:rPr>
      </w:pPr>
      <w:r w:rsidRPr="007D3949">
        <w:rPr>
          <w:szCs w:val="28"/>
        </w:rPr>
        <w:t>в 2025 году – 4 000,0 тыс. рублей;</w:t>
      </w:r>
      <w:r w:rsidR="00144683">
        <w:rPr>
          <w:szCs w:val="28"/>
        </w:rPr>
        <w:t>»</w:t>
      </w:r>
    </w:p>
    <w:p w:rsidR="000839B7" w:rsidRPr="00B64D46" w:rsidRDefault="00EE7D4B" w:rsidP="00D8427E">
      <w:pPr>
        <w:pStyle w:val="a3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B64D46">
        <w:rPr>
          <w:bCs/>
          <w:szCs w:val="28"/>
        </w:rPr>
        <w:t xml:space="preserve">В </w:t>
      </w:r>
      <w:r w:rsidR="000839B7" w:rsidRPr="00B64D46">
        <w:rPr>
          <w:bCs/>
          <w:szCs w:val="28"/>
        </w:rPr>
        <w:t>паспорт</w:t>
      </w:r>
      <w:r w:rsidRPr="00B64D46">
        <w:rPr>
          <w:bCs/>
          <w:szCs w:val="28"/>
        </w:rPr>
        <w:t>е</w:t>
      </w:r>
      <w:r w:rsidR="000839B7" w:rsidRPr="00B64D46">
        <w:rPr>
          <w:bCs/>
          <w:szCs w:val="28"/>
        </w:rPr>
        <w:t xml:space="preserve"> подпрограммы </w:t>
      </w:r>
      <w:r w:rsidR="000E463A" w:rsidRPr="000E463A">
        <w:rPr>
          <w:bCs/>
          <w:szCs w:val="28"/>
        </w:rPr>
        <w:t xml:space="preserve">«Управление муниципальным долгом Суоярвского муниципального округа» </w:t>
      </w:r>
      <w:r w:rsidR="000839B7" w:rsidRPr="00B64D46">
        <w:rPr>
          <w:szCs w:val="28"/>
        </w:rPr>
        <w:t xml:space="preserve">объемы и источники финансирования </w:t>
      </w:r>
      <w:r w:rsidR="000E463A">
        <w:rPr>
          <w:szCs w:val="28"/>
        </w:rPr>
        <w:t xml:space="preserve">подпрограммы </w:t>
      </w:r>
      <w:r w:rsidR="000839B7" w:rsidRPr="00B64D46">
        <w:rPr>
          <w:szCs w:val="28"/>
        </w:rPr>
        <w:t>изложить в следующей редакции: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6609"/>
      </w:tblGrid>
      <w:tr w:rsidR="000E463A" w:rsidRPr="000E463A" w:rsidTr="000E463A">
        <w:tc>
          <w:tcPr>
            <w:tcW w:w="3713" w:type="dxa"/>
          </w:tcPr>
          <w:p w:rsidR="000E463A" w:rsidRPr="000E463A" w:rsidRDefault="000E463A" w:rsidP="000E463A">
            <w:pPr>
              <w:tabs>
                <w:tab w:val="num" w:pos="0"/>
              </w:tabs>
              <w:suppressAutoHyphens/>
              <w:autoSpaceDE w:val="0"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Об</w:t>
            </w:r>
            <w:r w:rsidRPr="000E463A">
              <w:rPr>
                <w:rFonts w:eastAsia="Arial"/>
                <w:color w:val="000000"/>
                <w:spacing w:val="1"/>
                <w:sz w:val="24"/>
                <w:szCs w:val="24"/>
                <w:lang w:eastAsia="zh-CN"/>
              </w:rPr>
              <w:t>ъ</w:t>
            </w: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емы и ис</w:t>
            </w:r>
            <w:r w:rsidRPr="000E463A">
              <w:rPr>
                <w:rFonts w:eastAsia="Arial"/>
                <w:color w:val="000000"/>
                <w:spacing w:val="1"/>
                <w:sz w:val="24"/>
                <w:szCs w:val="24"/>
                <w:lang w:eastAsia="zh-CN"/>
              </w:rPr>
              <w:t>т</w:t>
            </w: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очни</w:t>
            </w:r>
            <w:r w:rsidRPr="000E463A">
              <w:rPr>
                <w:rFonts w:eastAsia="Arial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и финансир</w:t>
            </w:r>
            <w:r w:rsidRPr="000E463A">
              <w:rPr>
                <w:rFonts w:eastAsia="Arial"/>
                <w:color w:val="000000"/>
                <w:spacing w:val="1"/>
                <w:sz w:val="24"/>
                <w:szCs w:val="24"/>
                <w:lang w:eastAsia="zh-CN"/>
              </w:rPr>
              <w:t>о</w:t>
            </w: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ва</w:t>
            </w:r>
            <w:r w:rsidRPr="000E463A">
              <w:rPr>
                <w:rFonts w:eastAsia="Arial"/>
                <w:color w:val="000000"/>
                <w:spacing w:val="2"/>
                <w:sz w:val="24"/>
                <w:szCs w:val="24"/>
                <w:lang w:eastAsia="zh-CN"/>
              </w:rPr>
              <w:t>н</w:t>
            </w: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ия подп</w:t>
            </w:r>
            <w:r w:rsidRPr="000E463A">
              <w:rPr>
                <w:rFonts w:eastAsia="Arial"/>
                <w:color w:val="000000"/>
                <w:spacing w:val="1"/>
                <w:sz w:val="24"/>
                <w:szCs w:val="24"/>
                <w:lang w:eastAsia="zh-CN"/>
              </w:rPr>
              <w:t>ро</w:t>
            </w: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г</w:t>
            </w:r>
            <w:r w:rsidRPr="000E463A">
              <w:rPr>
                <w:rFonts w:eastAsia="Arial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r w:rsidRPr="000E463A">
              <w:rPr>
                <w:rFonts w:eastAsia="Arial"/>
                <w:color w:val="000000"/>
                <w:spacing w:val="1"/>
                <w:sz w:val="24"/>
                <w:szCs w:val="24"/>
                <w:lang w:eastAsia="zh-CN"/>
              </w:rPr>
              <w:t>а</w:t>
            </w: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м</w:t>
            </w:r>
            <w:r w:rsidRPr="000E463A">
              <w:rPr>
                <w:rFonts w:eastAsia="Arial"/>
                <w:color w:val="000000"/>
                <w:spacing w:val="1"/>
                <w:sz w:val="24"/>
                <w:szCs w:val="24"/>
                <w:lang w:eastAsia="zh-CN"/>
              </w:rPr>
              <w:t>м</w:t>
            </w:r>
            <w:r w:rsidRPr="000E463A">
              <w:rPr>
                <w:rFonts w:eastAsia="Arial"/>
                <w:color w:val="000000"/>
                <w:sz w:val="24"/>
                <w:szCs w:val="24"/>
                <w:lang w:eastAsia="zh-CN"/>
              </w:rPr>
              <w:t>ы</w:t>
            </w:r>
          </w:p>
        </w:tc>
        <w:tc>
          <w:tcPr>
            <w:tcW w:w="10801" w:type="dxa"/>
          </w:tcPr>
          <w:p w:rsidR="000E463A" w:rsidRPr="000E463A" w:rsidRDefault="000E4D0B" w:rsidP="000E463A">
            <w:pPr>
              <w:tabs>
                <w:tab w:val="num" w:pos="0"/>
              </w:tabs>
              <w:suppressAutoHyphens/>
              <w:autoSpaceDE w:val="0"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9">
              <w:r w:rsidR="000E463A" w:rsidRPr="000E463A">
                <w:rPr>
                  <w:sz w:val="26"/>
                  <w:szCs w:val="26"/>
                  <w:lang w:eastAsia="zh-CN"/>
                </w:rPr>
                <w:t>прогнозируемый объем финансирования мероприятий подпрограммы в 2023–2035 годах составляет 52</w:t>
              </w:r>
              <w:r w:rsidR="000E463A">
                <w:rPr>
                  <w:sz w:val="26"/>
                  <w:szCs w:val="26"/>
                  <w:lang w:eastAsia="zh-CN"/>
                </w:rPr>
                <w:t> 201,2</w:t>
              </w:r>
              <w:r w:rsidR="000E463A" w:rsidRPr="000E463A">
                <w:rPr>
                  <w:sz w:val="26"/>
                  <w:szCs w:val="26"/>
                  <w:lang w:eastAsia="zh-CN"/>
                </w:rPr>
                <w:t xml:space="preserve"> тыс. рублей, в том числе:</w:t>
              </w:r>
            </w:hyperlink>
          </w:p>
          <w:p w:rsidR="000E463A" w:rsidRPr="000E463A" w:rsidRDefault="000E463A" w:rsidP="000E463A">
            <w:pPr>
              <w:tabs>
                <w:tab w:val="num" w:pos="0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0E463A">
              <w:rPr>
                <w:sz w:val="26"/>
                <w:szCs w:val="26"/>
                <w:lang w:eastAsia="zh-CN"/>
              </w:rPr>
              <w:t>в 202</w:t>
            </w:r>
            <w:r w:rsidRPr="000E463A">
              <w:rPr>
                <w:sz w:val="26"/>
                <w:szCs w:val="26"/>
                <w:lang w:eastAsia="en-US"/>
              </w:rPr>
              <w:t>3</w:t>
            </w:r>
            <w:r w:rsidRPr="000E463A">
              <w:rPr>
                <w:sz w:val="26"/>
                <w:szCs w:val="26"/>
                <w:lang w:eastAsia="zh-CN"/>
              </w:rPr>
              <w:t xml:space="preserve"> году – 4</w:t>
            </w:r>
            <w:r>
              <w:rPr>
                <w:sz w:val="26"/>
                <w:szCs w:val="26"/>
                <w:lang w:eastAsia="zh-CN"/>
              </w:rPr>
              <w:t> 201,2</w:t>
            </w:r>
            <w:r w:rsidRPr="000E463A">
              <w:rPr>
                <w:sz w:val="26"/>
                <w:szCs w:val="26"/>
                <w:lang w:eastAsia="zh-CN"/>
              </w:rPr>
              <w:t xml:space="preserve"> тыс. рублей;</w:t>
            </w:r>
          </w:p>
          <w:p w:rsidR="000E463A" w:rsidRPr="000E463A" w:rsidRDefault="000E463A" w:rsidP="000E463A">
            <w:pPr>
              <w:tabs>
                <w:tab w:val="num" w:pos="0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0E463A">
              <w:rPr>
                <w:sz w:val="26"/>
                <w:szCs w:val="26"/>
                <w:lang w:eastAsia="zh-CN"/>
              </w:rPr>
              <w:t>в 202</w:t>
            </w:r>
            <w:r w:rsidRPr="000E463A">
              <w:rPr>
                <w:sz w:val="26"/>
                <w:szCs w:val="26"/>
                <w:lang w:eastAsia="en-US"/>
              </w:rPr>
              <w:t>4</w:t>
            </w:r>
            <w:r w:rsidRPr="000E463A">
              <w:rPr>
                <w:sz w:val="26"/>
                <w:szCs w:val="26"/>
                <w:lang w:eastAsia="zh-CN"/>
              </w:rPr>
              <w:t xml:space="preserve"> году – 4 000,0 тыс. рублей;</w:t>
            </w:r>
          </w:p>
          <w:p w:rsidR="000E463A" w:rsidRPr="000E463A" w:rsidRDefault="000E463A" w:rsidP="000E463A">
            <w:pPr>
              <w:tabs>
                <w:tab w:val="num" w:pos="0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0E463A">
              <w:rPr>
                <w:sz w:val="26"/>
                <w:szCs w:val="26"/>
                <w:lang w:eastAsia="zh-CN"/>
              </w:rPr>
              <w:t>в 202</w:t>
            </w:r>
            <w:r w:rsidRPr="000E463A">
              <w:rPr>
                <w:sz w:val="26"/>
                <w:szCs w:val="26"/>
                <w:lang w:eastAsia="en-US"/>
              </w:rPr>
              <w:t>5</w:t>
            </w:r>
            <w:r w:rsidRPr="000E463A">
              <w:rPr>
                <w:sz w:val="26"/>
                <w:szCs w:val="26"/>
                <w:lang w:eastAsia="zh-CN"/>
              </w:rPr>
              <w:t xml:space="preserve"> году – 4 000,0 тыс. рублей;</w:t>
            </w:r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0">
              <w:r w:rsidR="000E463A" w:rsidRPr="000E463A">
                <w:rPr>
                  <w:sz w:val="26"/>
                  <w:szCs w:val="26"/>
                  <w:lang w:eastAsia="zh-CN"/>
                </w:rPr>
                <w:t>в 2026–2030 годах – 20 000,0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1">
              <w:r w:rsidR="000E463A" w:rsidRPr="000E463A">
                <w:rPr>
                  <w:sz w:val="26"/>
                  <w:szCs w:val="26"/>
                  <w:lang w:eastAsia="zh-CN"/>
                </w:rPr>
                <w:t>в 2031–2035 годах – 20 000,0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autoSpaceDE w:val="0"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2">
              <w:r w:rsidR="000E463A" w:rsidRPr="000E463A">
                <w:rPr>
                  <w:sz w:val="26"/>
                  <w:szCs w:val="26"/>
                  <w:lang w:eastAsia="zh-CN"/>
                </w:rPr>
                <w:t>из них средства: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autoSpaceDE w:val="0"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3">
              <w:r w:rsidR="000E463A" w:rsidRPr="000E463A">
                <w:rPr>
                  <w:sz w:val="26"/>
                  <w:szCs w:val="26"/>
                  <w:lang w:eastAsia="zh-CN"/>
                </w:rPr>
                <w:t>федерального бюджета – 0,0 тыс. рублей, в том числе: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4">
              <w:r w:rsidR="000E463A" w:rsidRPr="000E463A">
                <w:rPr>
                  <w:sz w:val="26"/>
                  <w:szCs w:val="26"/>
                  <w:lang w:eastAsia="zh-CN"/>
                </w:rPr>
                <w:t>в 2023 году – 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5">
              <w:r w:rsidR="000E463A" w:rsidRPr="000E463A">
                <w:rPr>
                  <w:sz w:val="26"/>
                  <w:szCs w:val="26"/>
                  <w:lang w:eastAsia="zh-CN"/>
                </w:rPr>
                <w:t>в 2024 году – 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6">
              <w:r w:rsidR="000E463A" w:rsidRPr="000E463A">
                <w:rPr>
                  <w:sz w:val="26"/>
                  <w:szCs w:val="26"/>
                  <w:lang w:eastAsia="zh-CN"/>
                </w:rPr>
                <w:t>в 2025 году – 0,0 тыс. рублей;</w:t>
              </w:r>
            </w:hyperlink>
          </w:p>
          <w:p w:rsidR="000E463A" w:rsidRPr="000E463A" w:rsidRDefault="000E463A" w:rsidP="000E463A">
            <w:pPr>
              <w:tabs>
                <w:tab w:val="num" w:pos="0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0E463A">
              <w:rPr>
                <w:sz w:val="26"/>
                <w:szCs w:val="26"/>
                <w:lang w:eastAsia="zh-CN"/>
              </w:rPr>
              <w:t>в 2026–2030 годах – 0,0 тыс. рублей;</w:t>
            </w:r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7">
              <w:r w:rsidR="000E463A" w:rsidRPr="000E463A">
                <w:rPr>
                  <w:sz w:val="26"/>
                  <w:szCs w:val="26"/>
                  <w:lang w:eastAsia="zh-CN"/>
                </w:rPr>
                <w:t>в 2031–2035 годах – 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autoSpaceDE w:val="0"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8">
              <w:r w:rsidR="000E463A" w:rsidRPr="000E463A">
                <w:rPr>
                  <w:sz w:val="26"/>
                  <w:szCs w:val="26"/>
                  <w:lang w:eastAsia="zh-CN"/>
                </w:rPr>
                <w:t>республиканского бюджета Республики Карелия – 0,0 тыс. рублей, в том числе: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19">
              <w:r w:rsidR="000E463A" w:rsidRPr="000E463A">
                <w:rPr>
                  <w:sz w:val="26"/>
                  <w:szCs w:val="26"/>
                  <w:lang w:eastAsia="zh-CN"/>
                </w:rPr>
                <w:t>в 2023 году – 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0">
              <w:r w:rsidR="000E463A" w:rsidRPr="000E463A">
                <w:rPr>
                  <w:sz w:val="26"/>
                  <w:szCs w:val="26"/>
                  <w:lang w:eastAsia="zh-CN"/>
                </w:rPr>
                <w:t>в 2024 году – 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1">
              <w:r w:rsidR="000E463A" w:rsidRPr="000E463A">
                <w:rPr>
                  <w:sz w:val="26"/>
                  <w:szCs w:val="26"/>
                  <w:lang w:eastAsia="zh-CN"/>
                </w:rPr>
                <w:t>в 2025 году – 0,0 тыс. рублей;</w:t>
              </w:r>
            </w:hyperlink>
          </w:p>
          <w:p w:rsidR="000E463A" w:rsidRPr="000E463A" w:rsidRDefault="000E463A" w:rsidP="000E463A">
            <w:pPr>
              <w:tabs>
                <w:tab w:val="num" w:pos="0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0E463A">
              <w:rPr>
                <w:sz w:val="26"/>
                <w:szCs w:val="26"/>
                <w:lang w:eastAsia="zh-CN"/>
              </w:rPr>
              <w:t>в 2026–2030 годах – 0,0 тыс. рублей;</w:t>
            </w:r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2">
              <w:r w:rsidR="000E463A" w:rsidRPr="000E463A">
                <w:rPr>
                  <w:sz w:val="26"/>
                  <w:szCs w:val="26"/>
                  <w:lang w:eastAsia="zh-CN"/>
                </w:rPr>
                <w:t>в 2031–2035 годах – 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autoSpaceDE w:val="0"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3">
              <w:r w:rsidR="000E463A" w:rsidRPr="000E463A">
                <w:rPr>
                  <w:sz w:val="26"/>
                  <w:szCs w:val="26"/>
                  <w:lang w:eastAsia="zh-CN"/>
                </w:rPr>
                <w:t>бюджета Суоярвского муниципального округа – 52</w:t>
              </w:r>
              <w:r w:rsidR="000E463A">
                <w:rPr>
                  <w:sz w:val="26"/>
                  <w:szCs w:val="26"/>
                  <w:lang w:eastAsia="zh-CN"/>
                </w:rPr>
                <w:t> 201,2</w:t>
              </w:r>
              <w:r w:rsidR="000E463A" w:rsidRPr="000E463A">
                <w:rPr>
                  <w:sz w:val="26"/>
                  <w:szCs w:val="26"/>
                  <w:lang w:eastAsia="zh-CN"/>
                </w:rPr>
                <w:t xml:space="preserve"> тыс. рублей, в том числе: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4">
              <w:r w:rsidR="000E463A" w:rsidRPr="000E463A">
                <w:rPr>
                  <w:sz w:val="26"/>
                  <w:szCs w:val="26"/>
                  <w:lang w:eastAsia="zh-CN"/>
                </w:rPr>
                <w:t>в 2023 году – 4</w:t>
              </w:r>
              <w:r w:rsidR="000E463A">
                <w:rPr>
                  <w:sz w:val="26"/>
                  <w:szCs w:val="26"/>
                  <w:lang w:eastAsia="zh-CN"/>
                </w:rPr>
                <w:t> 201,2</w:t>
              </w:r>
              <w:r w:rsidR="000E463A" w:rsidRPr="000E463A">
                <w:rPr>
                  <w:sz w:val="26"/>
                  <w:szCs w:val="26"/>
                  <w:lang w:eastAsia="zh-CN"/>
                </w:rPr>
                <w:t xml:space="preserve">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5">
              <w:r w:rsidR="000E463A" w:rsidRPr="000E463A">
                <w:rPr>
                  <w:sz w:val="26"/>
                  <w:szCs w:val="26"/>
                  <w:lang w:eastAsia="zh-CN"/>
                </w:rPr>
                <w:t>в 2024 году – 4 000,0 тыс. рублей;</w:t>
              </w:r>
            </w:hyperlink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6">
              <w:r w:rsidR="000E463A" w:rsidRPr="000E463A">
                <w:rPr>
                  <w:sz w:val="26"/>
                  <w:szCs w:val="26"/>
                  <w:lang w:eastAsia="zh-CN"/>
                </w:rPr>
                <w:t>в 2025 году – 4 000,0 тыс. рублей;</w:t>
              </w:r>
            </w:hyperlink>
          </w:p>
          <w:p w:rsidR="000E463A" w:rsidRPr="000E463A" w:rsidRDefault="000E463A" w:rsidP="000E463A">
            <w:pPr>
              <w:tabs>
                <w:tab w:val="num" w:pos="0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0E463A">
              <w:rPr>
                <w:sz w:val="26"/>
                <w:szCs w:val="26"/>
                <w:lang w:eastAsia="zh-CN"/>
              </w:rPr>
              <w:t>в 2026–2030 годах – 20 000,0 тыс. рублей;</w:t>
            </w:r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7">
              <w:r w:rsidR="000E463A" w:rsidRPr="000E463A">
                <w:rPr>
                  <w:sz w:val="26"/>
                  <w:szCs w:val="26"/>
                  <w:lang w:eastAsia="zh-CN"/>
                </w:rPr>
                <w:t>в 2031–2035 годах – 20 000,0 тыс. рублей</w:t>
              </w:r>
            </w:hyperlink>
            <w:r w:rsidR="000E463A" w:rsidRPr="000E463A">
              <w:rPr>
                <w:sz w:val="26"/>
                <w:szCs w:val="26"/>
                <w:lang w:eastAsia="zh-CN"/>
              </w:rPr>
              <w:t>.</w:t>
            </w:r>
          </w:p>
          <w:p w:rsidR="000E463A" w:rsidRPr="000E463A" w:rsidRDefault="000E4D0B" w:rsidP="000E463A">
            <w:pPr>
              <w:tabs>
                <w:tab w:val="num" w:pos="0"/>
              </w:tabs>
              <w:suppressAutoHyphens/>
              <w:autoSpaceDE w:val="0"/>
              <w:spacing w:line="235" w:lineRule="auto"/>
              <w:jc w:val="both"/>
              <w:rPr>
                <w:sz w:val="26"/>
                <w:szCs w:val="26"/>
                <w:lang w:eastAsia="zh-CN"/>
              </w:rPr>
            </w:pPr>
            <w:hyperlink r:id="rId28">
              <w:r w:rsidR="000E463A" w:rsidRPr="000E463A">
                <w:rPr>
                  <w:sz w:val="26"/>
                  <w:szCs w:val="26"/>
                  <w:lang w:eastAsia="zh-CN"/>
                </w:rPr>
                <w:t xml:space="preserve">Объемы финансирования подпрограммы подлежат ежегодному уточнению. </w:t>
              </w:r>
            </w:hyperlink>
          </w:p>
        </w:tc>
      </w:tr>
    </w:tbl>
    <w:p w:rsidR="000E463A" w:rsidRDefault="000E463A" w:rsidP="000E463A">
      <w:pPr>
        <w:pStyle w:val="a3"/>
        <w:jc w:val="both"/>
        <w:rPr>
          <w:szCs w:val="28"/>
        </w:rPr>
      </w:pPr>
    </w:p>
    <w:p w:rsidR="000E463A" w:rsidRDefault="000E463A" w:rsidP="00D8427E">
      <w:pPr>
        <w:pStyle w:val="a3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 Разделе </w:t>
      </w:r>
      <w:r>
        <w:rPr>
          <w:szCs w:val="28"/>
          <w:lang w:val="en-US"/>
        </w:rPr>
        <w:t>IV</w:t>
      </w:r>
      <w:r w:rsidRPr="00144683">
        <w:rPr>
          <w:szCs w:val="28"/>
        </w:rPr>
        <w:t xml:space="preserve"> </w:t>
      </w:r>
      <w:r>
        <w:rPr>
          <w:szCs w:val="28"/>
        </w:rPr>
        <w:t>паспорта</w:t>
      </w:r>
      <w:r w:rsidRPr="00144683">
        <w:rPr>
          <w:szCs w:val="28"/>
        </w:rPr>
        <w:t xml:space="preserve"> </w:t>
      </w:r>
      <w:r w:rsidRPr="000E463A">
        <w:rPr>
          <w:szCs w:val="28"/>
        </w:rPr>
        <w:t xml:space="preserve">подпрограммы «Управление муниципальным долгом Суоярвского муниципального округа» </w:t>
      </w:r>
      <w:r>
        <w:rPr>
          <w:szCs w:val="28"/>
        </w:rPr>
        <w:t>абзацы 2-3 изложить в следующей редакции:</w:t>
      </w:r>
    </w:p>
    <w:p w:rsidR="000E463A" w:rsidRPr="000E0708" w:rsidRDefault="000E0708" w:rsidP="00D8427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0E463A" w:rsidRPr="000E463A">
        <w:rPr>
          <w:szCs w:val="28"/>
        </w:rPr>
        <w:t>Общий объем финансирования мероприятий подпрограммы в 2023 –</w:t>
      </w:r>
      <w:r w:rsidR="000E463A" w:rsidRPr="000E0708">
        <w:rPr>
          <w:szCs w:val="28"/>
        </w:rPr>
        <w:t>2035 годах составит 52</w:t>
      </w:r>
      <w:r w:rsidR="008B0A8B" w:rsidRPr="000E0708">
        <w:rPr>
          <w:szCs w:val="28"/>
        </w:rPr>
        <w:t> 201,2</w:t>
      </w:r>
      <w:r w:rsidR="000E463A" w:rsidRPr="000E0708">
        <w:rPr>
          <w:szCs w:val="28"/>
        </w:rPr>
        <w:t xml:space="preserve"> тыс. рублей, в том числе за счет средств: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федерального бюджета – 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республиканского бюджета Республики Карелия – 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бюджета Суоярвского муниципального округа – 52</w:t>
      </w:r>
      <w:r w:rsidR="008B0A8B">
        <w:rPr>
          <w:szCs w:val="28"/>
        </w:rPr>
        <w:t> 201,2</w:t>
      </w:r>
      <w:r w:rsidRPr="000E463A">
        <w:rPr>
          <w:szCs w:val="28"/>
        </w:rPr>
        <w:t xml:space="preserve"> тыс. рублей.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Прогнозируемый объем финансирования подпрограммы на 1 этапе составит 12</w:t>
      </w:r>
      <w:r w:rsidR="008B0A8B">
        <w:rPr>
          <w:szCs w:val="28"/>
        </w:rPr>
        <w:t> 201,2</w:t>
      </w:r>
      <w:r w:rsidRPr="000E463A">
        <w:rPr>
          <w:szCs w:val="28"/>
        </w:rPr>
        <w:t xml:space="preserve"> тыс. рублей, в том числе: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2023 году – 4</w:t>
      </w:r>
      <w:r w:rsidR="008B0A8B">
        <w:rPr>
          <w:szCs w:val="28"/>
        </w:rPr>
        <w:t> 201,2</w:t>
      </w:r>
      <w:r w:rsidRPr="000E463A">
        <w:rPr>
          <w:szCs w:val="28"/>
        </w:rPr>
        <w:t xml:space="preserve">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2024 году – 4 000,0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2025 году – 4 000,0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из них средства: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федерального бюджета – 0,0 тыс. рублей, в том числе: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2023 году – 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2024 году – 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2025 году – 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республиканского бюджета Республики Карелия – 0,0 тыс. рублей, в том числе: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2023 году – 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2024 году – 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2025 году – 0,0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бюджета Суоярвского муниципального округа – 12</w:t>
      </w:r>
      <w:r w:rsidR="008B0A8B">
        <w:rPr>
          <w:szCs w:val="28"/>
        </w:rPr>
        <w:t> 201,2</w:t>
      </w:r>
      <w:r w:rsidRPr="000E463A">
        <w:rPr>
          <w:szCs w:val="28"/>
        </w:rPr>
        <w:t xml:space="preserve"> тыс. рублей, в том числе: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2023 году – 4</w:t>
      </w:r>
      <w:r w:rsidR="008B0A8B">
        <w:rPr>
          <w:szCs w:val="28"/>
        </w:rPr>
        <w:t> 201,2</w:t>
      </w:r>
      <w:r w:rsidRPr="000E463A">
        <w:rPr>
          <w:szCs w:val="28"/>
        </w:rPr>
        <w:t xml:space="preserve"> тыс. рублей;</w:t>
      </w:r>
    </w:p>
    <w:p w:rsidR="000E463A" w:rsidRP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2024 году – 4 000,0 тыс. рублей;</w:t>
      </w:r>
    </w:p>
    <w:p w:rsidR="000E463A" w:rsidRDefault="000E463A" w:rsidP="00D8427E">
      <w:pPr>
        <w:pStyle w:val="a3"/>
        <w:ind w:left="0" w:firstLine="709"/>
        <w:jc w:val="both"/>
        <w:rPr>
          <w:szCs w:val="28"/>
        </w:rPr>
      </w:pPr>
      <w:r w:rsidRPr="000E463A">
        <w:rPr>
          <w:szCs w:val="28"/>
        </w:rPr>
        <w:t>в 2025 году – 4 000,0 тыс. рублей;</w:t>
      </w:r>
      <w:r w:rsidR="000E0708">
        <w:rPr>
          <w:szCs w:val="28"/>
        </w:rPr>
        <w:t>»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7D1A8B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7D1A8B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</w:pPr>
    </w:p>
    <w:p w:rsidR="007D1A8B" w:rsidRPr="008A0D2E" w:rsidRDefault="007D1A8B" w:rsidP="00CA5768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Cs w:val="28"/>
        </w:rPr>
        <w:sectPr w:rsidR="007D1A8B" w:rsidRPr="008A0D2E" w:rsidSect="000E0708">
          <w:pgSz w:w="11906" w:h="16838" w:code="9"/>
          <w:pgMar w:top="851" w:right="1134" w:bottom="1134" w:left="1134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3934"/>
        <w:gridCol w:w="5790"/>
      </w:tblGrid>
      <w:tr w:rsidR="005F6BDD" w:rsidRPr="0059038E" w:rsidTr="00CA5768">
        <w:tc>
          <w:tcPr>
            <w:tcW w:w="4846" w:type="dxa"/>
            <w:shd w:val="clear" w:color="auto" w:fill="auto"/>
          </w:tcPr>
          <w:p w:rsidR="005F6BDD" w:rsidRPr="005F6BDD" w:rsidRDefault="005F6BDD" w:rsidP="005F6BDD">
            <w:pPr>
              <w:pStyle w:val="a3"/>
              <w:widowControl w:val="0"/>
              <w:ind w:left="900"/>
              <w:rPr>
                <w:rFonts w:eastAsia="Calibri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5F6BDD" w:rsidRPr="00CA5768" w:rsidRDefault="005F6BDD" w:rsidP="00CA5768">
            <w:pPr>
              <w:widowControl w:val="0"/>
              <w:jc w:val="right"/>
              <w:rPr>
                <w:rFonts w:eastAsia="Calibri"/>
                <w:sz w:val="24"/>
                <w:szCs w:val="28"/>
              </w:rPr>
            </w:pPr>
            <w:r w:rsidRPr="00CA5768">
              <w:rPr>
                <w:rFonts w:eastAsia="Calibri"/>
                <w:sz w:val="24"/>
                <w:szCs w:val="28"/>
              </w:rPr>
              <w:t>Приложение № 2</w:t>
            </w:r>
          </w:p>
          <w:p w:rsidR="00CA5768" w:rsidRDefault="00CA5768" w:rsidP="00CA5768">
            <w:pPr>
              <w:widowControl w:val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Утверждено</w:t>
            </w:r>
            <w:r w:rsidR="00D8427E">
              <w:rPr>
                <w:rFonts w:eastAsia="Calibri"/>
                <w:sz w:val="24"/>
                <w:szCs w:val="24"/>
              </w:rPr>
              <w:t xml:space="preserve"> постановлением администрации                                                                                                                                                                                </w:t>
            </w:r>
            <w:r w:rsidRPr="007D1A8B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="00D8427E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Суоярвского муниципального</w:t>
            </w:r>
            <w:r w:rsidR="00D8427E">
              <w:rPr>
                <w:rFonts w:eastAsia="Calibri"/>
                <w:sz w:val="24"/>
                <w:szCs w:val="24"/>
              </w:rPr>
              <w:t xml:space="preserve"> округа</w:t>
            </w:r>
          </w:p>
          <w:p w:rsidR="005F6BDD" w:rsidRPr="000E0708" w:rsidRDefault="00CA5768" w:rsidP="000E4D0B">
            <w:pPr>
              <w:widowControl w:val="0"/>
              <w:jc w:val="right"/>
              <w:rPr>
                <w:rFonts w:eastAsia="Calibri"/>
                <w:sz w:val="24"/>
                <w:szCs w:val="24"/>
              </w:rPr>
            </w:pPr>
            <w:r w:rsidRPr="001F3D1F">
              <w:rPr>
                <w:rFonts w:eastAsia="Calibri"/>
                <w:sz w:val="24"/>
                <w:szCs w:val="24"/>
              </w:rPr>
              <w:t xml:space="preserve">от </w:t>
            </w:r>
            <w:r w:rsidR="000E4D0B">
              <w:rPr>
                <w:rFonts w:eastAsia="Calibri"/>
                <w:sz w:val="24"/>
                <w:szCs w:val="24"/>
              </w:rPr>
              <w:t>24.01.</w:t>
            </w:r>
            <w:r w:rsidRPr="001F3D1F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 xml:space="preserve">4 № </w:t>
            </w:r>
            <w:r w:rsidR="000E4D0B">
              <w:rPr>
                <w:rFonts w:eastAsia="Calibri"/>
                <w:sz w:val="24"/>
                <w:szCs w:val="24"/>
              </w:rPr>
              <w:t>108</w:t>
            </w:r>
          </w:p>
        </w:tc>
      </w:tr>
    </w:tbl>
    <w:p w:rsidR="000E0708" w:rsidRDefault="000E0708" w:rsidP="005F6BDD">
      <w:pPr>
        <w:widowControl w:val="0"/>
        <w:rPr>
          <w:rFonts w:eastAsia="Calibri"/>
          <w:sz w:val="20"/>
        </w:rPr>
      </w:pPr>
    </w:p>
    <w:p w:rsidR="00CA5768" w:rsidRPr="00CA5768" w:rsidRDefault="00CA5768" w:rsidP="00CA5768">
      <w:pPr>
        <w:jc w:val="center"/>
        <w:rPr>
          <w:sz w:val="20"/>
        </w:rPr>
      </w:pPr>
      <w:r w:rsidRPr="00CA5768">
        <w:rPr>
          <w:b/>
          <w:bCs/>
          <w:sz w:val="26"/>
          <w:szCs w:val="26"/>
        </w:rPr>
        <w:t>РЕСУРСНОЕ ОБЕСПЕЧЕНИЕ И ПРОГНОЗНАЯ (СПРАВОЧНАЯ) ОЦЕНКА РАСХОДОВ</w:t>
      </w:r>
      <w:r w:rsidRPr="00CA5768">
        <w:rPr>
          <w:b/>
          <w:bCs/>
          <w:sz w:val="26"/>
          <w:szCs w:val="26"/>
        </w:rPr>
        <w:br/>
        <w:t>за счет всех источников финансирования реализации муниципальной программы Суоярвского муниципального округа «Управление муниципальными финансами»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410"/>
        <w:gridCol w:w="269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CA5768" w:rsidRPr="00CA5768" w:rsidTr="00D8427E">
        <w:tc>
          <w:tcPr>
            <w:tcW w:w="1319" w:type="dxa"/>
            <w:shd w:val="clear" w:color="auto" w:fill="auto"/>
          </w:tcPr>
          <w:p w:rsidR="00CA5768" w:rsidRPr="00CA5768" w:rsidRDefault="00CA5768" w:rsidP="00CA5768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410" w:type="dxa"/>
            <w:shd w:val="clear" w:color="auto" w:fill="auto"/>
          </w:tcPr>
          <w:p w:rsidR="00CA5768" w:rsidRPr="00CA5768" w:rsidRDefault="00CA5768" w:rsidP="00CA5768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Источники финансового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br/>
              <w:t>обеспечения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2031-2035</w:t>
            </w:r>
          </w:p>
        </w:tc>
      </w:tr>
      <w:tr w:rsidR="00CA5768" w:rsidRPr="00CA5768" w:rsidTr="00D8427E">
        <w:tc>
          <w:tcPr>
            <w:tcW w:w="1319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CA5768" w:rsidRPr="00CA5768" w:rsidTr="00D8427E">
        <w:tc>
          <w:tcPr>
            <w:tcW w:w="1319" w:type="dxa"/>
            <w:vMerge w:val="restart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 xml:space="preserve">«Управление </w:t>
            </w:r>
            <w:r w:rsidRPr="00CA5768">
              <w:rPr>
                <w:rFonts w:eastAsia="Calibri"/>
                <w:iCs/>
                <w:sz w:val="22"/>
                <w:szCs w:val="22"/>
                <w:lang w:eastAsia="zh-CN"/>
              </w:rPr>
              <w:t>муниципальными</w:t>
            </w:r>
            <w:r w:rsidRPr="00CA5768">
              <w:rPr>
                <w:rFonts w:eastAsia="Calibri"/>
                <w:bCs/>
                <w:sz w:val="22"/>
                <w:szCs w:val="22"/>
              </w:rPr>
              <w:t xml:space="preserve"> финансами»</w:t>
            </w: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3211DD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="003211DD" w:rsidRPr="000E0708">
              <w:rPr>
                <w:rFonts w:eastAsia="Calibri"/>
                <w:sz w:val="22"/>
                <w:szCs w:val="22"/>
                <w:lang w:eastAsia="zh-CN"/>
              </w:rPr>
              <w:t> 201,2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20 000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 xml:space="preserve">бюджет </w:t>
            </w:r>
            <w:r w:rsidRPr="00CA5768">
              <w:rPr>
                <w:rFonts w:eastAsia="Calibri"/>
                <w:sz w:val="22"/>
                <w:szCs w:val="22"/>
              </w:rPr>
              <w:t>Суоярвского</w:t>
            </w:r>
            <w:r w:rsidRPr="00CA5768">
              <w:rPr>
                <w:rFonts w:eastAsia="Calibri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3211DD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="003211DD" w:rsidRPr="000E0708">
              <w:rPr>
                <w:rFonts w:eastAsia="Calibri"/>
                <w:sz w:val="22"/>
                <w:szCs w:val="22"/>
                <w:lang w:eastAsia="zh-CN"/>
              </w:rPr>
              <w:t> 201,2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20 000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A5768" w:rsidRPr="00CA5768" w:rsidTr="00D8427E">
        <w:tc>
          <w:tcPr>
            <w:tcW w:w="1319" w:type="dxa"/>
            <w:vMerge w:val="restart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Подпрограмма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bCs/>
                <w:sz w:val="22"/>
                <w:szCs w:val="22"/>
                <w:lang w:eastAsia="zh-CN"/>
              </w:rPr>
              <w:t>Управление муниципальным долгом Суоярвского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3211DD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="003211DD" w:rsidRPr="000E0708">
              <w:rPr>
                <w:rFonts w:eastAsia="Calibri"/>
                <w:sz w:val="22"/>
                <w:szCs w:val="22"/>
                <w:lang w:eastAsia="zh-CN"/>
              </w:rPr>
              <w:t> 201,2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20 000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 xml:space="preserve">бюджет </w:t>
            </w:r>
            <w:r w:rsidRPr="00CA5768">
              <w:rPr>
                <w:rFonts w:eastAsia="Calibri"/>
                <w:sz w:val="22"/>
                <w:szCs w:val="22"/>
              </w:rPr>
              <w:t>Суоярвского</w:t>
            </w:r>
            <w:r w:rsidRPr="00CA5768">
              <w:rPr>
                <w:rFonts w:eastAsia="Calibri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3211DD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="003211DD" w:rsidRPr="000E0708">
              <w:rPr>
                <w:rFonts w:eastAsia="Calibri"/>
                <w:sz w:val="22"/>
                <w:szCs w:val="22"/>
                <w:lang w:eastAsia="zh-CN"/>
              </w:rPr>
              <w:t> 201,2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20 000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A5768" w:rsidRPr="00CA5768" w:rsidTr="00D8427E">
        <w:tc>
          <w:tcPr>
            <w:tcW w:w="1319" w:type="dxa"/>
            <w:vMerge w:val="restart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Основное мероприятие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bCs/>
                <w:sz w:val="22"/>
                <w:szCs w:val="22"/>
                <w:lang w:eastAsia="zh-CN"/>
              </w:rPr>
            </w:pPr>
            <w:r w:rsidRPr="00CA5768">
              <w:rPr>
                <w:sz w:val="22"/>
                <w:szCs w:val="22"/>
                <w:lang w:eastAsia="zh-CN"/>
              </w:rPr>
              <w:t>Обеспечение сбалансированности и устойчивости бюджетной системы</w:t>
            </w: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3211DD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="003211DD" w:rsidRPr="000E0708">
              <w:rPr>
                <w:rFonts w:eastAsia="Calibri"/>
                <w:sz w:val="22"/>
                <w:szCs w:val="22"/>
                <w:lang w:eastAsia="zh-CN"/>
              </w:rPr>
              <w:t> 201,2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20 000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 xml:space="preserve">бюджет </w:t>
            </w:r>
            <w:r w:rsidRPr="00CA5768">
              <w:rPr>
                <w:rFonts w:eastAsia="Calibri"/>
                <w:sz w:val="22"/>
                <w:szCs w:val="22"/>
              </w:rPr>
              <w:t>Суоярвского</w:t>
            </w:r>
            <w:r w:rsidRPr="00CA5768">
              <w:rPr>
                <w:rFonts w:eastAsia="Calibri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3211DD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="003211DD" w:rsidRPr="000E0708">
              <w:rPr>
                <w:rFonts w:eastAsia="Calibri"/>
                <w:sz w:val="22"/>
                <w:szCs w:val="22"/>
                <w:lang w:eastAsia="zh-CN"/>
              </w:rPr>
              <w:t> 201,2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4 000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20 000</w:t>
            </w:r>
            <w:r w:rsidRPr="00CA5768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CA5768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A5768" w:rsidRPr="00CA5768" w:rsidTr="00D8427E">
        <w:tc>
          <w:tcPr>
            <w:tcW w:w="1319" w:type="dxa"/>
            <w:vMerge w:val="restart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</w:rPr>
              <w:t>Подпрограмма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A5768">
              <w:rPr>
                <w:bCs/>
                <w:sz w:val="22"/>
                <w:szCs w:val="22"/>
                <w:lang w:eastAsia="zh-CN"/>
              </w:rPr>
              <w:t xml:space="preserve">«Совершенствование бюджетного процесса в </w:t>
            </w:r>
            <w:r w:rsidRPr="00CA5768">
              <w:rPr>
                <w:sz w:val="22"/>
                <w:szCs w:val="22"/>
                <w:lang w:eastAsia="zh-CN"/>
              </w:rPr>
              <w:t>Суоярвском</w:t>
            </w:r>
            <w:r w:rsidRPr="00CA5768">
              <w:rPr>
                <w:bCs/>
                <w:sz w:val="22"/>
                <w:szCs w:val="22"/>
                <w:lang w:eastAsia="zh-CN"/>
              </w:rPr>
              <w:t xml:space="preserve"> муниципальном округе»</w:t>
            </w: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CA5768" w:rsidRPr="00CA5768" w:rsidTr="00D8427E">
        <w:tc>
          <w:tcPr>
            <w:tcW w:w="1319" w:type="dxa"/>
            <w:vMerge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5768" w:rsidRPr="00CA5768" w:rsidRDefault="00CA5768" w:rsidP="00CA576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A5768" w:rsidRPr="00CA5768" w:rsidRDefault="00CA5768" w:rsidP="00CA5768">
            <w:pPr>
              <w:jc w:val="both"/>
              <w:rPr>
                <w:rFonts w:eastAsia="Calibri"/>
                <w:sz w:val="22"/>
                <w:szCs w:val="22"/>
              </w:rPr>
            </w:pPr>
            <w:r w:rsidRPr="00CA5768">
              <w:rPr>
                <w:rFonts w:eastAsia="Calibri"/>
                <w:bCs/>
                <w:sz w:val="22"/>
                <w:szCs w:val="22"/>
              </w:rPr>
              <w:t xml:space="preserve">бюджет </w:t>
            </w:r>
            <w:r w:rsidRPr="00CA5768">
              <w:rPr>
                <w:rFonts w:eastAsia="Calibri"/>
                <w:sz w:val="22"/>
                <w:szCs w:val="22"/>
              </w:rPr>
              <w:t>Суоярвского</w:t>
            </w:r>
            <w:r w:rsidRPr="00CA5768">
              <w:rPr>
                <w:rFonts w:eastAsia="Calibri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768" w:rsidRPr="00CA5768" w:rsidRDefault="00CA5768" w:rsidP="00CA5768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A5768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:rsidR="00CA5768" w:rsidRPr="008A0D2E" w:rsidRDefault="00CA5768" w:rsidP="00D8427E">
      <w:pPr>
        <w:widowControl w:val="0"/>
        <w:rPr>
          <w:rFonts w:eastAsia="Calibri"/>
          <w:sz w:val="20"/>
        </w:rPr>
      </w:pPr>
    </w:p>
    <w:sectPr w:rsidR="00CA5768" w:rsidRPr="008A0D2E" w:rsidSect="00067C18">
      <w:headerReference w:type="default" r:id="rId29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55" w:rsidRDefault="00275855">
      <w:r>
        <w:separator/>
      </w:r>
    </w:p>
  </w:endnote>
  <w:endnote w:type="continuationSeparator" w:id="0">
    <w:p w:rsidR="00275855" w:rsidRDefault="0027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55" w:rsidRDefault="00275855">
      <w:r>
        <w:separator/>
      </w:r>
    </w:p>
  </w:footnote>
  <w:footnote w:type="continuationSeparator" w:id="0">
    <w:p w:rsidR="00275855" w:rsidRDefault="0027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55" w:rsidRPr="0074601E" w:rsidRDefault="00275855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CFF"/>
    <w:multiLevelType w:val="multilevel"/>
    <w:tmpl w:val="9E44142E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eastAsia="Times New Roman" w:hint="default"/>
      </w:rPr>
    </w:lvl>
  </w:abstractNum>
  <w:abstractNum w:abstractNumId="1">
    <w:nsid w:val="0CF66F42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C9B"/>
    <w:multiLevelType w:val="hybridMultilevel"/>
    <w:tmpl w:val="B33A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00A4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67A2D"/>
    <w:multiLevelType w:val="hybridMultilevel"/>
    <w:tmpl w:val="B2DE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7"/>
    <w:rsid w:val="00035CBC"/>
    <w:rsid w:val="00052069"/>
    <w:rsid w:val="00067C18"/>
    <w:rsid w:val="000839B7"/>
    <w:rsid w:val="00096337"/>
    <w:rsid w:val="000D5B5B"/>
    <w:rsid w:val="000E0708"/>
    <w:rsid w:val="000E463A"/>
    <w:rsid w:val="000E4D0B"/>
    <w:rsid w:val="001113E7"/>
    <w:rsid w:val="00124DFE"/>
    <w:rsid w:val="00144683"/>
    <w:rsid w:val="0016146B"/>
    <w:rsid w:val="00181D5F"/>
    <w:rsid w:val="001827F4"/>
    <w:rsid w:val="00183A1A"/>
    <w:rsid w:val="00186F9D"/>
    <w:rsid w:val="001902DB"/>
    <w:rsid w:val="001A01FA"/>
    <w:rsid w:val="001A10D9"/>
    <w:rsid w:val="001A5EBC"/>
    <w:rsid w:val="001B7DB0"/>
    <w:rsid w:val="001C2C23"/>
    <w:rsid w:val="001C57F1"/>
    <w:rsid w:val="001D0A9E"/>
    <w:rsid w:val="001F1CC2"/>
    <w:rsid w:val="001F3D1F"/>
    <w:rsid w:val="001F4657"/>
    <w:rsid w:val="001F5648"/>
    <w:rsid w:val="00210FB0"/>
    <w:rsid w:val="00211050"/>
    <w:rsid w:val="00224ECA"/>
    <w:rsid w:val="002374AD"/>
    <w:rsid w:val="00267A9E"/>
    <w:rsid w:val="00267D9F"/>
    <w:rsid w:val="00275855"/>
    <w:rsid w:val="002808BA"/>
    <w:rsid w:val="00290B45"/>
    <w:rsid w:val="002C41C2"/>
    <w:rsid w:val="002D4A6A"/>
    <w:rsid w:val="002E19C4"/>
    <w:rsid w:val="002E4165"/>
    <w:rsid w:val="0031166F"/>
    <w:rsid w:val="003211DD"/>
    <w:rsid w:val="00322CD1"/>
    <w:rsid w:val="00344DF7"/>
    <w:rsid w:val="00346555"/>
    <w:rsid w:val="00351A68"/>
    <w:rsid w:val="003653D5"/>
    <w:rsid w:val="00377BDF"/>
    <w:rsid w:val="003B29FD"/>
    <w:rsid w:val="003B7476"/>
    <w:rsid w:val="003C0881"/>
    <w:rsid w:val="003D6224"/>
    <w:rsid w:val="003F6435"/>
    <w:rsid w:val="00401910"/>
    <w:rsid w:val="00437B22"/>
    <w:rsid w:val="00442BBA"/>
    <w:rsid w:val="004478BE"/>
    <w:rsid w:val="00462746"/>
    <w:rsid w:val="00464868"/>
    <w:rsid w:val="00485B70"/>
    <w:rsid w:val="00493A0D"/>
    <w:rsid w:val="00495BB2"/>
    <w:rsid w:val="004B6310"/>
    <w:rsid w:val="004C3F34"/>
    <w:rsid w:val="004E765E"/>
    <w:rsid w:val="00517037"/>
    <w:rsid w:val="00534CF8"/>
    <w:rsid w:val="00550B50"/>
    <w:rsid w:val="00557C36"/>
    <w:rsid w:val="00566AF1"/>
    <w:rsid w:val="00587BE0"/>
    <w:rsid w:val="005905E1"/>
    <w:rsid w:val="0059216C"/>
    <w:rsid w:val="005A5162"/>
    <w:rsid w:val="005B01FB"/>
    <w:rsid w:val="005F66D2"/>
    <w:rsid w:val="005F6BDD"/>
    <w:rsid w:val="00600E81"/>
    <w:rsid w:val="00623EAA"/>
    <w:rsid w:val="00641114"/>
    <w:rsid w:val="00650734"/>
    <w:rsid w:val="006A2EC4"/>
    <w:rsid w:val="006A41B2"/>
    <w:rsid w:val="006B26E7"/>
    <w:rsid w:val="006B4A39"/>
    <w:rsid w:val="006B6D4B"/>
    <w:rsid w:val="006C011C"/>
    <w:rsid w:val="007161C7"/>
    <w:rsid w:val="00743DA7"/>
    <w:rsid w:val="00744657"/>
    <w:rsid w:val="007454B0"/>
    <w:rsid w:val="00760ECB"/>
    <w:rsid w:val="00761B42"/>
    <w:rsid w:val="00780145"/>
    <w:rsid w:val="00785E76"/>
    <w:rsid w:val="00797C42"/>
    <w:rsid w:val="007B01A6"/>
    <w:rsid w:val="007B6889"/>
    <w:rsid w:val="007D1A8B"/>
    <w:rsid w:val="007D3949"/>
    <w:rsid w:val="007E4B1E"/>
    <w:rsid w:val="007F1B1C"/>
    <w:rsid w:val="007F49C4"/>
    <w:rsid w:val="0080295E"/>
    <w:rsid w:val="008052D1"/>
    <w:rsid w:val="008068AF"/>
    <w:rsid w:val="00815A78"/>
    <w:rsid w:val="008301AB"/>
    <w:rsid w:val="00833BBC"/>
    <w:rsid w:val="008547E8"/>
    <w:rsid w:val="00856747"/>
    <w:rsid w:val="00864373"/>
    <w:rsid w:val="008836A5"/>
    <w:rsid w:val="00894469"/>
    <w:rsid w:val="0089725D"/>
    <w:rsid w:val="008A41F6"/>
    <w:rsid w:val="008B0A8B"/>
    <w:rsid w:val="008B42A1"/>
    <w:rsid w:val="008F1417"/>
    <w:rsid w:val="009072AA"/>
    <w:rsid w:val="00932178"/>
    <w:rsid w:val="0093669B"/>
    <w:rsid w:val="009367FA"/>
    <w:rsid w:val="00941D64"/>
    <w:rsid w:val="00962A93"/>
    <w:rsid w:val="00975CEC"/>
    <w:rsid w:val="00985748"/>
    <w:rsid w:val="00985F9D"/>
    <w:rsid w:val="00987EE0"/>
    <w:rsid w:val="009D0491"/>
    <w:rsid w:val="009F0582"/>
    <w:rsid w:val="00A228AB"/>
    <w:rsid w:val="00A47C76"/>
    <w:rsid w:val="00A80A52"/>
    <w:rsid w:val="00A86FF2"/>
    <w:rsid w:val="00AD4330"/>
    <w:rsid w:val="00B07E2C"/>
    <w:rsid w:val="00B47368"/>
    <w:rsid w:val="00B54DD0"/>
    <w:rsid w:val="00B64D46"/>
    <w:rsid w:val="00B70BEA"/>
    <w:rsid w:val="00B86F52"/>
    <w:rsid w:val="00BB5E6B"/>
    <w:rsid w:val="00BD6ED9"/>
    <w:rsid w:val="00BE2305"/>
    <w:rsid w:val="00BF4909"/>
    <w:rsid w:val="00C0413B"/>
    <w:rsid w:val="00C20E2C"/>
    <w:rsid w:val="00C32D0D"/>
    <w:rsid w:val="00C37876"/>
    <w:rsid w:val="00C37D87"/>
    <w:rsid w:val="00C53F1F"/>
    <w:rsid w:val="00C619CE"/>
    <w:rsid w:val="00C803BB"/>
    <w:rsid w:val="00C90815"/>
    <w:rsid w:val="00C908C7"/>
    <w:rsid w:val="00C91336"/>
    <w:rsid w:val="00C92512"/>
    <w:rsid w:val="00CA41BC"/>
    <w:rsid w:val="00CA5768"/>
    <w:rsid w:val="00CF59CB"/>
    <w:rsid w:val="00D171E2"/>
    <w:rsid w:val="00D445D7"/>
    <w:rsid w:val="00D521B9"/>
    <w:rsid w:val="00D772B3"/>
    <w:rsid w:val="00D8427E"/>
    <w:rsid w:val="00D93A44"/>
    <w:rsid w:val="00DA7383"/>
    <w:rsid w:val="00DB224A"/>
    <w:rsid w:val="00DC3DD7"/>
    <w:rsid w:val="00DC7838"/>
    <w:rsid w:val="00DE4F00"/>
    <w:rsid w:val="00E020F2"/>
    <w:rsid w:val="00E13C8E"/>
    <w:rsid w:val="00E2036D"/>
    <w:rsid w:val="00E259FD"/>
    <w:rsid w:val="00E37073"/>
    <w:rsid w:val="00E45132"/>
    <w:rsid w:val="00E61045"/>
    <w:rsid w:val="00E74B30"/>
    <w:rsid w:val="00E927B4"/>
    <w:rsid w:val="00EB5256"/>
    <w:rsid w:val="00EC00C2"/>
    <w:rsid w:val="00EE6721"/>
    <w:rsid w:val="00EE7D4B"/>
    <w:rsid w:val="00F06946"/>
    <w:rsid w:val="00F44DD8"/>
    <w:rsid w:val="00F62175"/>
    <w:rsid w:val="00F8124B"/>
    <w:rsid w:val="00FB0852"/>
    <w:rsid w:val="00FD747E"/>
    <w:rsid w:val="00FF3849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8757-3387-46E8-BA3A-6FB6319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7F4"/>
    <w:pPr>
      <w:keepNext/>
      <w:shd w:val="clear" w:color="auto" w:fill="FFFFFF"/>
      <w:ind w:firstLine="720"/>
      <w:jc w:val="both"/>
      <w:outlineLvl w:val="0"/>
    </w:pPr>
    <w:rPr>
      <w:i/>
      <w:color w:val="000000"/>
      <w:spacing w:val="-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F4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  <w:lang w:val="x-none" w:eastAsia="x-none"/>
    </w:rPr>
  </w:style>
  <w:style w:type="paragraph" w:customStyle="1" w:styleId="ConsPlusNormal">
    <w:name w:val="ConsPlusNormal"/>
    <w:qFormat/>
    <w:rsid w:val="00182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7037"/>
    <w:pPr>
      <w:ind w:left="720"/>
      <w:contextualSpacing/>
    </w:pPr>
  </w:style>
  <w:style w:type="character" w:customStyle="1" w:styleId="a4">
    <w:name w:val="Цветовое выделение"/>
    <w:rsid w:val="00D93A44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rsid w:val="005F6BDD"/>
    <w:pPr>
      <w:widowControl w:val="0"/>
      <w:tabs>
        <w:tab w:val="center" w:pos="4153"/>
        <w:tab w:val="right" w:pos="8306"/>
      </w:tabs>
    </w:pPr>
    <w:rPr>
      <w:rFonts w:eastAsia="Calibri"/>
      <w:sz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5F6BD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5F6B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D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44C07C18EBEB6B43CB65D9633C806FC112672A7BB2B63C2D4806F56C4E170143F3E9DD9322183464BABA8229B164C19360Q0M" TargetMode="External"/><Relationship Id="rId18" Type="http://schemas.openxmlformats.org/officeDocument/2006/relationships/hyperlink" Target="consultantplus://offline/ref=C244C07C18EBEB6B43CB65D9633C806FC112672A7BB2B63C2D4806F56C4E170143F3E9DD9322183464BABA8229B164C19360Q0M" TargetMode="External"/><Relationship Id="rId26" Type="http://schemas.openxmlformats.org/officeDocument/2006/relationships/hyperlink" Target="consultantplus://offline/ref=C244C07C18EBEB6B43CB65D9633C806FC112672A7BB2B63C2D4806F56C4E170143F3E9DD9322183464BABA8229B164C19360Q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44C07C18EBEB6B43CB65D9633C806FC112672A7BB2B63C2D4806F56C4E170143F3E9DD9322183464BABA8229B164C19360Q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44C07C18EBEB6B43CB65D9633C806FC112672A7BB2B63C2D4806F56C4E170143F3E9DD9322183464BABA8229B164C19360Q0M" TargetMode="External"/><Relationship Id="rId17" Type="http://schemas.openxmlformats.org/officeDocument/2006/relationships/hyperlink" Target="consultantplus://offline/ref=C244C07C18EBEB6B43CB65D9633C806FC112672A7BB2B63C2D4806F56C4E170143F3E9DD9322183464BABA8229B164C19360Q0M" TargetMode="External"/><Relationship Id="rId25" Type="http://schemas.openxmlformats.org/officeDocument/2006/relationships/hyperlink" Target="consultantplus://offline/ref=C244C07C18EBEB6B43CB65D9633C806FC112672A7BB2B63C2D4806F56C4E170143F3E9DD9322183464BABA8229B164C19360Q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4C07C18EBEB6B43CB65D9633C806FC112672A7BB2B63C2D4806F56C4E170143F3E9DD9322183464BABA8229B164C19360Q0M" TargetMode="External"/><Relationship Id="rId20" Type="http://schemas.openxmlformats.org/officeDocument/2006/relationships/hyperlink" Target="consultantplus://offline/ref=C244C07C18EBEB6B43CB65D9633C806FC112672A7BB2B63C2D4806F56C4E170143F3E9DD9322183464BABA8229B164C19360Q0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44C07C18EBEB6B43CB65D9633C806FC112672A7BB2B63C2D4806F56C4E170143F3E9DD9322183464BABA8229B164C19360Q0M" TargetMode="External"/><Relationship Id="rId24" Type="http://schemas.openxmlformats.org/officeDocument/2006/relationships/hyperlink" Target="consultantplus://offline/ref=C244C07C18EBEB6B43CB65D9633C806FC112672A7BB2B63C2D4806F56C4E170143F3E9DD9322183464BABA8229B164C19360Q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44C07C18EBEB6B43CB65D9633C806FC112672A7BB2B63C2D4806F56C4E170143F3E9DD9322183464BABA8229B164C19360Q0M" TargetMode="External"/><Relationship Id="rId23" Type="http://schemas.openxmlformats.org/officeDocument/2006/relationships/hyperlink" Target="consultantplus://offline/ref=C244C07C18EBEB6B43CB65D9633C806FC112672A7BB2B63C2D4806F56C4E170143F3E9DD9322183464BABA8229B164C19360Q0M" TargetMode="External"/><Relationship Id="rId28" Type="http://schemas.openxmlformats.org/officeDocument/2006/relationships/hyperlink" Target="consultantplus://offline/ref=C244C07C18EBEB6B43CB65D9633C806FC112672A7BB2B63C2D4806F56C4E170143F3E9DD9322183464BABA8229B164C19360Q0M" TargetMode="External"/><Relationship Id="rId10" Type="http://schemas.openxmlformats.org/officeDocument/2006/relationships/hyperlink" Target="consultantplus://offline/ref=C244C07C18EBEB6B43CB65D9633C806FC112672A7BB2B63C2D4806F56C4E170143F3E9DD9322183464BABA8229B164C19360Q0M" TargetMode="External"/><Relationship Id="rId19" Type="http://schemas.openxmlformats.org/officeDocument/2006/relationships/hyperlink" Target="consultantplus://offline/ref=C244C07C18EBEB6B43CB65D9633C806FC112672A7BB2B63C2D4806F56C4E170143F3E9DD9322183464BABA8229B164C19360Q0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4C07C18EBEB6B43CB65D9633C806FC112672A7BB2B63C2D4806F56C4E170143F3E9DD9322183464BABA8229B164C19360Q0M" TargetMode="External"/><Relationship Id="rId14" Type="http://schemas.openxmlformats.org/officeDocument/2006/relationships/hyperlink" Target="consultantplus://offline/ref=C244C07C18EBEB6B43CB65D9633C806FC112672A7BB2B63C2D4806F56C4E170143F3E9DD9322183464BABA8229B164C19360Q0M" TargetMode="External"/><Relationship Id="rId22" Type="http://schemas.openxmlformats.org/officeDocument/2006/relationships/hyperlink" Target="consultantplus://offline/ref=C244C07C18EBEB6B43CB65D9633C806FC112672A7BB2B63C2D4806F56C4E170143F3E9DD9322183464BABA8229B164C19360Q0M" TargetMode="External"/><Relationship Id="rId27" Type="http://schemas.openxmlformats.org/officeDocument/2006/relationships/hyperlink" Target="consultantplus://offline/ref=C244C07C18EBEB6B43CB65D9633C806FC112672A7BB2B63C2D4806F56C4E170143F3E9DD9322183464BABA8229B164C19360Q0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2CC9-6C33-4FFC-B5D7-D038F196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2022-03-14T09:18:00Z</cp:lastPrinted>
  <dcterms:created xsi:type="dcterms:W3CDTF">2022-02-24T05:50:00Z</dcterms:created>
  <dcterms:modified xsi:type="dcterms:W3CDTF">2024-01-24T09:00:00Z</dcterms:modified>
</cp:coreProperties>
</file>