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01" w:rsidRPr="00DB0901" w:rsidRDefault="00DB0901" w:rsidP="00DB0901">
      <w:pPr>
        <w:jc w:val="center"/>
        <w:rPr>
          <w:rFonts w:eastAsia="Calibri"/>
          <w:b/>
          <w:color w:val="000000"/>
          <w:shd w:val="clear" w:color="auto" w:fill="FFFFFF"/>
          <w:lang w:eastAsia="en-US"/>
        </w:rPr>
      </w:pPr>
      <w:r w:rsidRPr="00DB0901">
        <w:rPr>
          <w:rFonts w:eastAsia="Calibri"/>
          <w:b/>
          <w:color w:val="000000"/>
          <w:shd w:val="clear" w:color="auto" w:fill="FFFFFF"/>
          <w:lang w:eastAsia="en-US"/>
        </w:rPr>
        <w:t>Опросный лист при проведении публичного обсуждения</w:t>
      </w:r>
    </w:p>
    <w:p w:rsidR="00DB0901" w:rsidRPr="00DB0901" w:rsidRDefault="00DB0901" w:rsidP="00DB0901">
      <w:pPr>
        <w:jc w:val="center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b/>
          <w:color w:val="000000"/>
          <w:shd w:val="clear" w:color="auto" w:fill="FFFFFF"/>
          <w:lang w:eastAsia="en-US"/>
        </w:rPr>
        <w:t>в рамках оценки регулирующего воздействия проекта ак</w:t>
      </w:r>
      <w:r w:rsidRPr="00DB0901">
        <w:rPr>
          <w:rFonts w:eastAsia="Calibri"/>
          <w:color w:val="000000"/>
          <w:shd w:val="clear" w:color="auto" w:fill="FFFFFF"/>
          <w:lang w:eastAsia="en-US"/>
        </w:rPr>
        <w:t>та</w:t>
      </w:r>
    </w:p>
    <w:p w:rsidR="00DB0901" w:rsidRPr="00556E75" w:rsidRDefault="00DB0901" w:rsidP="00DB0901">
      <w:pPr>
        <w:jc w:val="center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lang w:eastAsia="en-US"/>
        </w:rPr>
        <w:br/>
      </w:r>
      <w:r w:rsidRPr="00556E75">
        <w:rPr>
          <w:rFonts w:eastAsia="Calibri"/>
          <w:color w:val="000000"/>
          <w:shd w:val="clear" w:color="auto" w:fill="FFFFFF"/>
          <w:lang w:eastAsia="en-US"/>
        </w:rPr>
        <w:t>«</w:t>
      </w:r>
      <w:r w:rsidR="00556E75" w:rsidRPr="00556E75">
        <w:rPr>
          <w:rFonts w:eastAsia="Calibri"/>
          <w:color w:val="000000"/>
          <w:shd w:val="clear" w:color="auto" w:fill="FFFFFF"/>
          <w:lang w:eastAsia="en-US"/>
        </w:rPr>
        <w:t>О внесении изменений в постановление администрации Суоярвского муниципального округа от 13.02.2023 № 171 «</w:t>
      </w:r>
      <w:r w:rsidR="00556E75" w:rsidRPr="00556E75">
        <w:rPr>
          <w:rFonts w:eastAsia="Calibri"/>
          <w:color w:val="000000"/>
          <w:shd w:val="clear" w:color="auto" w:fill="FFFFFF"/>
          <w:lang w:eastAsia="en-US"/>
        </w:rPr>
        <w:t>Об утверждении Порядка предоставления субсидий, в том числе</w:t>
      </w:r>
      <w:r w:rsidR="00556E75" w:rsidRPr="00556E75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556E75" w:rsidRPr="00556E75">
        <w:rPr>
          <w:rFonts w:eastAsia="Calibri"/>
          <w:color w:val="000000"/>
          <w:shd w:val="clear" w:color="auto" w:fill="FFFFFF"/>
          <w:lang w:eastAsia="en-US"/>
        </w:rPr>
        <w:t>грантов в форме субсидий, из бюджета Суоярвского муниципального</w:t>
      </w:r>
      <w:r w:rsidR="00556E75" w:rsidRPr="00556E75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556E75" w:rsidRPr="00556E75">
        <w:rPr>
          <w:rFonts w:eastAsia="Calibri"/>
          <w:color w:val="000000"/>
          <w:shd w:val="clear" w:color="auto" w:fill="FFFFFF"/>
          <w:lang w:eastAsia="en-US"/>
        </w:rPr>
        <w:t>округа субъектам малого и среднего предпринимательства, а также</w:t>
      </w:r>
      <w:r w:rsidR="00556E75" w:rsidRPr="00556E75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556E75" w:rsidRPr="00556E75">
        <w:rPr>
          <w:rFonts w:eastAsia="Calibri"/>
          <w:color w:val="000000"/>
          <w:shd w:val="clear" w:color="auto" w:fill="FFFFFF"/>
          <w:lang w:eastAsia="en-US"/>
        </w:rPr>
        <w:t>физическим лицам, применяющим специальный налоговый режим</w:t>
      </w:r>
      <w:r w:rsidR="00556E75" w:rsidRPr="00556E75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556E75" w:rsidRPr="00556E75">
        <w:rPr>
          <w:rFonts w:eastAsia="Calibri"/>
          <w:color w:val="000000"/>
          <w:shd w:val="clear" w:color="auto" w:fill="FFFFFF"/>
          <w:lang w:eastAsia="en-US"/>
        </w:rPr>
        <w:t>«Налог на профессиональный доход» в Суоярвском муниципальном</w:t>
      </w:r>
      <w:r w:rsidR="00556E75" w:rsidRPr="00556E75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556E75" w:rsidRPr="00556E75">
        <w:rPr>
          <w:rFonts w:eastAsia="Calibri"/>
          <w:color w:val="000000"/>
          <w:shd w:val="clear" w:color="auto" w:fill="FFFFFF"/>
          <w:lang w:eastAsia="en-US"/>
        </w:rPr>
        <w:t>округе</w:t>
      </w:r>
      <w:r w:rsidRPr="00556E75">
        <w:rPr>
          <w:rFonts w:eastAsia="Calibri"/>
          <w:color w:val="000000"/>
          <w:shd w:val="clear" w:color="auto" w:fill="FFFFFF"/>
          <w:lang w:eastAsia="en-US"/>
        </w:rPr>
        <w:t>»</w:t>
      </w:r>
      <w:r w:rsidRPr="00556E75">
        <w:rPr>
          <w:rFonts w:eastAsia="Calibri"/>
          <w:color w:val="000000"/>
          <w:lang w:eastAsia="en-US"/>
        </w:rPr>
        <w:br/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 xml:space="preserve">Адрес электронной почты для направления информации: </w:t>
      </w:r>
      <w:proofErr w:type="spellStart"/>
      <w:r w:rsidRPr="00DB0901">
        <w:rPr>
          <w:lang w:val="en-US"/>
        </w:rPr>
        <w:t>ekonom</w:t>
      </w:r>
      <w:proofErr w:type="spellEnd"/>
      <w:r w:rsidRPr="00DB0901">
        <w:t>_</w:t>
      </w:r>
      <w:proofErr w:type="spellStart"/>
      <w:r w:rsidRPr="00DB0901">
        <w:rPr>
          <w:lang w:val="en-US"/>
        </w:rPr>
        <w:t>suo</w:t>
      </w:r>
      <w:proofErr w:type="spellEnd"/>
      <w:r w:rsidRPr="00DB0901">
        <w:t>4@</w:t>
      </w:r>
      <w:r w:rsidRPr="00DB0901">
        <w:rPr>
          <w:lang w:val="en-US"/>
        </w:rPr>
        <w:t>mail</w:t>
      </w:r>
      <w:r w:rsidRPr="00DB0901">
        <w:t>.</w:t>
      </w:r>
      <w:proofErr w:type="spellStart"/>
      <w:r w:rsidRPr="00DB0901">
        <w:rPr>
          <w:lang w:val="en-US"/>
        </w:rPr>
        <w:t>ru</w:t>
      </w:r>
      <w:proofErr w:type="spellEnd"/>
    </w:p>
    <w:p w:rsidR="00DB0901" w:rsidRPr="00DB0901" w:rsidRDefault="00DB0901" w:rsidP="00DB0901">
      <w:pPr>
        <w:jc w:val="both"/>
        <w:rPr>
          <w:rFonts w:eastAsia="Calibri"/>
          <w:b/>
          <w:color w:val="000000"/>
          <w:shd w:val="clear" w:color="auto" w:fill="FFFFFF"/>
          <w:lang w:eastAsia="en-US"/>
        </w:rPr>
      </w:pPr>
    </w:p>
    <w:p w:rsidR="00DB0901" w:rsidRPr="00DB0901" w:rsidRDefault="00DB0901" w:rsidP="00DB0901">
      <w:pPr>
        <w:jc w:val="both"/>
        <w:rPr>
          <w:rFonts w:eastAsia="Calibri"/>
          <w:b/>
          <w:color w:val="000000"/>
          <w:shd w:val="clear" w:color="auto" w:fill="FFFFFF"/>
          <w:lang w:eastAsia="en-US"/>
        </w:rPr>
      </w:pPr>
      <w:r w:rsidRPr="00DB0901">
        <w:rPr>
          <w:rFonts w:eastAsia="Calibri"/>
          <w:b/>
          <w:color w:val="000000"/>
          <w:shd w:val="clear" w:color="auto" w:fill="FFFFFF"/>
          <w:lang w:eastAsia="en-US"/>
        </w:rPr>
        <w:t>Контактная информация</w:t>
      </w:r>
    </w:p>
    <w:p w:rsid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По возможности укажите: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shd w:val="clear" w:color="auto" w:fill="FFFFFF"/>
          <w:lang w:eastAsia="en-US"/>
        </w:rPr>
        <w:t>Наименование организации ____________________________________________________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Сферу деятельности организации _______________________________________________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shd w:val="clear" w:color="auto" w:fill="FFFFFF"/>
          <w:lang w:eastAsia="en-US"/>
        </w:rPr>
        <w:t>Ф.И.О. контактного лица ______________________________________________________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Номер контактного телефона ___________________________________________________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Адрес электронной почты _____________________________________________________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1. Актуальна ли проблема, указанная разработчиком в уведомлении о проведении публичного обсуждения проекта акта?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shd w:val="clear" w:color="auto" w:fill="FFFFFF"/>
          <w:lang w:eastAsia="en-US"/>
        </w:rPr>
        <w:t>_____________________________________________________________________</w:t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2. Требуется ли принятие нормативного правового акта для ее решения?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shd w:val="clear" w:color="auto" w:fill="FFFFFF"/>
          <w:lang w:eastAsia="en-US"/>
        </w:rPr>
        <w:t>____________________________________________________________________</w:t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3. Обоснована ли разработчиком необходимость правового регулирования (позволит ли принятие проекта акта решить проблему)?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shd w:val="clear" w:color="auto" w:fill="FFFFFF"/>
          <w:lang w:eastAsia="en-US"/>
        </w:rPr>
        <w:t>____________________________________________________________________</w:t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4. Достигнет ли, на Ваш взгляд, предлагаемое правовое регулирование тех целей, на которые оно направлено (при наличии нескольких целей - по каждой цели отдельно)?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shd w:val="clear" w:color="auto" w:fill="FFFFFF"/>
          <w:lang w:eastAsia="en-US"/>
        </w:rPr>
        <w:t>_________________________________________________________________________</w:t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5. Является ли выбранный разработчиком вариант решения проблемы оптимальным (в том числе с точки зрения выгод и издержек для бизнеса, общества или региона в целом)?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shd w:val="clear" w:color="auto" w:fill="FFFFFF"/>
          <w:lang w:eastAsia="en-US"/>
        </w:rPr>
        <w:t>_________________________________________________________________________</w:t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 xml:space="preserve">6.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DB0901">
        <w:rPr>
          <w:rFonts w:eastAsia="Calibri"/>
          <w:color w:val="000000"/>
          <w:shd w:val="clear" w:color="auto" w:fill="FFFFFF"/>
          <w:lang w:eastAsia="en-US"/>
        </w:rPr>
        <w:t>затратны</w:t>
      </w:r>
      <w:proofErr w:type="spellEnd"/>
      <w:r w:rsidRPr="00DB0901">
        <w:rPr>
          <w:rFonts w:eastAsia="Calibri"/>
          <w:color w:val="000000"/>
          <w:shd w:val="clear" w:color="auto" w:fill="FFFFFF"/>
          <w:lang w:eastAsia="en-US"/>
        </w:rPr>
        <w:t xml:space="preserve"> и/или более эффективны?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shd w:val="clear" w:color="auto" w:fill="FFFFFF"/>
          <w:lang w:eastAsia="en-US"/>
        </w:rPr>
        <w:t>_________________________________________________________________________</w:t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 xml:space="preserve">7. Какие, по Вашей оценке, субъекты предпринимательской и (или) инвестиционной </w:t>
      </w:r>
      <w:r w:rsidRPr="00DB0901">
        <w:rPr>
          <w:rFonts w:eastAsia="Calibri"/>
          <w:color w:val="000000"/>
          <w:shd w:val="clear" w:color="auto" w:fill="FFFFFF"/>
          <w:lang w:eastAsia="en-US"/>
        </w:rPr>
        <w:lastRenderedPageBreak/>
        <w:t>деятельности будут затронуты предлагаемым правовым регулированием (по видам субъектов, по отраслям и прочее)?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shd w:val="clear" w:color="auto" w:fill="FFFFFF"/>
          <w:lang w:eastAsia="en-US"/>
        </w:rPr>
        <w:t>_________________________________________________________________________</w:t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8. Повлияет ли введение предлагаемого правового регулирования на конкурентную среду в отрасли? Если да, то как (</w:t>
      </w:r>
      <w:proofErr w:type="spellStart"/>
      <w:r w:rsidRPr="00DB0901">
        <w:rPr>
          <w:rFonts w:eastAsia="Calibri"/>
          <w:color w:val="000000"/>
          <w:shd w:val="clear" w:color="auto" w:fill="FFFFFF"/>
          <w:lang w:eastAsia="en-US"/>
        </w:rPr>
        <w:t>н-р</w:t>
      </w:r>
      <w:proofErr w:type="spellEnd"/>
      <w:r w:rsidRPr="00DB0901">
        <w:rPr>
          <w:rFonts w:eastAsia="Calibri"/>
          <w:color w:val="000000"/>
          <w:shd w:val="clear" w:color="auto" w:fill="FFFFFF"/>
          <w:lang w:eastAsia="en-US"/>
        </w:rPr>
        <w:t>: изменение стоимости товаров/услуг; изменение количества/состава хозяйствующих субъектов в отрасли и т.д.)? Приведите, по возможности, количественные оценки.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shd w:val="clear" w:color="auto" w:fill="FFFFFF"/>
          <w:lang w:eastAsia="en-US"/>
        </w:rPr>
        <w:t>_________________________________________________________________________</w:t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9.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  <w:r w:rsidRPr="00DB0901">
        <w:rPr>
          <w:rFonts w:eastAsia="Calibri"/>
          <w:color w:val="000000"/>
          <w:lang w:eastAsia="en-US"/>
        </w:rPr>
        <w:br/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shd w:val="clear" w:color="auto" w:fill="FFFFFF"/>
          <w:lang w:eastAsia="en-US"/>
        </w:rPr>
        <w:t xml:space="preserve">По возможности </w:t>
      </w:r>
      <w:proofErr w:type="gramStart"/>
      <w:r w:rsidRPr="00DB0901">
        <w:rPr>
          <w:rFonts w:eastAsia="Calibri"/>
          <w:color w:val="000000"/>
          <w:shd w:val="clear" w:color="auto" w:fill="FFFFFF"/>
          <w:lang w:eastAsia="en-US"/>
        </w:rPr>
        <w:t>приведите обоснования по каждому указанному положению, дополнительно определив</w:t>
      </w:r>
      <w:proofErr w:type="gramEnd"/>
      <w:r w:rsidRPr="00DB0901">
        <w:rPr>
          <w:rFonts w:eastAsia="Calibri"/>
          <w:color w:val="000000"/>
          <w:shd w:val="clear" w:color="auto" w:fill="FFFFFF"/>
          <w:lang w:eastAsia="en-US"/>
        </w:rPr>
        <w:t>: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9.1.  К каким последствиям может привести принятие нового правового регулирования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ограничений? По возможности приведите конкретные примеры.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shd w:val="clear" w:color="auto" w:fill="FFFFFF"/>
          <w:lang w:eastAsia="en-US"/>
        </w:rPr>
        <w:t>_________________________________________________________________________</w:t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10.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регулирования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shd w:val="clear" w:color="auto" w:fill="FFFFFF"/>
          <w:lang w:eastAsia="en-US"/>
        </w:rPr>
        <w:t>_________________________________________________________________________</w:t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11. Какие, на Ваш взгляд, могут возникнуть проблемы и трудности с контролем соблюдения требований и норм, вводимых новым правовым регулированием?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shd w:val="clear" w:color="auto" w:fill="FFFFFF"/>
          <w:lang w:eastAsia="en-US"/>
        </w:rPr>
        <w:t>_________________________________________________________________________</w:t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12. Требуется ли переходный период для вступления в силу предлагаемого правового регулирования, какие ограничения по срокам введения нового правового регулирования необходимо учесть?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shd w:val="clear" w:color="auto" w:fill="FFFFFF"/>
          <w:lang w:eastAsia="en-US"/>
        </w:rPr>
        <w:t>_________________________________________________________________________</w:t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13. Какие, на Ваш взгляд, целесообразно применить исключения по введению правового регулирования в отношении отдельных групп лиц? По возможности приведите соответствующее обоснование.</w:t>
      </w:r>
    </w:p>
    <w:p w:rsidR="00DB0901" w:rsidRPr="00DB0901" w:rsidRDefault="00DB0901" w:rsidP="00DB090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B0901">
        <w:rPr>
          <w:rFonts w:eastAsia="Calibri"/>
          <w:color w:val="000000"/>
          <w:shd w:val="clear" w:color="auto" w:fill="FFFFFF"/>
          <w:lang w:eastAsia="en-US"/>
        </w:rPr>
        <w:t>_________________________________________________________________________</w:t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lang w:eastAsia="en-US"/>
        </w:rPr>
        <w:br/>
      </w:r>
      <w:r w:rsidRPr="00DB0901">
        <w:rPr>
          <w:rFonts w:eastAsia="Calibri"/>
          <w:color w:val="000000"/>
          <w:shd w:val="clear" w:color="auto" w:fill="FFFFFF"/>
          <w:lang w:eastAsia="en-US"/>
        </w:rPr>
        <w:t>14. Иные предложения и замечания, которые, по Вашему мнению, целесообразно учесть в рамках оценки регулирующего воздействия.</w:t>
      </w:r>
    </w:p>
    <w:p w:rsidR="006C53F6" w:rsidRDefault="006C53F6"/>
    <w:sectPr w:rsidR="006C53F6" w:rsidSect="006C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901"/>
    <w:rsid w:val="00556E75"/>
    <w:rsid w:val="005F1D6A"/>
    <w:rsid w:val="006C53F6"/>
    <w:rsid w:val="00976D2B"/>
    <w:rsid w:val="00DB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</cp:lastModifiedBy>
  <cp:revision>3</cp:revision>
  <dcterms:created xsi:type="dcterms:W3CDTF">2024-02-05T07:34:00Z</dcterms:created>
  <dcterms:modified xsi:type="dcterms:W3CDTF">2024-02-05T09:56:00Z</dcterms:modified>
</cp:coreProperties>
</file>