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901" w:rsidRPr="00DB0901" w:rsidRDefault="00DB0901" w:rsidP="00DB0901">
      <w:pPr>
        <w:jc w:val="center"/>
        <w:rPr>
          <w:rFonts w:eastAsia="Calibri"/>
          <w:b/>
          <w:color w:val="000000"/>
          <w:shd w:val="clear" w:color="auto" w:fill="FFFFFF"/>
          <w:lang w:eastAsia="en-US"/>
        </w:rPr>
      </w:pPr>
      <w:r w:rsidRPr="00DB0901">
        <w:rPr>
          <w:rFonts w:eastAsia="Calibri"/>
          <w:b/>
          <w:color w:val="000000"/>
          <w:shd w:val="clear" w:color="auto" w:fill="FFFFFF"/>
          <w:lang w:eastAsia="en-US"/>
        </w:rPr>
        <w:t>Опросный лист при проведении публичного обсуждения</w:t>
      </w:r>
    </w:p>
    <w:p w:rsidR="00DB0901" w:rsidRPr="00DB0901" w:rsidRDefault="00DB0901" w:rsidP="00DB0901">
      <w:pPr>
        <w:jc w:val="center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b/>
          <w:color w:val="000000"/>
          <w:shd w:val="clear" w:color="auto" w:fill="FFFFFF"/>
          <w:lang w:eastAsia="en-US"/>
        </w:rPr>
        <w:t>в рамках оценки регулирующего воздействия проекта ак</w:t>
      </w:r>
      <w:r w:rsidRPr="00DB0901">
        <w:rPr>
          <w:rFonts w:eastAsia="Calibri"/>
          <w:color w:val="000000"/>
          <w:shd w:val="clear" w:color="auto" w:fill="FFFFFF"/>
          <w:lang w:eastAsia="en-US"/>
        </w:rPr>
        <w:t>та</w:t>
      </w:r>
    </w:p>
    <w:p w:rsidR="00DB0901" w:rsidRPr="00556E75" w:rsidRDefault="00DB0901" w:rsidP="00DB0901">
      <w:pPr>
        <w:jc w:val="center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lang w:eastAsia="en-US"/>
        </w:rPr>
        <w:br/>
      </w:r>
      <w:r w:rsidR="00E66D12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«</w:t>
      </w:r>
      <w:r w:rsidR="00E66D12" w:rsidRPr="0008400B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Об утверждении Порядка заключения соглашений о защите и поощрении капиталовложений со стороны администрации Суоярвского муниципального округа</w:t>
      </w:r>
      <w:r w:rsidR="00E66D12" w:rsidRPr="006F0857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»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 xml:space="preserve">Адрес электронной почты для направления информации: </w:t>
      </w:r>
      <w:proofErr w:type="spellStart"/>
      <w:r w:rsidRPr="00DB0901">
        <w:rPr>
          <w:lang w:val="en-US"/>
        </w:rPr>
        <w:t>ekonom</w:t>
      </w:r>
      <w:proofErr w:type="spellEnd"/>
      <w:r w:rsidRPr="00DB0901">
        <w:t>_</w:t>
      </w:r>
      <w:proofErr w:type="spellStart"/>
      <w:r w:rsidRPr="00DB0901">
        <w:rPr>
          <w:lang w:val="en-US"/>
        </w:rPr>
        <w:t>suo</w:t>
      </w:r>
      <w:proofErr w:type="spellEnd"/>
      <w:r w:rsidRPr="00DB0901">
        <w:t>4@</w:t>
      </w:r>
      <w:r w:rsidRPr="00DB0901">
        <w:rPr>
          <w:lang w:val="en-US"/>
        </w:rPr>
        <w:t>mail</w:t>
      </w:r>
      <w:r w:rsidRPr="00DB0901">
        <w:t>.</w:t>
      </w:r>
      <w:proofErr w:type="spellStart"/>
      <w:r w:rsidRPr="00DB0901">
        <w:rPr>
          <w:lang w:val="en-US"/>
        </w:rPr>
        <w:t>ru</w:t>
      </w:r>
      <w:proofErr w:type="spellEnd"/>
    </w:p>
    <w:p w:rsidR="00DB0901" w:rsidRPr="00DB0901" w:rsidRDefault="00DB0901" w:rsidP="00DB0901">
      <w:pPr>
        <w:jc w:val="both"/>
        <w:rPr>
          <w:rFonts w:eastAsia="Calibri"/>
          <w:b/>
          <w:color w:val="000000"/>
          <w:shd w:val="clear" w:color="auto" w:fill="FFFFFF"/>
          <w:lang w:eastAsia="en-US"/>
        </w:rPr>
      </w:pPr>
    </w:p>
    <w:p w:rsidR="00DB0901" w:rsidRPr="00DB0901" w:rsidRDefault="00DB0901" w:rsidP="00DB0901">
      <w:pPr>
        <w:jc w:val="both"/>
        <w:rPr>
          <w:rFonts w:eastAsia="Calibri"/>
          <w:b/>
          <w:color w:val="000000"/>
          <w:shd w:val="clear" w:color="auto" w:fill="FFFFFF"/>
          <w:lang w:eastAsia="en-US"/>
        </w:rPr>
      </w:pPr>
      <w:r w:rsidRPr="00DB0901">
        <w:rPr>
          <w:rFonts w:eastAsia="Calibri"/>
          <w:b/>
          <w:color w:val="000000"/>
          <w:shd w:val="clear" w:color="auto" w:fill="FFFFFF"/>
          <w:lang w:eastAsia="en-US"/>
        </w:rPr>
        <w:t>Контактная информация</w:t>
      </w:r>
    </w:p>
    <w:p w:rsid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По возможности укажите: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Наименование организации ____________________________________________________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Сферу деятельности организации _______________________________________________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Ф.И.О. контактного лица ______________________________________________________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Номер контактного телефона ___________________________________________________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Адрес электронной почты _____________________________________________________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1. Актуальна ли проблема, указанная разработчиком в уведомлении о проведении публичного обсуждения проекта акта?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_____________________________________________________________________</w:t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2. Требуется ли принятие нормативного правового акта для ее решения?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____________________________________________________________________</w:t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3. Обоснована ли разработчиком необходимость правового регулирования (позволит ли принятие проекта акта решить проблему)?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____________________________________________________________________</w:t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4. Достигнет ли, на Ваш взгляд, предлагаемое правовое регулирование тех целей, на которые оно направлено (при наличии нескольких целей - по каждой цели отдельно)?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_________________________________________________________________________</w:t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5. Является ли выбранный разработчиком вариант решения проблемы оптимальным (в том числе с точки зрения выгод и издержек для бизнеса, общества или региона в целом)?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_________________________________________________________________________</w:t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 xml:space="preserve">6.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DB0901">
        <w:rPr>
          <w:rFonts w:eastAsia="Calibri"/>
          <w:color w:val="000000"/>
          <w:shd w:val="clear" w:color="auto" w:fill="FFFFFF"/>
          <w:lang w:eastAsia="en-US"/>
        </w:rPr>
        <w:t>затратны</w:t>
      </w:r>
      <w:proofErr w:type="spellEnd"/>
      <w:r w:rsidRPr="00DB0901">
        <w:rPr>
          <w:rFonts w:eastAsia="Calibri"/>
          <w:color w:val="000000"/>
          <w:shd w:val="clear" w:color="auto" w:fill="FFFFFF"/>
          <w:lang w:eastAsia="en-US"/>
        </w:rPr>
        <w:t xml:space="preserve"> и/или более эффективны?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_________________________________________________________________________</w:t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7. Какие, по Вашей оценке, субъекты предпринимательской и (или) инвестиционной деятельности будут затронуты предлагаемым правовым регулированием (по видам субъектов, по отраслям и прочее)?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_________________________________________________________________________</w:t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lastRenderedPageBreak/>
        <w:t>8. Повлияет ли введение предлагаемого правового регулирования на конкурентную среду в отрасли? Если да, то как (</w:t>
      </w:r>
      <w:proofErr w:type="spellStart"/>
      <w:r w:rsidRPr="00DB0901">
        <w:rPr>
          <w:rFonts w:eastAsia="Calibri"/>
          <w:color w:val="000000"/>
          <w:shd w:val="clear" w:color="auto" w:fill="FFFFFF"/>
          <w:lang w:eastAsia="en-US"/>
        </w:rPr>
        <w:t>н-р</w:t>
      </w:r>
      <w:proofErr w:type="spellEnd"/>
      <w:r w:rsidRPr="00DB0901">
        <w:rPr>
          <w:rFonts w:eastAsia="Calibri"/>
          <w:color w:val="000000"/>
          <w:shd w:val="clear" w:color="auto" w:fill="FFFFFF"/>
          <w:lang w:eastAsia="en-US"/>
        </w:rPr>
        <w:t>: изменение стоимости товаров/услуг; изменение количества/состава хозяйствующих субъектов в отрасли и т.д.)? Приведите, по возможности, количественные оценки.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_________________________________________________________________________</w:t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  <w:r w:rsidRPr="00DB0901">
        <w:rPr>
          <w:rFonts w:eastAsia="Calibri"/>
          <w:color w:val="000000"/>
          <w:lang w:eastAsia="en-US"/>
        </w:rPr>
        <w:br/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 xml:space="preserve">По возможности </w:t>
      </w:r>
      <w:proofErr w:type="gramStart"/>
      <w:r w:rsidRPr="00DB0901">
        <w:rPr>
          <w:rFonts w:eastAsia="Calibri"/>
          <w:color w:val="000000"/>
          <w:shd w:val="clear" w:color="auto" w:fill="FFFFFF"/>
          <w:lang w:eastAsia="en-US"/>
        </w:rPr>
        <w:t>приведите обоснования по каждому указанному положению, дополнительно определив</w:t>
      </w:r>
      <w:proofErr w:type="gramEnd"/>
      <w:r w:rsidRPr="00DB0901">
        <w:rPr>
          <w:rFonts w:eastAsia="Calibri"/>
          <w:color w:val="000000"/>
          <w:shd w:val="clear" w:color="auto" w:fill="FFFFFF"/>
          <w:lang w:eastAsia="en-US"/>
        </w:rPr>
        <w:t>: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9.1.  К каким последствиям может привести принятие нового правового регулирования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ограничений? По возможности приведите конкретные примеры.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_________________________________________________________________________</w:t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10. Оцените издержки/упущенную выгоду (прямого, административного характера) субъектов предпринимательской и инвестиционной деятельности, возникающие при введении предлагаемого регулирования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_________________________________________________________________________</w:t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11. Какие, на Ваш взгляд, могут возникнуть проблемы и трудности с контролем соблюдения требований и норм, вводимых новым правовым регулированием?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_________________________________________________________________________</w:t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12. Требуется ли переходный период для вступления в силу предлагаемого правового регулирования, какие ограничения по срокам введения нового правового регулирования необходимо учесть?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_________________________________________________________________________</w:t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13. Какие, на Ваш взгляд, целесообразно применить исключения по введению правового регулирования в отношении отдельных групп лиц? По возможности приведите соответствующее обоснование.</w:t>
      </w:r>
    </w:p>
    <w:p w:rsidR="00DB0901" w:rsidRPr="00DB0901" w:rsidRDefault="00DB0901" w:rsidP="00DB0901">
      <w:pPr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DB0901">
        <w:rPr>
          <w:rFonts w:eastAsia="Calibri"/>
          <w:color w:val="000000"/>
          <w:shd w:val="clear" w:color="auto" w:fill="FFFFFF"/>
          <w:lang w:eastAsia="en-US"/>
        </w:rPr>
        <w:t>_________________________________________________________________________</w:t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lang w:eastAsia="en-US"/>
        </w:rPr>
        <w:br/>
      </w:r>
      <w:r w:rsidRPr="00DB0901">
        <w:rPr>
          <w:rFonts w:eastAsia="Calibri"/>
          <w:color w:val="000000"/>
          <w:shd w:val="clear" w:color="auto" w:fill="FFFFFF"/>
          <w:lang w:eastAsia="en-US"/>
        </w:rPr>
        <w:t>14. Иные предложения и замечания, которые, по Вашему мнению, целесообразно учесть в рамках оценки регулирующего воздействия.</w:t>
      </w:r>
    </w:p>
    <w:p w:rsidR="006C53F6" w:rsidRDefault="006C53F6"/>
    <w:sectPr w:rsidR="006C53F6" w:rsidSect="006C5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901"/>
    <w:rsid w:val="00556E75"/>
    <w:rsid w:val="005F1D6A"/>
    <w:rsid w:val="0063286A"/>
    <w:rsid w:val="006C53F6"/>
    <w:rsid w:val="00747975"/>
    <w:rsid w:val="00976D2B"/>
    <w:rsid w:val="00BB3F24"/>
    <w:rsid w:val="00DB0901"/>
    <w:rsid w:val="00E66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dc:description/>
  <cp:lastModifiedBy>user</cp:lastModifiedBy>
  <cp:revision>5</cp:revision>
  <dcterms:created xsi:type="dcterms:W3CDTF">2024-02-05T07:34:00Z</dcterms:created>
  <dcterms:modified xsi:type="dcterms:W3CDTF">2024-04-04T12:01:00Z</dcterms:modified>
</cp:coreProperties>
</file>