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53C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</w:t>
      </w:r>
      <w:r w:rsidRPr="00EA253C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 Порядку проведения мониторинга и оценки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качества финансового менеджмента,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осуществляемо</w:t>
      </w:r>
      <w:r w:rsidR="004455C1">
        <w:rPr>
          <w:rFonts w:ascii="Times New Roman" w:eastAsia="Calibri" w:hAnsi="Times New Roman" w:cs="Times New Roman"/>
          <w:sz w:val="24"/>
          <w:szCs w:val="24"/>
        </w:rPr>
        <w:t>го</w:t>
      </w:r>
      <w:r w:rsidRPr="00EA253C">
        <w:rPr>
          <w:rFonts w:ascii="Times New Roman" w:eastAsia="Calibri" w:hAnsi="Times New Roman" w:cs="Times New Roman"/>
          <w:sz w:val="24"/>
          <w:szCs w:val="24"/>
        </w:rPr>
        <w:t xml:space="preserve"> главным распорядителем средств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бюджета Суоярвского муниципального округа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EA2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253C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  <w:r w:rsidRPr="00EA253C">
        <w:rPr>
          <w:rFonts w:ascii="Times New Roman" w:eastAsia="Calibri" w:hAnsi="Times New Roman" w:cs="Times New Roman"/>
          <w:sz w:val="28"/>
          <w:szCs w:val="28"/>
        </w:rPr>
        <w:br/>
      </w:r>
      <w:r w:rsidRPr="00EA253C">
        <w:rPr>
          <w:rFonts w:ascii="Times New Roman" w:eastAsia="Calibri" w:hAnsi="Times New Roman" w:cs="Times New Roman"/>
          <w:b/>
          <w:sz w:val="28"/>
          <w:szCs w:val="28"/>
        </w:rPr>
        <w:t xml:space="preserve">исходных данных для проведения балльной оценки </w:t>
      </w:r>
      <w:r w:rsidRPr="00EA253C">
        <w:rPr>
          <w:rFonts w:ascii="Times New Roman" w:eastAsia="Calibri" w:hAnsi="Times New Roman" w:cs="Times New Roman"/>
          <w:b/>
          <w:sz w:val="28"/>
          <w:szCs w:val="28"/>
        </w:rPr>
        <w:br/>
        <w:t>качества финансового менеджмента</w:t>
      </w:r>
    </w:p>
    <w:p w:rsidR="00EA253C" w:rsidRPr="00EA253C" w:rsidRDefault="004455C1" w:rsidP="00EA253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455C1">
        <w:rPr>
          <w:rFonts w:ascii="Times New Roman" w:eastAsia="Calibri" w:hAnsi="Times New Roman" w:cs="Times New Roman"/>
          <w:sz w:val="28"/>
          <w:szCs w:val="28"/>
          <w:u w:val="single"/>
        </w:rPr>
        <w:t>Администрация Суоярвского муниципального округа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253C">
        <w:rPr>
          <w:rFonts w:ascii="Times New Roman" w:eastAsia="Calibri" w:hAnsi="Times New Roman" w:cs="Times New Roman"/>
          <w:sz w:val="24"/>
          <w:szCs w:val="24"/>
        </w:rPr>
        <w:t>(наименование главного распорядителя средств бюджета</w:t>
      </w:r>
      <w:r w:rsidR="004455C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253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4455C1">
        <w:rPr>
          <w:rFonts w:ascii="Times New Roman" w:eastAsia="Calibri" w:hAnsi="Times New Roman" w:cs="Times New Roman"/>
          <w:sz w:val="28"/>
          <w:szCs w:val="28"/>
        </w:rPr>
        <w:t>2023</w:t>
      </w:r>
      <w:r w:rsidRPr="00EA253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97"/>
        <w:gridCol w:w="1418"/>
        <w:gridCol w:w="1417"/>
      </w:tblGrid>
      <w:tr w:rsidR="00EA253C" w:rsidRPr="00EA253C" w:rsidTr="004E78A1">
        <w:trPr>
          <w:cantSplit/>
          <w:trHeight w:val="319"/>
          <w:tblHeader/>
        </w:trPr>
        <w:tc>
          <w:tcPr>
            <w:tcW w:w="675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№ п/п</w:t>
            </w:r>
          </w:p>
        </w:tc>
        <w:tc>
          <w:tcPr>
            <w:tcW w:w="5897" w:type="dxa"/>
            <w:vAlign w:val="center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Наименование исходных данных</w:t>
            </w:r>
          </w:p>
        </w:tc>
        <w:tc>
          <w:tcPr>
            <w:tcW w:w="1418" w:type="dxa"/>
            <w:vAlign w:val="center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Значение исходных данных</w:t>
            </w:r>
          </w:p>
        </w:tc>
      </w:tr>
      <w:tr w:rsidR="00EA253C" w:rsidRPr="00EA253C" w:rsidTr="004E78A1">
        <w:trPr>
          <w:cantSplit/>
          <w:tblHeader/>
        </w:trPr>
        <w:tc>
          <w:tcPr>
            <w:tcW w:w="675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589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4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</w:tr>
      <w:tr w:rsidR="00EA253C" w:rsidRPr="00EA253C" w:rsidTr="005D070B">
        <w:trPr>
          <w:cantSplit/>
        </w:trPr>
        <w:tc>
          <w:tcPr>
            <w:tcW w:w="675" w:type="dxa"/>
            <w:vMerge w:val="restart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589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главного распорядителя бюджетных средств на финансовое обеспечение выполнения муниципального задания на оказание (выполнение) муниципальных услуг (работ) согласно сводной бюджетной росписи с учетом внесенных в нее изменений </w:t>
            </w:r>
          </w:p>
        </w:tc>
        <w:tc>
          <w:tcPr>
            <w:tcW w:w="1418" w:type="dxa"/>
            <w:vAlign w:val="center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A253C" w:rsidRPr="00EA253C" w:rsidRDefault="005D070B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70B">
              <w:rPr>
                <w:rFonts w:ascii="Times New Roman" w:eastAsia="Calibri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70B">
              <w:rPr>
                <w:rFonts w:ascii="Times New Roman" w:eastAsia="Calibri" w:hAnsi="Times New Roman" w:cs="Times New Roman"/>
                <w:sz w:val="24"/>
                <w:szCs w:val="24"/>
              </w:rPr>
              <w:t>666,69</w:t>
            </w:r>
          </w:p>
        </w:tc>
      </w:tr>
      <w:tr w:rsidR="00EA253C" w:rsidRPr="00EA253C" w:rsidTr="005D070B">
        <w:trPr>
          <w:cantSplit/>
        </w:trPr>
        <w:tc>
          <w:tcPr>
            <w:tcW w:w="675" w:type="dxa"/>
            <w:vMerge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бюджетных ассигнований главного распорядителя бюджетных средств на оказание (выполнение) муниципальных услуг (работ), утвержденный в сводной бюджетной росписи с учетом внесенных в нее изменений</w:t>
            </w:r>
          </w:p>
        </w:tc>
        <w:tc>
          <w:tcPr>
            <w:tcW w:w="1418" w:type="dxa"/>
            <w:vAlign w:val="center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A253C" w:rsidRPr="00EA253C" w:rsidRDefault="005D070B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70B">
              <w:rPr>
                <w:rFonts w:ascii="Times New Roman" w:eastAsia="Calibri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70B">
              <w:rPr>
                <w:rFonts w:ascii="Times New Roman" w:eastAsia="Calibri" w:hAnsi="Times New Roman" w:cs="Times New Roman"/>
                <w:sz w:val="24"/>
                <w:szCs w:val="24"/>
              </w:rPr>
              <w:t>666,69</w:t>
            </w:r>
          </w:p>
        </w:tc>
      </w:tr>
      <w:tr w:rsidR="00EA253C" w:rsidRPr="00EA253C" w:rsidTr="004E78A1">
        <w:trPr>
          <w:cantSplit/>
        </w:trPr>
        <w:tc>
          <w:tcPr>
            <w:tcW w:w="675" w:type="dxa"/>
            <w:vMerge w:val="restart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Р4</w:t>
            </w:r>
          </w:p>
        </w:tc>
        <w:tc>
          <w:tcPr>
            <w:tcW w:w="589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муниципальных учреждений, подведомственных главному распорядителю бюджетных средств, выполнивших муниципальное задание в отчетном году в полном объеме </w:t>
            </w:r>
          </w:p>
        </w:tc>
        <w:tc>
          <w:tcPr>
            <w:tcW w:w="1418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EA253C" w:rsidRPr="00EA253C" w:rsidRDefault="000F601B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A253C" w:rsidRPr="00EA253C" w:rsidTr="004E78A1">
        <w:trPr>
          <w:cantSplit/>
        </w:trPr>
        <w:tc>
          <w:tcPr>
            <w:tcW w:w="675" w:type="dxa"/>
            <w:vMerge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муниципальных учреждений, подведомственных главному распорядителю бюджетных средств, которым установлены муниципальные задания в отчетном году</w:t>
            </w:r>
          </w:p>
        </w:tc>
        <w:tc>
          <w:tcPr>
            <w:tcW w:w="1418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EA253C" w:rsidRPr="00EA253C" w:rsidRDefault="000F601B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A253C" w:rsidRPr="00EA253C" w:rsidTr="004E78A1">
        <w:trPr>
          <w:cantSplit/>
          <w:trHeight w:val="870"/>
        </w:trPr>
        <w:tc>
          <w:tcPr>
            <w:tcW w:w="675" w:type="dxa"/>
            <w:vMerge w:val="restart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Р7</w:t>
            </w:r>
          </w:p>
        </w:tc>
        <w:tc>
          <w:tcPr>
            <w:tcW w:w="589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Количество руководителей главного распорядителя бюджетных средств, для которых оплата труда в отчетном году определялась с учетом результатов их профессиональной деятельности</w:t>
            </w:r>
          </w:p>
        </w:tc>
        <w:tc>
          <w:tcPr>
            <w:tcW w:w="1418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ед.</w:t>
            </w:r>
          </w:p>
        </w:tc>
        <w:tc>
          <w:tcPr>
            <w:tcW w:w="1417" w:type="dxa"/>
          </w:tcPr>
          <w:p w:rsidR="00EA253C" w:rsidRPr="00EA253C" w:rsidRDefault="000F601B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</w:tr>
      <w:tr w:rsidR="00EA253C" w:rsidRPr="00EA253C" w:rsidTr="004E78A1">
        <w:trPr>
          <w:cantSplit/>
          <w:trHeight w:val="586"/>
        </w:trPr>
        <w:tc>
          <w:tcPr>
            <w:tcW w:w="675" w:type="dxa"/>
            <w:vMerge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89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Общее количество руководителей главного распорядителя бюджетных средств в отчетном году</w:t>
            </w:r>
          </w:p>
        </w:tc>
        <w:tc>
          <w:tcPr>
            <w:tcW w:w="1418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ед.</w:t>
            </w:r>
          </w:p>
        </w:tc>
        <w:tc>
          <w:tcPr>
            <w:tcW w:w="1417" w:type="dxa"/>
          </w:tcPr>
          <w:p w:rsidR="00EA253C" w:rsidRPr="00EA253C" w:rsidRDefault="000F601B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</w:tr>
      <w:tr w:rsidR="00EA253C" w:rsidRPr="00EA253C" w:rsidTr="00C75FA6">
        <w:trPr>
          <w:cantSplit/>
          <w:trHeight w:val="870"/>
        </w:trPr>
        <w:tc>
          <w:tcPr>
            <w:tcW w:w="675" w:type="dxa"/>
            <w:vMerge w:val="restart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Р8</w:t>
            </w:r>
          </w:p>
        </w:tc>
        <w:tc>
          <w:tcPr>
            <w:tcW w:w="589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 xml:space="preserve">Количество муниципальных учреждений, подведомственных главному распорядителю бюджетных средств, для работников которых в отчетном году стимулирующие выплаты назначались в соответствии с «эффективным контрактом» на основе показателей и критериев оценки эффективности их деятельности в зависимости от результатов труда и качества оказываемых муниципальных услуг </w:t>
            </w:r>
          </w:p>
        </w:tc>
        <w:tc>
          <w:tcPr>
            <w:tcW w:w="1418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ед.</w:t>
            </w:r>
          </w:p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A253C" w:rsidRPr="00F06877" w:rsidRDefault="00C75FA6" w:rsidP="00F06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06877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F06877" w:rsidRPr="00F06877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</w:tr>
      <w:tr w:rsidR="00EA253C" w:rsidRPr="00EA253C" w:rsidTr="00C75FA6">
        <w:trPr>
          <w:cantSplit/>
          <w:trHeight w:val="870"/>
        </w:trPr>
        <w:tc>
          <w:tcPr>
            <w:tcW w:w="675" w:type="dxa"/>
            <w:vMerge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89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Общее количество муниципальных учреждений, подведомственных главному распорядителю бюджетных средств в отчетном году</w:t>
            </w:r>
          </w:p>
        </w:tc>
        <w:tc>
          <w:tcPr>
            <w:tcW w:w="1418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ед.</w:t>
            </w:r>
          </w:p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A253C" w:rsidRPr="00F06877" w:rsidRDefault="00C75FA6" w:rsidP="00F0687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06877">
              <w:rPr>
                <w:rFonts w:ascii="Times New Roman" w:eastAsia="Calibri" w:hAnsi="Times New Roman" w:cs="Times New Roman"/>
                <w:szCs w:val="24"/>
              </w:rPr>
              <w:t>1</w:t>
            </w:r>
            <w:r w:rsidR="00F06877" w:rsidRPr="00F06877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</w:tr>
      <w:tr w:rsidR="00EA253C" w:rsidRPr="00EA253C" w:rsidTr="00DC044D">
        <w:trPr>
          <w:cantSplit/>
        </w:trPr>
        <w:tc>
          <w:tcPr>
            <w:tcW w:w="675" w:type="dxa"/>
            <w:vMerge w:val="restart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Р15</w:t>
            </w:r>
          </w:p>
        </w:tc>
        <w:tc>
          <w:tcPr>
            <w:tcW w:w="5897" w:type="dxa"/>
          </w:tcPr>
          <w:p w:rsidR="00EA253C" w:rsidRPr="00EA253C" w:rsidRDefault="00EA253C" w:rsidP="00EA253C">
            <w:pPr>
              <w:widowControl w:val="0"/>
              <w:tabs>
                <w:tab w:val="left" w:pos="1365"/>
                <w:tab w:val="center" w:pos="2727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Количество контрольных мероприятий, в ходе которых выявлены финансовые нарушения главного распорядителя бюджетных средств и подведомственных ему муниципальных учреждений (акты проверок)</w:t>
            </w:r>
          </w:p>
        </w:tc>
        <w:tc>
          <w:tcPr>
            <w:tcW w:w="1418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ед.</w:t>
            </w:r>
          </w:p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A253C" w:rsidRPr="00DC044D" w:rsidRDefault="00DC044D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C044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</w:tr>
      <w:tr w:rsidR="00EA253C" w:rsidRPr="00EA253C" w:rsidTr="00DC044D">
        <w:trPr>
          <w:cantSplit/>
        </w:trPr>
        <w:tc>
          <w:tcPr>
            <w:tcW w:w="675" w:type="dxa"/>
            <w:vMerge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897" w:type="dxa"/>
          </w:tcPr>
          <w:p w:rsidR="00EA253C" w:rsidRPr="00EA253C" w:rsidRDefault="00EA253C" w:rsidP="00EA253C">
            <w:pPr>
              <w:widowControl w:val="0"/>
              <w:tabs>
                <w:tab w:val="left" w:pos="1365"/>
                <w:tab w:val="center" w:pos="2727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Общее количество контрольных мероприятий, проведенных в отчетном году (акты проверок)</w:t>
            </w:r>
          </w:p>
        </w:tc>
        <w:tc>
          <w:tcPr>
            <w:tcW w:w="1418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:rsidR="00EA253C" w:rsidRPr="00DC044D" w:rsidRDefault="00DC044D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C044D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</w:tr>
      <w:tr w:rsidR="00EA253C" w:rsidRPr="00EA253C" w:rsidTr="004E78A1">
        <w:trPr>
          <w:cantSplit/>
        </w:trPr>
        <w:tc>
          <w:tcPr>
            <w:tcW w:w="675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Р17</w:t>
            </w:r>
          </w:p>
        </w:tc>
        <w:tc>
          <w:tcPr>
            <w:tcW w:w="589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 xml:space="preserve">Ведомственный акт главного распорядителя бюджетных средств, предусматривающий проведение мониторинга финансового менеджмента подведомственных муниципальных учреждений </w:t>
            </w:r>
          </w:p>
        </w:tc>
        <w:tc>
          <w:tcPr>
            <w:tcW w:w="1418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реквизиты документа, интернет-ссылка</w:t>
            </w:r>
          </w:p>
        </w:tc>
        <w:tc>
          <w:tcPr>
            <w:tcW w:w="1417" w:type="dxa"/>
          </w:tcPr>
          <w:p w:rsidR="00EA253C" w:rsidRPr="00EA253C" w:rsidRDefault="004455C1" w:rsidP="004455C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455C1">
              <w:rPr>
                <w:rFonts w:ascii="Times New Roman" w:eastAsia="Calibri" w:hAnsi="Times New Roman" w:cs="Times New Roman"/>
                <w:szCs w:val="24"/>
              </w:rPr>
              <w:t>Пост</w:t>
            </w:r>
            <w:r>
              <w:rPr>
                <w:rFonts w:ascii="Times New Roman" w:eastAsia="Calibri" w:hAnsi="Times New Roman" w:cs="Times New Roman"/>
                <w:szCs w:val="24"/>
              </w:rPr>
              <w:t>ановление</w:t>
            </w:r>
            <w:r w:rsidRPr="004455C1">
              <w:rPr>
                <w:rFonts w:ascii="Times New Roman" w:eastAsia="Calibri" w:hAnsi="Times New Roman" w:cs="Times New Roman"/>
                <w:szCs w:val="24"/>
              </w:rPr>
              <w:t xml:space="preserve"> от 12.04.2023 № 429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, </w:t>
            </w:r>
            <w:r w:rsidRPr="004455C1">
              <w:rPr>
                <w:rFonts w:ascii="Times New Roman" w:eastAsia="Calibri" w:hAnsi="Times New Roman" w:cs="Times New Roman"/>
                <w:szCs w:val="24"/>
              </w:rPr>
              <w:t>https://suojarvi.ru/files/page/23144.doc</w:t>
            </w:r>
          </w:p>
        </w:tc>
      </w:tr>
      <w:tr w:rsidR="00EA253C" w:rsidRPr="00EA253C" w:rsidTr="004E78A1">
        <w:trPr>
          <w:cantSplit/>
        </w:trPr>
        <w:tc>
          <w:tcPr>
            <w:tcW w:w="675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Р18</w:t>
            </w:r>
          </w:p>
        </w:tc>
        <w:tc>
          <w:tcPr>
            <w:tcW w:w="589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 xml:space="preserve">Результаты мониторинга финансового менеджмента подведомственных муниципальных учреждений </w:t>
            </w:r>
          </w:p>
        </w:tc>
        <w:tc>
          <w:tcPr>
            <w:tcW w:w="1418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интернет-ссылка</w:t>
            </w:r>
          </w:p>
        </w:tc>
        <w:tc>
          <w:tcPr>
            <w:tcW w:w="1417" w:type="dxa"/>
          </w:tcPr>
          <w:p w:rsidR="00F06877" w:rsidRPr="00EA253C" w:rsidRDefault="00D115AB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115AB">
              <w:rPr>
                <w:rFonts w:ascii="Times New Roman" w:eastAsia="Calibri" w:hAnsi="Times New Roman" w:cs="Times New Roman"/>
                <w:szCs w:val="24"/>
              </w:rPr>
              <w:t>https://suojarvi.ru/working/ekonfin/otkrdudget/</w:t>
            </w:r>
          </w:p>
        </w:tc>
      </w:tr>
    </w:tbl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79B1" w:rsidRDefault="00A679B1" w:rsidP="00A67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Суоярвского</w:t>
      </w:r>
    </w:p>
    <w:p w:rsidR="00EA253C" w:rsidRPr="00EA253C" w:rsidRDefault="00EA253C" w:rsidP="00A679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A253C" w:rsidRPr="00EA253C" w:rsidSect="00C0653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EA253C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  <w:r w:rsidRPr="00EA2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79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EA253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679B1">
        <w:rPr>
          <w:rFonts w:ascii="Times New Roman" w:eastAsia="Calibri" w:hAnsi="Times New Roman" w:cs="Times New Roman"/>
          <w:sz w:val="28"/>
          <w:szCs w:val="28"/>
        </w:rPr>
        <w:t>Р.В. Петров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53C">
        <w:rPr>
          <w:rFonts w:ascii="Times New Roman" w:eastAsia="Calibri" w:hAnsi="Times New Roman" w:cs="Times New Roman"/>
          <w:szCs w:val="24"/>
        </w:rPr>
        <w:lastRenderedPageBreak/>
        <w:t xml:space="preserve">                                                                             </w:t>
      </w:r>
      <w:r w:rsidRPr="00EA253C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к Порядку проведения мониторинга и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оценки качества финансового менеджмента,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осуществляемому главным распорядителем средств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бюджета Суоярвского муниципального округа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EA253C" w:rsidRPr="00EA253C" w:rsidRDefault="00EA253C" w:rsidP="00EA2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253C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  <w:r w:rsidRPr="00EA253C">
        <w:rPr>
          <w:rFonts w:ascii="Times New Roman" w:eastAsia="Calibri" w:hAnsi="Times New Roman" w:cs="Times New Roman"/>
          <w:sz w:val="28"/>
          <w:szCs w:val="28"/>
        </w:rPr>
        <w:br/>
      </w:r>
      <w:r w:rsidRPr="00EA253C">
        <w:rPr>
          <w:rFonts w:ascii="Times New Roman" w:eastAsia="Calibri" w:hAnsi="Times New Roman" w:cs="Times New Roman"/>
          <w:b/>
          <w:sz w:val="28"/>
          <w:szCs w:val="28"/>
        </w:rPr>
        <w:t>проведенной оценки качества финансового менеджмента</w:t>
      </w:r>
    </w:p>
    <w:p w:rsidR="00EA253C" w:rsidRPr="00BE2AE6" w:rsidRDefault="00BE2AE6" w:rsidP="00EA2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2A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Суоярвского муниципального округа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A253C">
        <w:rPr>
          <w:rFonts w:ascii="Times New Roman" w:eastAsia="Times New Roman" w:hAnsi="Times New Roman" w:cs="Times New Roman"/>
          <w:lang w:eastAsia="ru-RU"/>
        </w:rPr>
        <w:t xml:space="preserve">(наименование главного распорядителя средств бюджета </w:t>
      </w:r>
      <w:r w:rsidRPr="00EA253C">
        <w:rPr>
          <w:rFonts w:ascii="Times New Roman" w:eastAsia="Times New Roman" w:hAnsi="Times New Roman" w:cs="Courier New"/>
          <w:sz w:val="24"/>
          <w:szCs w:val="24"/>
          <w:lang w:eastAsia="ru-RU"/>
        </w:rPr>
        <w:t>средств средств)</w:t>
      </w:r>
    </w:p>
    <w:p w:rsidR="00EA253C" w:rsidRPr="00EA253C" w:rsidRDefault="00EA253C" w:rsidP="00EA2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253C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BE2AE6">
        <w:rPr>
          <w:rFonts w:ascii="Times New Roman" w:eastAsia="Calibri" w:hAnsi="Times New Roman" w:cs="Times New Roman"/>
          <w:sz w:val="28"/>
          <w:szCs w:val="28"/>
        </w:rPr>
        <w:t>2023</w:t>
      </w:r>
      <w:r w:rsidRPr="00EA253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EA253C" w:rsidRPr="00EA253C" w:rsidRDefault="00EA253C" w:rsidP="00EA2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382"/>
      </w:tblGrid>
      <w:tr w:rsidR="00EA253C" w:rsidRPr="00EA253C" w:rsidTr="004E78A1">
        <w:trPr>
          <w:cantSplit/>
          <w:trHeight w:val="615"/>
          <w:tblHeader/>
        </w:trPr>
        <w:tc>
          <w:tcPr>
            <w:tcW w:w="817" w:type="dxa"/>
            <w:vAlign w:val="center"/>
          </w:tcPr>
          <w:p w:rsidR="00EA253C" w:rsidRPr="00EA253C" w:rsidRDefault="00EA253C" w:rsidP="00EA2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Align w:val="center"/>
          </w:tcPr>
          <w:p w:rsidR="00EA253C" w:rsidRPr="00EA253C" w:rsidRDefault="00EA253C" w:rsidP="00EA2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2" w:type="dxa"/>
            <w:vAlign w:val="center"/>
          </w:tcPr>
          <w:p w:rsidR="00EA253C" w:rsidRPr="00EA253C" w:rsidRDefault="00EA253C" w:rsidP="00EA2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       </w:t>
            </w:r>
            <w:proofErr w:type="gramStart"/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в баллах)</w:t>
            </w:r>
          </w:p>
        </w:tc>
      </w:tr>
      <w:tr w:rsidR="00EA253C" w:rsidRPr="00EA253C" w:rsidTr="004E78A1">
        <w:trPr>
          <w:cantSplit/>
          <w:tblHeader/>
        </w:trPr>
        <w:tc>
          <w:tcPr>
            <w:tcW w:w="817" w:type="dxa"/>
            <w:vAlign w:val="center"/>
          </w:tcPr>
          <w:p w:rsidR="00EA253C" w:rsidRPr="00EA253C" w:rsidRDefault="00EA253C" w:rsidP="00EA2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EA253C" w:rsidRPr="00EA253C" w:rsidRDefault="00EA253C" w:rsidP="00EA2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EA253C" w:rsidRPr="00EA253C" w:rsidRDefault="00EA253C" w:rsidP="00EA2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A253C" w:rsidRPr="00EA253C" w:rsidTr="004E78A1">
        <w:trPr>
          <w:cantSplit/>
          <w:trHeight w:val="471"/>
        </w:trPr>
        <w:tc>
          <w:tcPr>
            <w:tcW w:w="8188" w:type="dxa"/>
            <w:gridSpan w:val="2"/>
            <w:vAlign w:val="center"/>
          </w:tcPr>
          <w:p w:rsidR="00EA253C" w:rsidRPr="00EA253C" w:rsidRDefault="00EA253C" w:rsidP="00EA2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бюджетного планирования</w:t>
            </w:r>
          </w:p>
        </w:tc>
        <w:tc>
          <w:tcPr>
            <w:tcW w:w="1382" w:type="dxa"/>
          </w:tcPr>
          <w:p w:rsidR="00EA253C" w:rsidRPr="00EA253C" w:rsidRDefault="00EA253C" w:rsidP="00EA2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53C" w:rsidRPr="00EA253C" w:rsidTr="004E78A1">
        <w:trPr>
          <w:cantSplit/>
          <w:trHeight w:val="279"/>
        </w:trPr>
        <w:tc>
          <w:tcPr>
            <w:tcW w:w="817" w:type="dxa"/>
          </w:tcPr>
          <w:p w:rsidR="00EA253C" w:rsidRPr="00EA253C" w:rsidRDefault="00EA253C" w:rsidP="00EA2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Р1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Доля программно-целевых расходов</w:t>
            </w:r>
          </w:p>
        </w:tc>
        <w:tc>
          <w:tcPr>
            <w:tcW w:w="1382" w:type="dxa"/>
          </w:tcPr>
          <w:p w:rsidR="00EA253C" w:rsidRPr="00EA253C" w:rsidRDefault="00127EA5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253C" w:rsidRPr="00EA253C" w:rsidTr="004E78A1">
        <w:trPr>
          <w:cantSplit/>
        </w:trPr>
        <w:tc>
          <w:tcPr>
            <w:tcW w:w="817" w:type="dxa"/>
          </w:tcPr>
          <w:p w:rsidR="00EA253C" w:rsidRPr="00EA253C" w:rsidRDefault="00EA253C" w:rsidP="00EA2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Р2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расходов на оказание (выполнение) муниципальных услуг (работ), оказываемых в соответствии с муниципальным заданием, в общем объеме расходов на оказание (выполнение) муниципальных услуг (работ)</w:t>
            </w:r>
          </w:p>
        </w:tc>
        <w:tc>
          <w:tcPr>
            <w:tcW w:w="1382" w:type="dxa"/>
          </w:tcPr>
          <w:p w:rsidR="00EA253C" w:rsidRPr="00EA253C" w:rsidRDefault="00127EA5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253C" w:rsidRPr="00EA253C" w:rsidTr="004E78A1">
        <w:trPr>
          <w:cantSplit/>
          <w:trHeight w:val="413"/>
        </w:trPr>
        <w:tc>
          <w:tcPr>
            <w:tcW w:w="8188" w:type="dxa"/>
            <w:gridSpan w:val="2"/>
            <w:vAlign w:val="center"/>
          </w:tcPr>
          <w:p w:rsidR="00EA253C" w:rsidRPr="00EA253C" w:rsidRDefault="00EA253C" w:rsidP="00EA2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исполнения бюджета </w:t>
            </w:r>
          </w:p>
        </w:tc>
        <w:tc>
          <w:tcPr>
            <w:tcW w:w="1382" w:type="dxa"/>
          </w:tcPr>
          <w:p w:rsidR="00EA253C" w:rsidRPr="00EA253C" w:rsidRDefault="00EA253C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53C" w:rsidRPr="00EA253C" w:rsidTr="004E78A1">
        <w:trPr>
          <w:cantSplit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Равномерность осуществления кассовых выплат (без учета расходов за счет средств резервного фонда администрации Суоярвского муниципального округа) и средств бюджетов вышестоящих уровней, имеющих целевое назначение)</w:t>
            </w:r>
          </w:p>
        </w:tc>
        <w:tc>
          <w:tcPr>
            <w:tcW w:w="1382" w:type="dxa"/>
          </w:tcPr>
          <w:p w:rsidR="00EA253C" w:rsidRPr="00EA253C" w:rsidRDefault="00127EA5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0,42</w:t>
            </w:r>
          </w:p>
        </w:tc>
      </w:tr>
      <w:tr w:rsidR="00EA253C" w:rsidRPr="00EA253C" w:rsidTr="004E78A1">
        <w:trPr>
          <w:cantSplit/>
          <w:trHeight w:val="308"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Р4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исполнения муниципальных заданий</w:t>
            </w:r>
          </w:p>
        </w:tc>
        <w:tc>
          <w:tcPr>
            <w:tcW w:w="1382" w:type="dxa"/>
          </w:tcPr>
          <w:p w:rsidR="00EA253C" w:rsidRPr="00EA253C" w:rsidRDefault="00127EA5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253C" w:rsidRPr="00EA253C" w:rsidTr="004E78A1">
        <w:trPr>
          <w:cantSplit/>
          <w:trHeight w:val="255"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просроченной кредиторской задолженности</w:t>
            </w:r>
          </w:p>
        </w:tc>
        <w:tc>
          <w:tcPr>
            <w:tcW w:w="1382" w:type="dxa"/>
          </w:tcPr>
          <w:p w:rsidR="00EA253C" w:rsidRPr="00EA253C" w:rsidRDefault="00127EA5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253C" w:rsidRPr="00EA253C" w:rsidTr="00374280">
        <w:trPr>
          <w:cantSplit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Р6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Ежемесячное изменение кредиторской задолженности главного распорядителя бюджетных средств в течение отчетного года</w:t>
            </w:r>
          </w:p>
        </w:tc>
        <w:tc>
          <w:tcPr>
            <w:tcW w:w="1382" w:type="dxa"/>
            <w:shd w:val="clear" w:color="auto" w:fill="auto"/>
          </w:tcPr>
          <w:p w:rsidR="00EA253C" w:rsidRPr="00EA253C" w:rsidRDefault="00374280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A253C" w:rsidRPr="00EA253C" w:rsidTr="004E78A1">
        <w:trPr>
          <w:cantSplit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Р7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Доля руководителей главного распорядителя бюджетных средств, для которых оплата труда определяется с учетом результатов их профессиональной деятельности</w:t>
            </w:r>
          </w:p>
        </w:tc>
        <w:tc>
          <w:tcPr>
            <w:tcW w:w="1382" w:type="dxa"/>
          </w:tcPr>
          <w:p w:rsidR="00EA253C" w:rsidRPr="00EA253C" w:rsidRDefault="00127EA5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253C" w:rsidRPr="00EA253C" w:rsidTr="00F06877">
        <w:trPr>
          <w:cantSplit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Р8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учреждений, подведомственных главному распорядителю бюджетных средств, перешедших на «эффективный контракт»</w:t>
            </w:r>
          </w:p>
        </w:tc>
        <w:tc>
          <w:tcPr>
            <w:tcW w:w="1382" w:type="dxa"/>
            <w:shd w:val="clear" w:color="auto" w:fill="auto"/>
          </w:tcPr>
          <w:p w:rsidR="00EA253C" w:rsidRPr="00EA253C" w:rsidRDefault="00F06877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253C" w:rsidRPr="00EA253C" w:rsidTr="004E78A1">
        <w:trPr>
          <w:cantSplit/>
          <w:trHeight w:val="370"/>
        </w:trPr>
        <w:tc>
          <w:tcPr>
            <w:tcW w:w="8188" w:type="dxa"/>
            <w:gridSpan w:val="2"/>
            <w:vAlign w:val="center"/>
          </w:tcPr>
          <w:p w:rsidR="00EA253C" w:rsidRPr="00EA253C" w:rsidRDefault="00EA253C" w:rsidP="00EA2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состояния учета и отчетности</w:t>
            </w:r>
          </w:p>
        </w:tc>
        <w:tc>
          <w:tcPr>
            <w:tcW w:w="1382" w:type="dxa"/>
          </w:tcPr>
          <w:p w:rsidR="00EA253C" w:rsidRPr="00EA253C" w:rsidRDefault="00EA253C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A253C" w:rsidRPr="00EA253C" w:rsidTr="004E78A1">
        <w:trPr>
          <w:cantSplit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Р9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сроков предоставления месячной бюджетной отчетности в Финансовое управление</w:t>
            </w:r>
          </w:p>
        </w:tc>
        <w:tc>
          <w:tcPr>
            <w:tcW w:w="1382" w:type="dxa"/>
          </w:tcPr>
          <w:p w:rsidR="00EA253C" w:rsidRPr="00EA253C" w:rsidRDefault="00127EA5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253C" w:rsidRPr="00EA253C" w:rsidTr="004E78A1">
        <w:trPr>
          <w:cantSplit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Р10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сроков предоставления годовой бюджетной отчетности в Финансовое управление</w:t>
            </w:r>
          </w:p>
        </w:tc>
        <w:tc>
          <w:tcPr>
            <w:tcW w:w="1382" w:type="dxa"/>
          </w:tcPr>
          <w:p w:rsidR="00EA253C" w:rsidRPr="00EA253C" w:rsidRDefault="00127EA5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253C" w:rsidRPr="00EA253C" w:rsidTr="004E78A1">
        <w:trPr>
          <w:cantSplit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Р11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ошибок в годовой бюджетной отчетности, представляемой в Финансовое управление</w:t>
            </w:r>
          </w:p>
        </w:tc>
        <w:tc>
          <w:tcPr>
            <w:tcW w:w="1382" w:type="dxa"/>
          </w:tcPr>
          <w:p w:rsidR="00EA253C" w:rsidRPr="00EA253C" w:rsidRDefault="00127EA5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253C" w:rsidRPr="00EA253C" w:rsidTr="00BE2AE6">
        <w:trPr>
          <w:cantSplit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Р12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 составе годовой бюджетной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1382" w:type="dxa"/>
            <w:shd w:val="clear" w:color="auto" w:fill="auto"/>
          </w:tcPr>
          <w:p w:rsidR="00EA253C" w:rsidRPr="00EA253C" w:rsidRDefault="00BE2AE6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A253C" w:rsidRPr="00EA253C" w:rsidTr="004E78A1">
        <w:trPr>
          <w:cantSplit/>
          <w:trHeight w:val="425"/>
        </w:trPr>
        <w:tc>
          <w:tcPr>
            <w:tcW w:w="8188" w:type="dxa"/>
            <w:gridSpan w:val="2"/>
            <w:vAlign w:val="center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аудит</w:t>
            </w:r>
          </w:p>
        </w:tc>
        <w:tc>
          <w:tcPr>
            <w:tcW w:w="1382" w:type="dxa"/>
          </w:tcPr>
          <w:p w:rsidR="00EA253C" w:rsidRPr="00EA253C" w:rsidRDefault="00EA253C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53C" w:rsidRPr="00EA253C" w:rsidTr="00BE2AE6">
        <w:trPr>
          <w:cantSplit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Р13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 внутреннего контроля</w:t>
            </w:r>
          </w:p>
        </w:tc>
        <w:tc>
          <w:tcPr>
            <w:tcW w:w="1382" w:type="dxa"/>
            <w:shd w:val="clear" w:color="auto" w:fill="auto"/>
          </w:tcPr>
          <w:p w:rsidR="00EA253C" w:rsidRPr="00EA253C" w:rsidRDefault="00BE2AE6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A253C" w:rsidRPr="00EA253C" w:rsidTr="00BE2AE6">
        <w:trPr>
          <w:cantSplit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Р14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 составе годовой бюджетной отчетности сведений о результатах внешних контрольных мероприятий</w:t>
            </w:r>
          </w:p>
        </w:tc>
        <w:tc>
          <w:tcPr>
            <w:tcW w:w="1382" w:type="dxa"/>
            <w:shd w:val="clear" w:color="auto" w:fill="auto"/>
          </w:tcPr>
          <w:p w:rsidR="00EA253C" w:rsidRPr="00EA253C" w:rsidRDefault="00BE2AE6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A253C" w:rsidRPr="00EA253C" w:rsidTr="00BE2AE6">
        <w:trPr>
          <w:cantSplit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Р15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Нарушения, выявленные в ходе проведения органами муниципального финансового контроля контрольных мероприятий в отчетном году</w:t>
            </w:r>
          </w:p>
        </w:tc>
        <w:tc>
          <w:tcPr>
            <w:tcW w:w="1382" w:type="dxa"/>
            <w:shd w:val="clear" w:color="auto" w:fill="auto"/>
          </w:tcPr>
          <w:p w:rsidR="00EA253C" w:rsidRPr="00EA253C" w:rsidRDefault="00BE2AE6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253C" w:rsidRPr="00EA253C" w:rsidTr="00BE2AE6">
        <w:trPr>
          <w:cantSplit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Р16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мониторинга финансового менеджмента подведомственных муниципальных учреждений </w:t>
            </w:r>
          </w:p>
        </w:tc>
        <w:tc>
          <w:tcPr>
            <w:tcW w:w="1382" w:type="dxa"/>
            <w:shd w:val="clear" w:color="auto" w:fill="auto"/>
          </w:tcPr>
          <w:p w:rsidR="00EA253C" w:rsidRPr="00EA253C" w:rsidRDefault="00127EA5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253C" w:rsidRPr="00EA253C" w:rsidTr="00BE2AE6">
        <w:trPr>
          <w:cantSplit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Р17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финансового менеджмента подведомственных муниципальных учреждений</w:t>
            </w:r>
          </w:p>
        </w:tc>
        <w:tc>
          <w:tcPr>
            <w:tcW w:w="1382" w:type="dxa"/>
            <w:shd w:val="clear" w:color="auto" w:fill="auto"/>
          </w:tcPr>
          <w:p w:rsidR="00EA253C" w:rsidRPr="00EA253C" w:rsidRDefault="00BE2AE6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253C" w:rsidRPr="00EA253C" w:rsidTr="004E78A1">
        <w:trPr>
          <w:cantSplit/>
          <w:trHeight w:val="447"/>
        </w:trPr>
        <w:tc>
          <w:tcPr>
            <w:tcW w:w="8188" w:type="dxa"/>
            <w:gridSpan w:val="2"/>
            <w:vAlign w:val="center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Открытость бюджетного процесса</w:t>
            </w:r>
          </w:p>
        </w:tc>
        <w:tc>
          <w:tcPr>
            <w:tcW w:w="1382" w:type="dxa"/>
          </w:tcPr>
          <w:p w:rsidR="00EA253C" w:rsidRPr="00EA253C" w:rsidRDefault="00EA253C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53C" w:rsidRPr="00EA253C" w:rsidTr="004E78A1">
        <w:trPr>
          <w:cantSplit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Р18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муниципальных учреждений, подведомственных главному распорядителю бюджетных средств, разместивших информацию на сайте </w:t>
            </w:r>
            <w:hyperlink r:id="rId4" w:history="1">
              <w:r w:rsidRPr="00EA25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EA25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A25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busgov</w:t>
              </w:r>
              <w:proofErr w:type="spellEnd"/>
              <w:r w:rsidRPr="00EA25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A253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сети Интернет, соответствующую требованиям приказа Министерства финансов РФ от 21.07. 2011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1382" w:type="dxa"/>
          </w:tcPr>
          <w:p w:rsidR="00EA253C" w:rsidRPr="00EA253C" w:rsidRDefault="00127EA5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253C" w:rsidRPr="00EA253C" w:rsidTr="004E78A1">
        <w:trPr>
          <w:cantSplit/>
          <w:trHeight w:val="471"/>
        </w:trPr>
        <w:tc>
          <w:tcPr>
            <w:tcW w:w="8188" w:type="dxa"/>
            <w:gridSpan w:val="2"/>
            <w:vAlign w:val="center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382" w:type="dxa"/>
          </w:tcPr>
          <w:p w:rsidR="00EA253C" w:rsidRPr="00EA253C" w:rsidRDefault="00EA253C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253C" w:rsidRPr="00EA253C" w:rsidTr="004E78A1">
        <w:trPr>
          <w:cantSplit/>
        </w:trPr>
        <w:tc>
          <w:tcPr>
            <w:tcW w:w="817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Р19</w:t>
            </w:r>
          </w:p>
        </w:tc>
        <w:tc>
          <w:tcPr>
            <w:tcW w:w="7371" w:type="dxa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Сумма, подлежащая взысканию по исполнительным документам за счет средств бюджета Суоярвского муниципального округа</w:t>
            </w:r>
          </w:p>
        </w:tc>
        <w:tc>
          <w:tcPr>
            <w:tcW w:w="1382" w:type="dxa"/>
          </w:tcPr>
          <w:p w:rsidR="00EA253C" w:rsidRPr="00EA253C" w:rsidRDefault="00127EA5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0,51</w:t>
            </w:r>
          </w:p>
        </w:tc>
      </w:tr>
      <w:tr w:rsidR="00EA253C" w:rsidRPr="00EA253C" w:rsidTr="004E78A1">
        <w:trPr>
          <w:cantSplit/>
          <w:trHeight w:val="429"/>
        </w:trPr>
        <w:tc>
          <w:tcPr>
            <w:tcW w:w="8188" w:type="dxa"/>
            <w:gridSpan w:val="2"/>
            <w:vAlign w:val="center"/>
          </w:tcPr>
          <w:p w:rsidR="00EA253C" w:rsidRPr="00EA253C" w:rsidRDefault="00EA253C" w:rsidP="00EA25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оценка </w:t>
            </w:r>
          </w:p>
        </w:tc>
        <w:tc>
          <w:tcPr>
            <w:tcW w:w="1382" w:type="dxa"/>
          </w:tcPr>
          <w:p w:rsidR="00EA253C" w:rsidRPr="00EA253C" w:rsidRDefault="00810C3F" w:rsidP="003D7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13,93</w:t>
            </w:r>
          </w:p>
        </w:tc>
      </w:tr>
    </w:tbl>
    <w:p w:rsidR="00EA253C" w:rsidRPr="00EA253C" w:rsidRDefault="00EA253C" w:rsidP="00EA253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A253C" w:rsidRPr="00EA253C" w:rsidRDefault="00EA253C" w:rsidP="00EA253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A253C" w:rsidRPr="00EA253C" w:rsidRDefault="00EA253C" w:rsidP="00EA253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A253C" w:rsidRPr="00EA253C" w:rsidRDefault="00EA253C" w:rsidP="00EA253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A253C" w:rsidRPr="00EA253C" w:rsidRDefault="00EA253C" w:rsidP="00EA253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A253C" w:rsidRPr="00EA253C" w:rsidRDefault="00EA253C" w:rsidP="00EA253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A253C" w:rsidRPr="00EA253C" w:rsidRDefault="00EA253C" w:rsidP="00EA253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53C">
        <w:rPr>
          <w:rFonts w:ascii="Times New Roman" w:eastAsia="Calibri" w:hAnsi="Times New Roman" w:cs="Times New Roman"/>
          <w:szCs w:val="24"/>
        </w:rPr>
        <w:lastRenderedPageBreak/>
        <w:t xml:space="preserve">                                                                           </w:t>
      </w:r>
      <w:r w:rsidRPr="00EA253C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к Порядку проведения мониторинга и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оценки качества финансового менеджмента,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осуществляемому главным распорядителем средств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бюджета Суоярвского муниципального округа</w:t>
      </w: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:rsidR="00EA253C" w:rsidRPr="00EA253C" w:rsidRDefault="00EA253C" w:rsidP="00EA2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53C">
        <w:rPr>
          <w:rFonts w:ascii="Times New Roman" w:eastAsia="Calibri" w:hAnsi="Times New Roman" w:cs="Times New Roman"/>
          <w:b/>
          <w:sz w:val="28"/>
          <w:szCs w:val="28"/>
        </w:rPr>
        <w:t>Сводный рейтинг</w:t>
      </w:r>
      <w:r w:rsidRPr="00EA2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253C">
        <w:rPr>
          <w:rFonts w:ascii="Times New Roman" w:eastAsia="Calibri" w:hAnsi="Times New Roman" w:cs="Times New Roman"/>
          <w:sz w:val="28"/>
          <w:szCs w:val="28"/>
        </w:rPr>
        <w:br/>
      </w:r>
      <w:r w:rsidRPr="00EA253C">
        <w:rPr>
          <w:rFonts w:ascii="Times New Roman" w:eastAsia="Calibri" w:hAnsi="Times New Roman" w:cs="Times New Roman"/>
          <w:b/>
          <w:sz w:val="28"/>
          <w:szCs w:val="28"/>
        </w:rPr>
        <w:t>главных распорядителей средств бюджета осуществляемому главным распорядителем средств бюджета Суоярвского муниципального округа по качеству финансового менеджмента</w:t>
      </w:r>
    </w:p>
    <w:p w:rsidR="00EA253C" w:rsidRPr="00EA253C" w:rsidRDefault="00EA253C" w:rsidP="00EA2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62"/>
        <w:gridCol w:w="1495"/>
        <w:gridCol w:w="1596"/>
      </w:tblGrid>
      <w:tr w:rsidR="00EA253C" w:rsidRPr="00EA253C" w:rsidTr="004E78A1">
        <w:tc>
          <w:tcPr>
            <w:tcW w:w="817" w:type="dxa"/>
            <w:vAlign w:val="center"/>
          </w:tcPr>
          <w:p w:rsidR="00EA253C" w:rsidRPr="00EA253C" w:rsidRDefault="00EA253C" w:rsidP="00EA2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62" w:type="dxa"/>
            <w:vAlign w:val="center"/>
          </w:tcPr>
          <w:p w:rsidR="00EA253C" w:rsidRPr="00EA253C" w:rsidRDefault="00EA253C" w:rsidP="00EA2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495" w:type="dxa"/>
            <w:vAlign w:val="center"/>
          </w:tcPr>
          <w:p w:rsidR="00EA253C" w:rsidRPr="00EA253C" w:rsidRDefault="00EA253C" w:rsidP="00EA2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Рейтинговая оценка (процент)</w:t>
            </w:r>
          </w:p>
        </w:tc>
        <w:tc>
          <w:tcPr>
            <w:tcW w:w="1596" w:type="dxa"/>
            <w:vAlign w:val="center"/>
          </w:tcPr>
          <w:p w:rsidR="00EA253C" w:rsidRPr="00EA253C" w:rsidRDefault="00EA253C" w:rsidP="00EA253C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EA253C">
              <w:rPr>
                <w:rFonts w:ascii="Times New Roman" w:eastAsia="Calibri" w:hAnsi="Times New Roman" w:cs="Times New Roman"/>
                <w:szCs w:val="24"/>
              </w:rPr>
              <w:t>Уровень качества финансового менеджмента</w:t>
            </w:r>
          </w:p>
        </w:tc>
      </w:tr>
      <w:tr w:rsidR="00EA253C" w:rsidRPr="00EA253C" w:rsidTr="004E78A1">
        <w:tc>
          <w:tcPr>
            <w:tcW w:w="817" w:type="dxa"/>
          </w:tcPr>
          <w:p w:rsidR="00EA253C" w:rsidRPr="00EA253C" w:rsidRDefault="00EA253C" w:rsidP="00EA2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2" w:type="dxa"/>
          </w:tcPr>
          <w:p w:rsidR="00EA253C" w:rsidRPr="00EA253C" w:rsidRDefault="00EA253C" w:rsidP="00EA2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EA253C" w:rsidRPr="00EA253C" w:rsidRDefault="00EA253C" w:rsidP="00EA2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EA253C" w:rsidRPr="00EA253C" w:rsidRDefault="00EA253C" w:rsidP="00EA2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5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A253C" w:rsidRPr="00EA253C" w:rsidTr="004E78A1">
        <w:tc>
          <w:tcPr>
            <w:tcW w:w="817" w:type="dxa"/>
          </w:tcPr>
          <w:p w:rsidR="00EA253C" w:rsidRPr="00EA253C" w:rsidRDefault="001D1493" w:rsidP="00EA2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2" w:type="dxa"/>
          </w:tcPr>
          <w:p w:rsidR="00EA253C" w:rsidRPr="00EA253C" w:rsidRDefault="001D1493" w:rsidP="00EA2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Суоярвского муниципального округа</w:t>
            </w:r>
          </w:p>
        </w:tc>
        <w:tc>
          <w:tcPr>
            <w:tcW w:w="1495" w:type="dxa"/>
          </w:tcPr>
          <w:p w:rsidR="00EA253C" w:rsidRPr="00EA253C" w:rsidRDefault="00A76B54" w:rsidP="00A76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6" w:type="dxa"/>
          </w:tcPr>
          <w:p w:rsidR="00EA253C" w:rsidRPr="00EA253C" w:rsidRDefault="00A76B54" w:rsidP="00A76B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EA253C" w:rsidRPr="00EA253C" w:rsidRDefault="00EA253C" w:rsidP="00EA253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A253C" w:rsidRPr="00EA253C" w:rsidRDefault="00EA253C" w:rsidP="00EA253C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887D76" w:rsidRDefault="00887D76">
      <w:bookmarkStart w:id="0" w:name="_GoBack"/>
      <w:bookmarkEnd w:id="0"/>
    </w:p>
    <w:sectPr w:rsidR="00887D76" w:rsidSect="00C40A69">
      <w:type w:val="continuous"/>
      <w:pgSz w:w="11900" w:h="16820"/>
      <w:pgMar w:top="1134" w:right="743" w:bottom="1247" w:left="1531" w:header="720" w:footer="720" w:gutter="0"/>
      <w:cols w:space="708"/>
      <w:noEndnote/>
      <w:docGrid w:linePitch="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59"/>
    <w:rsid w:val="000F601B"/>
    <w:rsid w:val="00127EA5"/>
    <w:rsid w:val="001D1493"/>
    <w:rsid w:val="002E7B8D"/>
    <w:rsid w:val="00374280"/>
    <w:rsid w:val="003D7EC8"/>
    <w:rsid w:val="004455C1"/>
    <w:rsid w:val="005D070B"/>
    <w:rsid w:val="00810C3F"/>
    <w:rsid w:val="00887D76"/>
    <w:rsid w:val="00930D59"/>
    <w:rsid w:val="00A679B1"/>
    <w:rsid w:val="00A76B54"/>
    <w:rsid w:val="00B21E15"/>
    <w:rsid w:val="00BE2AE6"/>
    <w:rsid w:val="00C5586A"/>
    <w:rsid w:val="00C75FA6"/>
    <w:rsid w:val="00D115AB"/>
    <w:rsid w:val="00D97DC4"/>
    <w:rsid w:val="00DC044D"/>
    <w:rsid w:val="00EA253C"/>
    <w:rsid w:val="00F0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DCC4E-E2BA-4038-A2B1-604D141B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87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1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2024-04-10T07:43:00Z</dcterms:created>
  <dcterms:modified xsi:type="dcterms:W3CDTF">2024-04-16T08:52:00Z</dcterms:modified>
</cp:coreProperties>
</file>