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E7" w:rsidRPr="00AA09C2" w:rsidRDefault="00FD16E7" w:rsidP="00FD16E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7205" cy="797560"/>
            <wp:effectExtent l="0" t="0" r="0" b="2540"/>
            <wp:wrapSquare wrapText="bothSides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6E7" w:rsidRDefault="00FD16E7" w:rsidP="00FD16E7">
      <w:pPr>
        <w:jc w:val="center"/>
        <w:rPr>
          <w:b/>
          <w:sz w:val="24"/>
          <w:szCs w:val="24"/>
        </w:rPr>
      </w:pPr>
    </w:p>
    <w:p w:rsidR="00FD16E7" w:rsidRDefault="00FD16E7" w:rsidP="00FD16E7">
      <w:pPr>
        <w:jc w:val="center"/>
        <w:rPr>
          <w:b/>
          <w:sz w:val="24"/>
          <w:szCs w:val="24"/>
        </w:rPr>
      </w:pPr>
    </w:p>
    <w:p w:rsidR="00FD16E7" w:rsidRDefault="00FD16E7" w:rsidP="00FD16E7">
      <w:pPr>
        <w:jc w:val="center"/>
        <w:rPr>
          <w:b/>
          <w:sz w:val="24"/>
          <w:szCs w:val="24"/>
        </w:rPr>
      </w:pPr>
    </w:p>
    <w:p w:rsidR="00FD16E7" w:rsidRDefault="00FD16E7" w:rsidP="00FD16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:rsidR="00FD16E7" w:rsidRPr="002F687E" w:rsidRDefault="00FD16E7" w:rsidP="00FD16E7">
      <w:pPr>
        <w:jc w:val="center"/>
        <w:rPr>
          <w:b/>
          <w:sz w:val="28"/>
          <w:szCs w:val="28"/>
        </w:rPr>
      </w:pPr>
      <w:r w:rsidRPr="002F687E">
        <w:rPr>
          <w:b/>
          <w:sz w:val="28"/>
          <w:szCs w:val="28"/>
        </w:rPr>
        <w:t>РОССИЙСКАЯ ФЕДЕРАЦИЯ</w:t>
      </w:r>
    </w:p>
    <w:p w:rsidR="00FD16E7" w:rsidRPr="002F687E" w:rsidRDefault="00FD16E7" w:rsidP="00FD16E7">
      <w:pPr>
        <w:jc w:val="center"/>
        <w:rPr>
          <w:b/>
          <w:sz w:val="28"/>
          <w:szCs w:val="28"/>
        </w:rPr>
      </w:pPr>
      <w:r w:rsidRPr="002F687E">
        <w:rPr>
          <w:b/>
          <w:sz w:val="28"/>
          <w:szCs w:val="28"/>
        </w:rPr>
        <w:t>РЕСПУБЛИКА КАРЕЛИЯ</w:t>
      </w:r>
    </w:p>
    <w:p w:rsidR="00FD16E7" w:rsidRPr="002F687E" w:rsidRDefault="00FD16E7" w:rsidP="00FD16E7">
      <w:pPr>
        <w:jc w:val="center"/>
        <w:rPr>
          <w:sz w:val="28"/>
          <w:szCs w:val="28"/>
        </w:rPr>
      </w:pPr>
    </w:p>
    <w:p w:rsidR="00FD16E7" w:rsidRPr="002F687E" w:rsidRDefault="00FD16E7" w:rsidP="00FD16E7">
      <w:pPr>
        <w:pStyle w:val="6"/>
        <w:rPr>
          <w:sz w:val="28"/>
          <w:szCs w:val="28"/>
        </w:rPr>
      </w:pPr>
      <w:r w:rsidRPr="002F687E">
        <w:rPr>
          <w:sz w:val="28"/>
          <w:szCs w:val="28"/>
        </w:rPr>
        <w:t>СОВЕТ  СУОЯРВСКОГО МУНИЦИПАЛЬНОГО ОКРУГА</w:t>
      </w:r>
    </w:p>
    <w:p w:rsidR="00FD16E7" w:rsidRPr="002F687E" w:rsidRDefault="00FD16E7" w:rsidP="00FD16E7">
      <w:pPr>
        <w:jc w:val="center"/>
        <w:rPr>
          <w:b/>
          <w:sz w:val="28"/>
          <w:szCs w:val="28"/>
        </w:rPr>
      </w:pPr>
    </w:p>
    <w:p w:rsidR="00B164F1" w:rsidRPr="002F687E" w:rsidRDefault="00B164F1" w:rsidP="00B164F1">
      <w:pPr>
        <w:rPr>
          <w:sz w:val="28"/>
          <w:szCs w:val="28"/>
        </w:rPr>
      </w:pPr>
      <w:r>
        <w:rPr>
          <w:sz w:val="28"/>
          <w:szCs w:val="28"/>
          <w:lang w:val="en-US"/>
        </w:rPr>
        <w:t>XXII</w:t>
      </w:r>
      <w:r w:rsidRPr="003B0D90">
        <w:rPr>
          <w:sz w:val="28"/>
          <w:szCs w:val="28"/>
        </w:rPr>
        <w:t xml:space="preserve"> </w:t>
      </w:r>
      <w:r w:rsidRPr="002F687E">
        <w:rPr>
          <w:sz w:val="28"/>
          <w:szCs w:val="28"/>
        </w:rPr>
        <w:t xml:space="preserve">сессия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en-US"/>
        </w:rPr>
        <w:t>I</w:t>
      </w:r>
      <w:r w:rsidRPr="003B0D90">
        <w:rPr>
          <w:sz w:val="28"/>
          <w:szCs w:val="28"/>
        </w:rPr>
        <w:t xml:space="preserve"> </w:t>
      </w:r>
      <w:r w:rsidRPr="002F687E">
        <w:rPr>
          <w:sz w:val="28"/>
          <w:szCs w:val="28"/>
        </w:rPr>
        <w:t>созыв</w:t>
      </w:r>
    </w:p>
    <w:p w:rsidR="00FD16E7" w:rsidRPr="002F687E" w:rsidRDefault="00FD16E7" w:rsidP="00FD16E7">
      <w:pPr>
        <w:rPr>
          <w:sz w:val="28"/>
          <w:szCs w:val="28"/>
        </w:rPr>
      </w:pPr>
      <w:r w:rsidRPr="002F687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FD16E7" w:rsidRPr="002F687E" w:rsidRDefault="00FD16E7" w:rsidP="00FD16E7">
      <w:pPr>
        <w:pStyle w:val="6"/>
        <w:rPr>
          <w:sz w:val="28"/>
          <w:szCs w:val="28"/>
        </w:rPr>
      </w:pPr>
      <w:r w:rsidRPr="002F687E">
        <w:rPr>
          <w:sz w:val="28"/>
          <w:szCs w:val="28"/>
        </w:rPr>
        <w:t>Р Е Ш Е Н И Е</w:t>
      </w:r>
    </w:p>
    <w:p w:rsidR="00FD16E7" w:rsidRPr="002F687E" w:rsidRDefault="00FD16E7" w:rsidP="00FD16E7">
      <w:pPr>
        <w:rPr>
          <w:sz w:val="28"/>
          <w:szCs w:val="28"/>
        </w:rPr>
      </w:pPr>
    </w:p>
    <w:p w:rsidR="00B164F1" w:rsidRPr="002F687E" w:rsidRDefault="00B164F1" w:rsidP="00B164F1">
      <w:pPr>
        <w:rPr>
          <w:sz w:val="28"/>
          <w:szCs w:val="28"/>
        </w:rPr>
      </w:pPr>
      <w:r>
        <w:rPr>
          <w:sz w:val="28"/>
          <w:szCs w:val="28"/>
        </w:rPr>
        <w:t>18.04.</w:t>
      </w:r>
      <w:r w:rsidRPr="002F687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F687E">
        <w:rPr>
          <w:sz w:val="28"/>
          <w:szCs w:val="28"/>
        </w:rPr>
        <w:t xml:space="preserve">                                                                                 </w:t>
      </w:r>
      <w:r w:rsidRPr="00472C7D">
        <w:rPr>
          <w:sz w:val="28"/>
          <w:szCs w:val="28"/>
        </w:rPr>
        <w:t xml:space="preserve">                   </w:t>
      </w:r>
      <w:r w:rsidR="003B0D90">
        <w:rPr>
          <w:sz w:val="28"/>
          <w:szCs w:val="28"/>
        </w:rPr>
        <w:t xml:space="preserve">  </w:t>
      </w:r>
      <w:r w:rsidRPr="002F687E">
        <w:rPr>
          <w:sz w:val="28"/>
          <w:szCs w:val="28"/>
        </w:rPr>
        <w:t xml:space="preserve"> № </w:t>
      </w:r>
      <w:r w:rsidR="003B0D90">
        <w:rPr>
          <w:sz w:val="28"/>
          <w:szCs w:val="28"/>
        </w:rPr>
        <w:t>252</w:t>
      </w:r>
      <w:r w:rsidRPr="002F687E">
        <w:rPr>
          <w:sz w:val="28"/>
          <w:szCs w:val="28"/>
        </w:rPr>
        <w:t xml:space="preserve"> </w:t>
      </w:r>
    </w:p>
    <w:p w:rsidR="00B164F1" w:rsidRPr="00561383" w:rsidRDefault="00B164F1" w:rsidP="00B164F1">
      <w:pPr>
        <w:rPr>
          <w:sz w:val="24"/>
          <w:szCs w:val="24"/>
        </w:rPr>
      </w:pPr>
    </w:p>
    <w:p w:rsidR="00FD16E7" w:rsidRDefault="00FD16E7" w:rsidP="00B164F1">
      <w:pPr>
        <w:rPr>
          <w:sz w:val="24"/>
          <w:szCs w:val="24"/>
        </w:rPr>
      </w:pPr>
    </w:p>
    <w:p w:rsidR="00FD16E7" w:rsidRPr="002F2CB6" w:rsidRDefault="002F687E" w:rsidP="00FD16E7">
      <w:pPr>
        <w:jc w:val="center"/>
        <w:rPr>
          <w:b/>
          <w:sz w:val="28"/>
          <w:szCs w:val="28"/>
        </w:rPr>
      </w:pPr>
      <w:r w:rsidRPr="002F687E">
        <w:rPr>
          <w:b/>
          <w:sz w:val="28"/>
          <w:szCs w:val="28"/>
        </w:rPr>
        <w:t xml:space="preserve">Об </w:t>
      </w:r>
      <w:r w:rsidRPr="002F2CB6">
        <w:rPr>
          <w:b/>
          <w:sz w:val="28"/>
          <w:szCs w:val="28"/>
        </w:rPr>
        <w:t xml:space="preserve">итогах </w:t>
      </w:r>
      <w:r w:rsidR="002F2CB6" w:rsidRPr="002F2CB6">
        <w:rPr>
          <w:b/>
          <w:color w:val="000000"/>
          <w:sz w:val="28"/>
          <w:szCs w:val="28"/>
        </w:rPr>
        <w:t>организации летнего отдыха, трудоустройства и оздоровления детей и подростков в Суоярвском муниципальном округе в 2023 году</w:t>
      </w:r>
    </w:p>
    <w:p w:rsidR="002F687E" w:rsidRPr="002F2CB6" w:rsidRDefault="002F687E" w:rsidP="00FD16E7">
      <w:pPr>
        <w:jc w:val="center"/>
        <w:rPr>
          <w:b/>
          <w:sz w:val="28"/>
          <w:szCs w:val="28"/>
        </w:rPr>
      </w:pPr>
    </w:p>
    <w:p w:rsidR="00B164F1" w:rsidRPr="006304BD" w:rsidRDefault="00FD16E7" w:rsidP="00B164F1">
      <w:pPr>
        <w:autoSpaceDE w:val="0"/>
        <w:ind w:firstLine="708"/>
        <w:jc w:val="both"/>
        <w:rPr>
          <w:sz w:val="28"/>
          <w:szCs w:val="28"/>
        </w:rPr>
      </w:pPr>
      <w:r w:rsidRPr="006304BD">
        <w:rPr>
          <w:sz w:val="28"/>
          <w:szCs w:val="28"/>
        </w:rPr>
        <w:t xml:space="preserve"> </w:t>
      </w:r>
      <w:r w:rsidR="00B164F1" w:rsidRPr="00472C7D">
        <w:rPr>
          <w:sz w:val="28"/>
          <w:szCs w:val="28"/>
        </w:rPr>
        <w:t xml:space="preserve">На основании перспективного плана работы Совета Суоярвского муниципального округа на 2024 год, заслушав информацию </w:t>
      </w:r>
      <w:r w:rsidR="00B164F1">
        <w:rPr>
          <w:sz w:val="28"/>
          <w:szCs w:val="28"/>
        </w:rPr>
        <w:t xml:space="preserve">начальника отдела образования, культуры и социальной политики администрации Суоярвского муниципального округа, </w:t>
      </w:r>
      <w:r w:rsidR="00B164F1" w:rsidRPr="006304BD">
        <w:rPr>
          <w:sz w:val="28"/>
          <w:szCs w:val="28"/>
        </w:rPr>
        <w:t xml:space="preserve">Совет </w:t>
      </w:r>
      <w:r w:rsidR="00B164F1">
        <w:rPr>
          <w:sz w:val="28"/>
          <w:szCs w:val="28"/>
        </w:rPr>
        <w:t>Суоярвского муниципального округа РЕШИЛ</w:t>
      </w:r>
      <w:r w:rsidR="00B164F1" w:rsidRPr="006304BD">
        <w:rPr>
          <w:sz w:val="28"/>
          <w:szCs w:val="28"/>
        </w:rPr>
        <w:t>:</w:t>
      </w:r>
    </w:p>
    <w:p w:rsidR="00FD16E7" w:rsidRPr="006304BD" w:rsidRDefault="00FD16E7" w:rsidP="00B164F1">
      <w:pPr>
        <w:autoSpaceDE w:val="0"/>
        <w:jc w:val="both"/>
        <w:rPr>
          <w:sz w:val="28"/>
          <w:szCs w:val="28"/>
        </w:rPr>
      </w:pPr>
    </w:p>
    <w:p w:rsidR="00FD16E7" w:rsidRDefault="002F2CB6" w:rsidP="00B164F1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2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</w:t>
      </w:r>
      <w:r w:rsidRPr="002F2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организации летнего отдыха, трудоустройства и оздоровления детей и подростков в Суоярвском муниципальном округе в 2023 году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принять к сведению.</w:t>
      </w:r>
    </w:p>
    <w:p w:rsidR="00FD16E7" w:rsidRDefault="002F2CB6" w:rsidP="00B164F1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2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Продолжить работу по своевременному открытию организаций отдыха и оздоровления детей и подростков в Суоярвском муниципальном округе в 2024 году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164F1" w:rsidRPr="003B0D90" w:rsidRDefault="00B164F1" w:rsidP="00B164F1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0" w:firstLine="360"/>
        <w:jc w:val="both"/>
        <w:rPr>
          <w:color w:val="2C2D2E"/>
          <w:sz w:val="28"/>
          <w:szCs w:val="28"/>
        </w:rPr>
      </w:pPr>
      <w:r w:rsidRPr="00472C7D">
        <w:rPr>
          <w:color w:val="2C2D2E"/>
          <w:sz w:val="28"/>
          <w:szCs w:val="28"/>
        </w:rPr>
        <w:t xml:space="preserve">Опубликовать </w:t>
      </w:r>
      <w:r>
        <w:rPr>
          <w:color w:val="2C2D2E"/>
          <w:sz w:val="28"/>
          <w:szCs w:val="28"/>
        </w:rPr>
        <w:t>настоящее решение</w:t>
      </w:r>
      <w:r w:rsidRPr="00472C7D">
        <w:rPr>
          <w:color w:val="2C2D2E"/>
          <w:sz w:val="28"/>
          <w:szCs w:val="28"/>
        </w:rPr>
        <w:t xml:space="preserve"> на официальном интернет-пор</w:t>
      </w:r>
      <w:r w:rsidR="003B0D90">
        <w:rPr>
          <w:color w:val="2C2D2E"/>
          <w:sz w:val="28"/>
          <w:szCs w:val="28"/>
        </w:rPr>
        <w:t xml:space="preserve">тале Суоярвского муниципального </w:t>
      </w:r>
      <w:r w:rsidRPr="00472C7D">
        <w:rPr>
          <w:color w:val="2C2D2E"/>
          <w:sz w:val="28"/>
          <w:szCs w:val="28"/>
        </w:rPr>
        <w:t>округа</w:t>
      </w:r>
      <w:r w:rsidR="003B0D90">
        <w:rPr>
          <w:color w:val="2C2D2E"/>
          <w:sz w:val="28"/>
          <w:szCs w:val="28"/>
        </w:rPr>
        <w:t xml:space="preserve"> в информационно</w:t>
      </w:r>
      <w:r w:rsidR="007763CB">
        <w:rPr>
          <w:color w:val="2C2D2E"/>
          <w:sz w:val="28"/>
          <w:szCs w:val="28"/>
        </w:rPr>
        <w:t>-</w:t>
      </w:r>
      <w:bookmarkStart w:id="0" w:name="_GoBack"/>
      <w:bookmarkEnd w:id="0"/>
      <w:r w:rsidR="003B0D90">
        <w:rPr>
          <w:color w:val="2C2D2E"/>
          <w:sz w:val="28"/>
          <w:szCs w:val="28"/>
        </w:rPr>
        <w:t xml:space="preserve"> </w:t>
      </w:r>
      <w:r w:rsidR="003B0D90" w:rsidRPr="003B0D90">
        <w:rPr>
          <w:color w:val="2C2D2E"/>
          <w:sz w:val="28"/>
          <w:szCs w:val="28"/>
        </w:rPr>
        <w:t>телекоммуникационн</w:t>
      </w:r>
      <w:r w:rsidR="003B0D90">
        <w:rPr>
          <w:color w:val="2C2D2E"/>
          <w:sz w:val="28"/>
          <w:szCs w:val="28"/>
        </w:rPr>
        <w:t>ой</w:t>
      </w:r>
      <w:r w:rsidR="003B0D90" w:rsidRPr="003B0D90">
        <w:rPr>
          <w:color w:val="2C2D2E"/>
          <w:sz w:val="28"/>
          <w:szCs w:val="28"/>
        </w:rPr>
        <w:t xml:space="preserve"> сет</w:t>
      </w:r>
      <w:r w:rsidR="003B0D90">
        <w:rPr>
          <w:color w:val="2C2D2E"/>
          <w:sz w:val="28"/>
          <w:szCs w:val="28"/>
        </w:rPr>
        <w:t xml:space="preserve">и </w:t>
      </w:r>
      <w:r w:rsidR="007763CB">
        <w:rPr>
          <w:color w:val="2C2D2E"/>
          <w:sz w:val="28"/>
          <w:szCs w:val="28"/>
        </w:rPr>
        <w:t>«</w:t>
      </w:r>
      <w:r w:rsidR="003B0D90">
        <w:rPr>
          <w:color w:val="2C2D2E"/>
          <w:sz w:val="28"/>
          <w:szCs w:val="28"/>
        </w:rPr>
        <w:t>Интернет</w:t>
      </w:r>
      <w:r w:rsidR="007763CB">
        <w:rPr>
          <w:color w:val="2C2D2E"/>
          <w:sz w:val="28"/>
          <w:szCs w:val="28"/>
        </w:rPr>
        <w:t>»</w:t>
      </w:r>
      <w:r w:rsidR="003B0D90">
        <w:rPr>
          <w:color w:val="2C2D2E"/>
          <w:sz w:val="28"/>
          <w:szCs w:val="28"/>
        </w:rPr>
        <w:t>.</w:t>
      </w:r>
    </w:p>
    <w:p w:rsidR="00B164F1" w:rsidRPr="003B0D90" w:rsidRDefault="00B164F1" w:rsidP="00B164F1">
      <w:pPr>
        <w:jc w:val="both"/>
        <w:rPr>
          <w:color w:val="2C2D2E"/>
          <w:sz w:val="28"/>
          <w:szCs w:val="28"/>
        </w:rPr>
      </w:pPr>
    </w:p>
    <w:p w:rsidR="00FD16E7" w:rsidRDefault="00FD16E7" w:rsidP="00FD16E7">
      <w:pPr>
        <w:ind w:left="615"/>
        <w:jc w:val="both"/>
        <w:rPr>
          <w:sz w:val="28"/>
          <w:szCs w:val="28"/>
        </w:rPr>
      </w:pPr>
    </w:p>
    <w:p w:rsidR="00FD16E7" w:rsidRPr="00A70DA5" w:rsidRDefault="00FD16E7" w:rsidP="00FD16E7">
      <w:pPr>
        <w:ind w:left="615"/>
        <w:jc w:val="both"/>
        <w:rPr>
          <w:rFonts w:eastAsia="Arial"/>
          <w:sz w:val="28"/>
          <w:szCs w:val="28"/>
        </w:rPr>
      </w:pPr>
    </w:p>
    <w:p w:rsidR="00FD16E7" w:rsidRPr="00322324" w:rsidRDefault="00FD16E7" w:rsidP="00FD16E7">
      <w:pPr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322324">
        <w:rPr>
          <w:bCs/>
          <w:sz w:val="28"/>
          <w:szCs w:val="28"/>
        </w:rPr>
        <w:t>Председатель Совета Суоярвского</w:t>
      </w:r>
    </w:p>
    <w:p w:rsidR="00FD16E7" w:rsidRPr="00322324" w:rsidRDefault="00FD16E7" w:rsidP="00FD16E7">
      <w:pPr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322324">
        <w:rPr>
          <w:bCs/>
          <w:sz w:val="28"/>
          <w:szCs w:val="28"/>
        </w:rPr>
        <w:t>муниципального округа</w:t>
      </w:r>
      <w:r w:rsidR="002F687E">
        <w:rPr>
          <w:bCs/>
          <w:sz w:val="28"/>
          <w:szCs w:val="28"/>
        </w:rPr>
        <w:t xml:space="preserve">                                                          </w:t>
      </w:r>
      <w:r w:rsidR="003B0D90">
        <w:rPr>
          <w:bCs/>
          <w:sz w:val="28"/>
          <w:szCs w:val="28"/>
        </w:rPr>
        <w:t xml:space="preserve">        </w:t>
      </w:r>
      <w:r w:rsidR="002F687E">
        <w:rPr>
          <w:bCs/>
          <w:sz w:val="28"/>
          <w:szCs w:val="28"/>
        </w:rPr>
        <w:t xml:space="preserve"> Н.В. Васенина</w:t>
      </w:r>
    </w:p>
    <w:p w:rsidR="00FD16E7" w:rsidRDefault="00FD16E7" w:rsidP="00FD16E7">
      <w:pPr>
        <w:spacing w:line="240" w:lineRule="exact"/>
        <w:rPr>
          <w:sz w:val="28"/>
          <w:szCs w:val="28"/>
        </w:rPr>
      </w:pPr>
    </w:p>
    <w:p w:rsidR="00FD16E7" w:rsidRDefault="00FD16E7" w:rsidP="00FD16E7">
      <w:pPr>
        <w:spacing w:line="240" w:lineRule="exact"/>
        <w:rPr>
          <w:sz w:val="28"/>
          <w:szCs w:val="28"/>
        </w:rPr>
      </w:pPr>
    </w:p>
    <w:p w:rsidR="00FD16E7" w:rsidRDefault="00FD16E7" w:rsidP="00FD16E7">
      <w:pPr>
        <w:spacing w:line="240" w:lineRule="exact"/>
        <w:rPr>
          <w:sz w:val="28"/>
          <w:szCs w:val="28"/>
        </w:rPr>
      </w:pPr>
    </w:p>
    <w:p w:rsidR="00FD16E7" w:rsidRDefault="00FD16E7" w:rsidP="00FD16E7">
      <w:pPr>
        <w:spacing w:line="240" w:lineRule="exact"/>
        <w:rPr>
          <w:sz w:val="28"/>
          <w:szCs w:val="28"/>
        </w:rPr>
      </w:pPr>
    </w:p>
    <w:p w:rsidR="00395B52" w:rsidRDefault="00395B52"/>
    <w:p w:rsidR="00B76A05" w:rsidRDefault="00B76A05"/>
    <w:p w:rsidR="00B76A05" w:rsidRDefault="00B76A05"/>
    <w:p w:rsidR="00B76A05" w:rsidRDefault="00B76A05"/>
    <w:p w:rsidR="00B76A05" w:rsidRDefault="00B76A05"/>
    <w:p w:rsidR="00B164F1" w:rsidRPr="00472C7D" w:rsidRDefault="00B164F1" w:rsidP="00B164F1">
      <w:pPr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472C7D">
        <w:rPr>
          <w:rFonts w:eastAsia="SimSun" w:cs="Mangal"/>
          <w:kern w:val="3"/>
          <w:sz w:val="28"/>
          <w:szCs w:val="28"/>
          <w:lang w:eastAsia="zh-CN" w:bidi="hi-IN"/>
        </w:rPr>
        <w:t>Приложение к решению Совета</w:t>
      </w:r>
    </w:p>
    <w:p w:rsidR="00B164F1" w:rsidRPr="00472C7D" w:rsidRDefault="00B164F1" w:rsidP="00B164F1">
      <w:pPr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472C7D">
        <w:rPr>
          <w:rFonts w:eastAsia="SimSun" w:cs="Mangal"/>
          <w:kern w:val="3"/>
          <w:sz w:val="28"/>
          <w:szCs w:val="28"/>
          <w:lang w:eastAsia="zh-CN" w:bidi="hi-IN"/>
        </w:rPr>
        <w:t>Суоярвского муниципального округа</w:t>
      </w:r>
    </w:p>
    <w:p w:rsidR="00B164F1" w:rsidRPr="00472C7D" w:rsidRDefault="00B164F1" w:rsidP="00B164F1">
      <w:pPr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472C7D">
        <w:rPr>
          <w:rFonts w:eastAsia="SimSun" w:cs="Mangal"/>
          <w:kern w:val="3"/>
          <w:sz w:val="28"/>
          <w:szCs w:val="28"/>
          <w:lang w:eastAsia="zh-CN" w:bidi="hi-IN"/>
        </w:rPr>
        <w:t>от 18.04.2024 №</w:t>
      </w:r>
      <w:r w:rsidR="003B0D90">
        <w:rPr>
          <w:rFonts w:eastAsia="SimSun" w:cs="Mangal"/>
          <w:kern w:val="3"/>
          <w:sz w:val="28"/>
          <w:szCs w:val="28"/>
          <w:lang w:eastAsia="zh-CN" w:bidi="hi-IN"/>
        </w:rPr>
        <w:t xml:space="preserve"> 252</w:t>
      </w:r>
    </w:p>
    <w:p w:rsidR="00B76A05" w:rsidRDefault="00B76A05" w:rsidP="00B164F1">
      <w:pPr>
        <w:spacing w:line="240" w:lineRule="exact"/>
        <w:jc w:val="right"/>
        <w:rPr>
          <w:sz w:val="28"/>
          <w:szCs w:val="28"/>
        </w:rPr>
      </w:pPr>
    </w:p>
    <w:p w:rsidR="002F2CB6" w:rsidRPr="00A605DE" w:rsidRDefault="002F2CB6" w:rsidP="002F2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</w:t>
      </w:r>
      <w:r w:rsidRPr="00A605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летнего </w:t>
      </w:r>
      <w:r w:rsidRPr="00A605DE">
        <w:rPr>
          <w:b/>
          <w:sz w:val="28"/>
          <w:szCs w:val="28"/>
        </w:rPr>
        <w:t>отдыха</w:t>
      </w:r>
      <w:r>
        <w:rPr>
          <w:b/>
          <w:sz w:val="28"/>
          <w:szCs w:val="28"/>
        </w:rPr>
        <w:t xml:space="preserve">, трудоустройства и оздоровления детей и подростков </w:t>
      </w:r>
      <w:r w:rsidRPr="00A605DE">
        <w:rPr>
          <w:b/>
          <w:sz w:val="28"/>
          <w:szCs w:val="28"/>
        </w:rPr>
        <w:t>в Суоярвском муниципальном округе в 2023 году.</w:t>
      </w:r>
    </w:p>
    <w:p w:rsidR="002F2CB6" w:rsidRPr="00A605DE" w:rsidRDefault="002F2CB6" w:rsidP="002F2CB6">
      <w:pPr>
        <w:jc w:val="center"/>
        <w:rPr>
          <w:b/>
          <w:sz w:val="28"/>
          <w:szCs w:val="28"/>
        </w:rPr>
      </w:pPr>
    </w:p>
    <w:p w:rsidR="002F2CB6" w:rsidRPr="00A605DE" w:rsidRDefault="002F2CB6" w:rsidP="00B164F1">
      <w:pPr>
        <w:pStyle w:val="a5"/>
        <w:spacing w:after="0" w:line="240" w:lineRule="auto"/>
        <w:ind w:firstLine="708"/>
        <w:jc w:val="both"/>
        <w:textAlignment w:val="top"/>
        <w:rPr>
          <w:sz w:val="28"/>
          <w:szCs w:val="28"/>
        </w:rPr>
      </w:pPr>
      <w:r w:rsidRPr="00A605DE">
        <w:rPr>
          <w:sz w:val="28"/>
          <w:szCs w:val="28"/>
        </w:rPr>
        <w:t xml:space="preserve">Организация отдыха, оздоровления, занятости детей и подростков </w:t>
      </w:r>
      <w:r>
        <w:rPr>
          <w:sz w:val="28"/>
          <w:szCs w:val="28"/>
        </w:rPr>
        <w:t>является неотъемлемой частью социальной политики Суоярвского муниципального округа</w:t>
      </w:r>
      <w:r w:rsidRPr="00A605DE">
        <w:rPr>
          <w:sz w:val="28"/>
          <w:szCs w:val="28"/>
        </w:rPr>
        <w:t xml:space="preserve">. </w:t>
      </w:r>
    </w:p>
    <w:p w:rsidR="002F2CB6" w:rsidRDefault="002F2CB6" w:rsidP="00B164F1">
      <w:pPr>
        <w:ind w:right="140" w:firstLine="708"/>
        <w:jc w:val="both"/>
        <w:rPr>
          <w:sz w:val="28"/>
          <w:szCs w:val="28"/>
        </w:rPr>
      </w:pPr>
      <w:r w:rsidRPr="00A605DE">
        <w:rPr>
          <w:sz w:val="28"/>
          <w:szCs w:val="28"/>
        </w:rPr>
        <w:t xml:space="preserve">По </w:t>
      </w:r>
      <w:r w:rsidR="00B164F1" w:rsidRPr="00A605DE">
        <w:rPr>
          <w:sz w:val="28"/>
          <w:szCs w:val="28"/>
        </w:rPr>
        <w:t>итогам оздоровительной</w:t>
      </w:r>
      <w:r w:rsidRPr="00A605DE">
        <w:rPr>
          <w:sz w:val="28"/>
          <w:szCs w:val="28"/>
        </w:rPr>
        <w:t xml:space="preserve"> кампании 2023 года организованным </w:t>
      </w:r>
      <w:r w:rsidR="00B164F1" w:rsidRPr="00A605DE">
        <w:rPr>
          <w:sz w:val="28"/>
          <w:szCs w:val="28"/>
        </w:rPr>
        <w:t>отдыхом было</w:t>
      </w:r>
      <w:r w:rsidRPr="00A605DE">
        <w:rPr>
          <w:sz w:val="28"/>
          <w:szCs w:val="28"/>
        </w:rPr>
        <w:t xml:space="preserve"> охвачено более 270 детей</w:t>
      </w:r>
      <w:r>
        <w:rPr>
          <w:sz w:val="28"/>
          <w:szCs w:val="28"/>
        </w:rPr>
        <w:t>:</w:t>
      </w:r>
    </w:p>
    <w:p w:rsidR="002F2CB6" w:rsidRDefault="002F2CB6" w:rsidP="00B164F1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5DE">
        <w:rPr>
          <w:sz w:val="28"/>
          <w:szCs w:val="28"/>
        </w:rPr>
        <w:t xml:space="preserve"> 233 ребенка   на базе 3 о</w:t>
      </w:r>
      <w:r>
        <w:rPr>
          <w:sz w:val="28"/>
          <w:szCs w:val="28"/>
        </w:rPr>
        <w:t>бщео</w:t>
      </w:r>
      <w:r w:rsidRPr="00A605DE">
        <w:rPr>
          <w:sz w:val="28"/>
          <w:szCs w:val="28"/>
        </w:rPr>
        <w:t>бразовательных учреждений округа</w:t>
      </w:r>
      <w:r>
        <w:rPr>
          <w:sz w:val="28"/>
          <w:szCs w:val="28"/>
        </w:rPr>
        <w:t xml:space="preserve"> (</w:t>
      </w:r>
      <w:r w:rsidRPr="00A605DE">
        <w:rPr>
          <w:sz w:val="28"/>
          <w:szCs w:val="28"/>
        </w:rPr>
        <w:t>8 оздоровительных лагер</w:t>
      </w:r>
      <w:r>
        <w:rPr>
          <w:sz w:val="28"/>
          <w:szCs w:val="28"/>
        </w:rPr>
        <w:t>ей за год)</w:t>
      </w:r>
    </w:p>
    <w:p w:rsidR="002F2CB6" w:rsidRDefault="002F2CB6" w:rsidP="00B164F1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5DE">
        <w:rPr>
          <w:sz w:val="28"/>
          <w:szCs w:val="28"/>
        </w:rPr>
        <w:t xml:space="preserve"> </w:t>
      </w:r>
      <w:r>
        <w:rPr>
          <w:sz w:val="28"/>
          <w:szCs w:val="28"/>
        </w:rPr>
        <w:t>14 детей,</w:t>
      </w:r>
      <w:r w:rsidRPr="00A605DE">
        <w:rPr>
          <w:sz w:val="28"/>
          <w:szCs w:val="28"/>
        </w:rPr>
        <w:t xml:space="preserve"> находящихся в трудной жизненной ситуации, были направлены на отдых и оздоровление в Краснодарский край в г. Анапа (из них 1 ребен</w:t>
      </w:r>
      <w:r>
        <w:rPr>
          <w:sz w:val="28"/>
          <w:szCs w:val="28"/>
        </w:rPr>
        <w:t>ок, находящийся под опекой) в л</w:t>
      </w:r>
      <w:r w:rsidRPr="00A605DE">
        <w:rPr>
          <w:sz w:val="28"/>
          <w:szCs w:val="28"/>
        </w:rPr>
        <w:t>етний период</w:t>
      </w:r>
    </w:p>
    <w:p w:rsidR="002F2CB6" w:rsidRDefault="002F2CB6" w:rsidP="00B164F1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5DE">
        <w:rPr>
          <w:sz w:val="28"/>
          <w:szCs w:val="28"/>
        </w:rPr>
        <w:t xml:space="preserve"> 23 ребенка из числа семей участников специальной военной операции   оздоровились в </w:t>
      </w:r>
      <w:r w:rsidR="00B164F1" w:rsidRPr="00A605DE">
        <w:rPr>
          <w:sz w:val="28"/>
          <w:szCs w:val="28"/>
        </w:rPr>
        <w:t>загородных оздоровительных</w:t>
      </w:r>
      <w:r w:rsidRPr="00A605DE">
        <w:rPr>
          <w:sz w:val="28"/>
          <w:szCs w:val="28"/>
        </w:rPr>
        <w:t xml:space="preserve">   </w:t>
      </w:r>
      <w:r w:rsidR="00B164F1" w:rsidRPr="00A605DE">
        <w:rPr>
          <w:sz w:val="28"/>
          <w:szCs w:val="28"/>
        </w:rPr>
        <w:t>лагерях Краснодарского</w:t>
      </w:r>
      <w:r w:rsidRPr="00A605DE">
        <w:rPr>
          <w:sz w:val="28"/>
          <w:szCs w:val="28"/>
        </w:rPr>
        <w:t xml:space="preserve"> края (г. Анапа, Туапсе).</w:t>
      </w:r>
    </w:p>
    <w:p w:rsidR="002F2CB6" w:rsidRDefault="002F2CB6" w:rsidP="00B164F1">
      <w:pPr>
        <w:ind w:right="140" w:firstLine="708"/>
        <w:jc w:val="both"/>
        <w:rPr>
          <w:sz w:val="28"/>
          <w:szCs w:val="28"/>
        </w:rPr>
      </w:pPr>
      <w:r w:rsidRPr="00A605D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91BEA">
        <w:rPr>
          <w:sz w:val="28"/>
          <w:szCs w:val="28"/>
        </w:rPr>
        <w:t xml:space="preserve">роцент охвата   отдыхом и оздоровлением составил </w:t>
      </w:r>
      <w:r>
        <w:rPr>
          <w:sz w:val="28"/>
          <w:szCs w:val="28"/>
        </w:rPr>
        <w:t xml:space="preserve">более </w:t>
      </w:r>
      <w:r w:rsidRPr="00091BEA">
        <w:rPr>
          <w:sz w:val="28"/>
          <w:szCs w:val="28"/>
        </w:rPr>
        <w:t>20 %</w:t>
      </w:r>
      <w:r>
        <w:rPr>
          <w:sz w:val="28"/>
          <w:szCs w:val="28"/>
        </w:rPr>
        <w:t xml:space="preserve"> от общего числа обучающихся округ.</w:t>
      </w:r>
      <w:r w:rsidRPr="000811AC">
        <w:rPr>
          <w:sz w:val="28"/>
          <w:szCs w:val="28"/>
        </w:rPr>
        <w:t xml:space="preserve"> </w:t>
      </w:r>
      <w:r>
        <w:rPr>
          <w:sz w:val="28"/>
          <w:szCs w:val="28"/>
        </w:rPr>
        <w:t>Низкий охват детей обусловлен проведением ремонтных работ в 4 школах Суоярвского округа.</w:t>
      </w:r>
    </w:p>
    <w:p w:rsidR="002F2CB6" w:rsidRDefault="002F2CB6" w:rsidP="00B164F1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Отдых и оздоровление детей и подростков прошел в течение всего года:</w:t>
      </w:r>
    </w:p>
    <w:p w:rsidR="002F2CB6" w:rsidRPr="00A605DE" w:rsidRDefault="002F2CB6" w:rsidP="00B164F1">
      <w:pPr>
        <w:jc w:val="both"/>
        <w:outlineLvl w:val="0"/>
        <w:rPr>
          <w:rStyle w:val="FontStyle24"/>
          <w:b w:val="0"/>
          <w:bCs w:val="0"/>
          <w:sz w:val="28"/>
          <w:szCs w:val="28"/>
        </w:rPr>
      </w:pPr>
      <w:r>
        <w:rPr>
          <w:rStyle w:val="FontStyle24"/>
          <w:b w:val="0"/>
          <w:bCs w:val="0"/>
          <w:sz w:val="28"/>
          <w:szCs w:val="28"/>
        </w:rPr>
        <w:t xml:space="preserve">- в </w:t>
      </w:r>
      <w:r w:rsidR="00B164F1" w:rsidRPr="00A605DE">
        <w:rPr>
          <w:rStyle w:val="FontStyle24"/>
          <w:b w:val="0"/>
          <w:bCs w:val="0"/>
          <w:sz w:val="28"/>
          <w:szCs w:val="28"/>
        </w:rPr>
        <w:t>период весенних</w:t>
      </w:r>
      <w:r w:rsidRPr="00A605DE">
        <w:rPr>
          <w:rStyle w:val="FontStyle24"/>
          <w:b w:val="0"/>
          <w:bCs w:val="0"/>
          <w:sz w:val="28"/>
          <w:szCs w:val="28"/>
        </w:rPr>
        <w:t xml:space="preserve"> каникул</w:t>
      </w:r>
      <w:r>
        <w:rPr>
          <w:rStyle w:val="FontStyle24"/>
          <w:b w:val="0"/>
          <w:bCs w:val="0"/>
          <w:sz w:val="28"/>
          <w:szCs w:val="28"/>
        </w:rPr>
        <w:t xml:space="preserve"> МОУ Поросозерская СОШ -1 лагерь, 50 детей;</w:t>
      </w:r>
      <w:r w:rsidRPr="00A605DE">
        <w:rPr>
          <w:rStyle w:val="FontStyle24"/>
          <w:b w:val="0"/>
          <w:bCs w:val="0"/>
          <w:sz w:val="28"/>
          <w:szCs w:val="28"/>
        </w:rPr>
        <w:t xml:space="preserve"> </w:t>
      </w:r>
    </w:p>
    <w:p w:rsidR="002F2CB6" w:rsidRPr="00A605DE" w:rsidRDefault="002F2CB6" w:rsidP="00B164F1">
      <w:pPr>
        <w:jc w:val="both"/>
        <w:outlineLvl w:val="0"/>
        <w:rPr>
          <w:rStyle w:val="FontStyle24"/>
          <w:b w:val="0"/>
          <w:bCs w:val="0"/>
          <w:sz w:val="28"/>
          <w:szCs w:val="28"/>
        </w:rPr>
      </w:pPr>
      <w:r>
        <w:rPr>
          <w:rStyle w:val="FontStyle24"/>
          <w:b w:val="0"/>
          <w:bCs w:val="0"/>
          <w:sz w:val="28"/>
          <w:szCs w:val="28"/>
        </w:rPr>
        <w:t xml:space="preserve">- в </w:t>
      </w:r>
      <w:r w:rsidRPr="00A605DE">
        <w:rPr>
          <w:rStyle w:val="FontStyle24"/>
          <w:b w:val="0"/>
          <w:bCs w:val="0"/>
          <w:sz w:val="28"/>
          <w:szCs w:val="28"/>
        </w:rPr>
        <w:t>летний период   МОУ Поросозерская СОШ, МОУ Лахколамп</w:t>
      </w:r>
      <w:r>
        <w:rPr>
          <w:rStyle w:val="FontStyle24"/>
          <w:b w:val="0"/>
          <w:bCs w:val="0"/>
          <w:sz w:val="28"/>
          <w:szCs w:val="28"/>
        </w:rPr>
        <w:t xml:space="preserve">инская СОШ, МОУ Лоймольская СОШ, </w:t>
      </w:r>
      <w:r w:rsidRPr="00A605DE">
        <w:rPr>
          <w:rStyle w:val="FontStyle24"/>
          <w:b w:val="0"/>
          <w:bCs w:val="0"/>
          <w:sz w:val="28"/>
          <w:szCs w:val="28"/>
        </w:rPr>
        <w:t>3</w:t>
      </w:r>
      <w:r>
        <w:rPr>
          <w:rStyle w:val="FontStyle24"/>
          <w:b w:val="0"/>
          <w:bCs w:val="0"/>
          <w:sz w:val="28"/>
          <w:szCs w:val="28"/>
        </w:rPr>
        <w:t xml:space="preserve"> </w:t>
      </w:r>
      <w:r w:rsidRPr="00A605DE">
        <w:rPr>
          <w:rStyle w:val="FontStyle24"/>
          <w:b w:val="0"/>
          <w:bCs w:val="0"/>
          <w:sz w:val="28"/>
          <w:szCs w:val="28"/>
        </w:rPr>
        <w:t>лагеря</w:t>
      </w:r>
      <w:r>
        <w:rPr>
          <w:rStyle w:val="FontStyle24"/>
          <w:b w:val="0"/>
          <w:bCs w:val="0"/>
          <w:sz w:val="28"/>
          <w:szCs w:val="28"/>
        </w:rPr>
        <w:t>.</w:t>
      </w:r>
      <w:r w:rsidRPr="00A605DE">
        <w:rPr>
          <w:rStyle w:val="FontStyle24"/>
          <w:b w:val="0"/>
          <w:bCs w:val="0"/>
          <w:sz w:val="28"/>
          <w:szCs w:val="28"/>
        </w:rPr>
        <w:t>98 детей</w:t>
      </w:r>
    </w:p>
    <w:p w:rsidR="002F2CB6" w:rsidRPr="00A605DE" w:rsidRDefault="002F2CB6" w:rsidP="00B164F1">
      <w:pPr>
        <w:jc w:val="both"/>
        <w:outlineLvl w:val="0"/>
        <w:rPr>
          <w:rStyle w:val="FontStyle24"/>
          <w:b w:val="0"/>
          <w:bCs w:val="0"/>
          <w:sz w:val="28"/>
          <w:szCs w:val="28"/>
        </w:rPr>
      </w:pPr>
      <w:r>
        <w:rPr>
          <w:rStyle w:val="FontStyle24"/>
          <w:b w:val="0"/>
          <w:bCs w:val="0"/>
          <w:sz w:val="28"/>
          <w:szCs w:val="28"/>
        </w:rPr>
        <w:t>- в</w:t>
      </w:r>
      <w:r w:rsidRPr="00A605DE">
        <w:rPr>
          <w:rStyle w:val="FontStyle24"/>
          <w:b w:val="0"/>
          <w:bCs w:val="0"/>
          <w:sz w:val="28"/>
          <w:szCs w:val="28"/>
        </w:rPr>
        <w:t xml:space="preserve"> период осенних каникул</w:t>
      </w:r>
      <w:r>
        <w:rPr>
          <w:rStyle w:val="FontStyle24"/>
          <w:b w:val="0"/>
          <w:bCs w:val="0"/>
          <w:sz w:val="28"/>
          <w:szCs w:val="28"/>
        </w:rPr>
        <w:t xml:space="preserve"> </w:t>
      </w:r>
      <w:r w:rsidRPr="00A605DE">
        <w:rPr>
          <w:rStyle w:val="FontStyle24"/>
          <w:b w:val="0"/>
          <w:bCs w:val="0"/>
          <w:sz w:val="28"/>
          <w:szCs w:val="28"/>
        </w:rPr>
        <w:t>МОУ Лахколамп</w:t>
      </w:r>
      <w:r>
        <w:rPr>
          <w:rStyle w:val="FontStyle24"/>
          <w:b w:val="0"/>
          <w:bCs w:val="0"/>
          <w:sz w:val="28"/>
          <w:szCs w:val="28"/>
        </w:rPr>
        <w:t xml:space="preserve">инская СОШ, МОУ Лоймольская СОШ, </w:t>
      </w:r>
      <w:r w:rsidRPr="00A605DE">
        <w:rPr>
          <w:sz w:val="28"/>
          <w:szCs w:val="28"/>
        </w:rPr>
        <w:t>2 лагеря</w:t>
      </w:r>
      <w:r>
        <w:rPr>
          <w:rStyle w:val="FontStyle24"/>
          <w:b w:val="0"/>
          <w:bCs w:val="0"/>
          <w:sz w:val="28"/>
          <w:szCs w:val="28"/>
        </w:rPr>
        <w:t xml:space="preserve">, </w:t>
      </w:r>
      <w:r w:rsidRPr="00A605DE">
        <w:rPr>
          <w:rStyle w:val="FontStyle24"/>
          <w:b w:val="0"/>
          <w:bCs w:val="0"/>
          <w:sz w:val="28"/>
          <w:szCs w:val="28"/>
        </w:rPr>
        <w:t>42 ребенка</w:t>
      </w:r>
      <w:r>
        <w:rPr>
          <w:rStyle w:val="FontStyle24"/>
          <w:b w:val="0"/>
          <w:bCs w:val="0"/>
          <w:sz w:val="28"/>
          <w:szCs w:val="28"/>
        </w:rPr>
        <w:t>.</w:t>
      </w:r>
    </w:p>
    <w:p w:rsidR="002F2CB6" w:rsidRPr="00A605DE" w:rsidRDefault="002F2CB6" w:rsidP="00B164F1">
      <w:pPr>
        <w:jc w:val="both"/>
        <w:outlineLvl w:val="0"/>
        <w:rPr>
          <w:rStyle w:val="FontStyle24"/>
          <w:b w:val="0"/>
          <w:bCs w:val="0"/>
          <w:sz w:val="28"/>
          <w:szCs w:val="28"/>
        </w:rPr>
      </w:pPr>
      <w:r>
        <w:rPr>
          <w:rStyle w:val="FontStyle24"/>
          <w:b w:val="0"/>
          <w:bCs w:val="0"/>
          <w:sz w:val="28"/>
          <w:szCs w:val="28"/>
        </w:rPr>
        <w:t>- в</w:t>
      </w:r>
      <w:r w:rsidRPr="00A605DE">
        <w:rPr>
          <w:rStyle w:val="FontStyle24"/>
          <w:b w:val="0"/>
          <w:bCs w:val="0"/>
          <w:sz w:val="28"/>
          <w:szCs w:val="28"/>
        </w:rPr>
        <w:t xml:space="preserve"> зимний период МОУ Лахколампинская СОШ, МОУ Лоймольская СОШ</w:t>
      </w:r>
      <w:r>
        <w:rPr>
          <w:rStyle w:val="FontStyle24"/>
          <w:b w:val="0"/>
          <w:bCs w:val="0"/>
          <w:sz w:val="28"/>
          <w:szCs w:val="28"/>
        </w:rPr>
        <w:t>, 2 лагеря,</w:t>
      </w:r>
      <w:r w:rsidRPr="00A605DE">
        <w:rPr>
          <w:rStyle w:val="FontStyle24"/>
          <w:b w:val="0"/>
          <w:bCs w:val="0"/>
          <w:sz w:val="28"/>
          <w:szCs w:val="28"/>
        </w:rPr>
        <w:t xml:space="preserve"> 43 ребенка</w:t>
      </w:r>
      <w:r>
        <w:rPr>
          <w:rStyle w:val="FontStyle24"/>
          <w:b w:val="0"/>
          <w:bCs w:val="0"/>
          <w:sz w:val="28"/>
          <w:szCs w:val="28"/>
        </w:rPr>
        <w:t xml:space="preserve"> </w:t>
      </w:r>
    </w:p>
    <w:p w:rsidR="002F2CB6" w:rsidRPr="00A605DE" w:rsidRDefault="002F2CB6" w:rsidP="00B164F1">
      <w:pPr>
        <w:jc w:val="both"/>
        <w:outlineLvl w:val="0"/>
        <w:rPr>
          <w:rStyle w:val="FontStyle24"/>
          <w:b w:val="0"/>
          <w:bCs w:val="0"/>
          <w:sz w:val="28"/>
          <w:szCs w:val="28"/>
        </w:rPr>
      </w:pPr>
      <w:r w:rsidRPr="00A605DE">
        <w:rPr>
          <w:rStyle w:val="FontStyle24"/>
          <w:b w:val="0"/>
          <w:bCs w:val="0"/>
          <w:sz w:val="28"/>
          <w:szCs w:val="28"/>
        </w:rPr>
        <w:t xml:space="preserve">Все лагеря вошли в </w:t>
      </w:r>
      <w:r w:rsidRPr="00A605DE">
        <w:rPr>
          <w:sz w:val="28"/>
          <w:szCs w:val="28"/>
        </w:rPr>
        <w:t>реестр организаций отдыха детей и их оздоровления, расположенных на территории Республики Карелия</w:t>
      </w:r>
      <w:r w:rsidRPr="00A605DE">
        <w:rPr>
          <w:rStyle w:val="FontStyle24"/>
          <w:b w:val="0"/>
          <w:bCs w:val="0"/>
          <w:sz w:val="28"/>
          <w:szCs w:val="28"/>
        </w:rPr>
        <w:t xml:space="preserve">: </w:t>
      </w:r>
    </w:p>
    <w:p w:rsidR="002F2CB6" w:rsidRPr="00A605DE" w:rsidRDefault="002F2CB6" w:rsidP="00B164F1">
      <w:pPr>
        <w:jc w:val="both"/>
        <w:outlineLvl w:val="0"/>
        <w:rPr>
          <w:sz w:val="28"/>
          <w:szCs w:val="28"/>
        </w:rPr>
      </w:pPr>
      <w:r w:rsidRPr="00A605DE">
        <w:rPr>
          <w:sz w:val="28"/>
          <w:szCs w:val="28"/>
          <w:shd w:val="clear" w:color="auto" w:fill="FFFFFF"/>
        </w:rPr>
        <w:t>-</w:t>
      </w:r>
      <w:r w:rsidRPr="00A605DE">
        <w:rPr>
          <w:sz w:val="28"/>
          <w:szCs w:val="28"/>
        </w:rPr>
        <w:t xml:space="preserve"> Муниципальное</w:t>
      </w:r>
      <w:r w:rsidRPr="00A605DE">
        <w:rPr>
          <w:b/>
          <w:bCs/>
          <w:sz w:val="28"/>
          <w:szCs w:val="28"/>
        </w:rPr>
        <w:t xml:space="preserve"> </w:t>
      </w:r>
      <w:r w:rsidRPr="00A605DE">
        <w:rPr>
          <w:sz w:val="28"/>
          <w:szCs w:val="28"/>
        </w:rPr>
        <w:t xml:space="preserve">общеобразовательное учреждение Лоймольская средняя общеобразовательная школа- 3 </w:t>
      </w:r>
      <w:r w:rsidR="00B164F1" w:rsidRPr="00A605DE">
        <w:rPr>
          <w:sz w:val="28"/>
          <w:szCs w:val="28"/>
        </w:rPr>
        <w:t>лагеря (</w:t>
      </w:r>
      <w:r w:rsidRPr="00A605DE">
        <w:rPr>
          <w:sz w:val="28"/>
          <w:szCs w:val="28"/>
        </w:rPr>
        <w:t xml:space="preserve">49 </w:t>
      </w:r>
      <w:r w:rsidR="00B164F1" w:rsidRPr="00A605DE">
        <w:rPr>
          <w:sz w:val="28"/>
          <w:szCs w:val="28"/>
        </w:rPr>
        <w:t>чел.</w:t>
      </w:r>
      <w:r w:rsidRPr="00A605DE">
        <w:rPr>
          <w:sz w:val="28"/>
          <w:szCs w:val="28"/>
        </w:rPr>
        <w:t>);</w:t>
      </w:r>
    </w:p>
    <w:p w:rsidR="002F2CB6" w:rsidRPr="00A605DE" w:rsidRDefault="002F2CB6" w:rsidP="00B164F1">
      <w:pPr>
        <w:jc w:val="both"/>
        <w:outlineLvl w:val="0"/>
        <w:rPr>
          <w:sz w:val="28"/>
          <w:szCs w:val="28"/>
        </w:rPr>
      </w:pPr>
      <w:r w:rsidRPr="00A605DE">
        <w:rPr>
          <w:sz w:val="28"/>
          <w:szCs w:val="28"/>
        </w:rPr>
        <w:t xml:space="preserve">-Муниципальное общеобразовательное учреждение Лахколампинская средняя общеобразовательная школа- 3 лагеря (76 </w:t>
      </w:r>
      <w:r w:rsidR="00B164F1" w:rsidRPr="00A605DE">
        <w:rPr>
          <w:sz w:val="28"/>
          <w:szCs w:val="28"/>
        </w:rPr>
        <w:t>чел.</w:t>
      </w:r>
      <w:r w:rsidRPr="00A605DE">
        <w:rPr>
          <w:sz w:val="28"/>
          <w:szCs w:val="28"/>
        </w:rPr>
        <w:t>);</w:t>
      </w:r>
    </w:p>
    <w:p w:rsidR="002F2CB6" w:rsidRDefault="002F2CB6" w:rsidP="00B164F1">
      <w:pPr>
        <w:jc w:val="both"/>
        <w:outlineLvl w:val="0"/>
        <w:rPr>
          <w:sz w:val="28"/>
          <w:szCs w:val="28"/>
        </w:rPr>
      </w:pPr>
      <w:r w:rsidRPr="00A605DE">
        <w:rPr>
          <w:sz w:val="28"/>
          <w:szCs w:val="28"/>
        </w:rPr>
        <w:t>-муниципальное общеобразовательное учреждение «Поросозерская средняя общеобразователь</w:t>
      </w:r>
      <w:r>
        <w:rPr>
          <w:sz w:val="28"/>
          <w:szCs w:val="28"/>
        </w:rPr>
        <w:t xml:space="preserve">ная школа» - 2 лагеря (108 </w:t>
      </w:r>
      <w:r w:rsidR="00B164F1">
        <w:rPr>
          <w:sz w:val="28"/>
          <w:szCs w:val="28"/>
        </w:rPr>
        <w:t>чел.</w:t>
      </w:r>
      <w:r>
        <w:rPr>
          <w:sz w:val="28"/>
          <w:szCs w:val="28"/>
        </w:rPr>
        <w:t>).</w:t>
      </w:r>
    </w:p>
    <w:p w:rsidR="002F2CB6" w:rsidRDefault="002F2CB6" w:rsidP="00B164F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Первоочередное и обязательное предоставление путевок осуществлялось для:</w:t>
      </w:r>
    </w:p>
    <w:p w:rsidR="002F2CB6" w:rsidRPr="00A605DE" w:rsidRDefault="002F2CB6" w:rsidP="00B164F1">
      <w:pPr>
        <w:jc w:val="both"/>
        <w:rPr>
          <w:rStyle w:val="FontStyle18"/>
          <w:sz w:val="28"/>
          <w:szCs w:val="28"/>
        </w:rPr>
      </w:pPr>
      <w:r>
        <w:rPr>
          <w:sz w:val="28"/>
          <w:szCs w:val="28"/>
        </w:rPr>
        <w:t>-</w:t>
      </w:r>
      <w:r w:rsidR="00B164F1">
        <w:rPr>
          <w:sz w:val="28"/>
          <w:szCs w:val="28"/>
        </w:rPr>
        <w:t>д</w:t>
      </w:r>
      <w:r w:rsidR="00B164F1" w:rsidRPr="00A605DE">
        <w:rPr>
          <w:rStyle w:val="c2"/>
          <w:sz w:val="28"/>
          <w:szCs w:val="28"/>
          <w:shd w:val="clear" w:color="auto" w:fill="FFFFFF"/>
        </w:rPr>
        <w:t>етей,</w:t>
      </w:r>
      <w:r w:rsidRPr="00A605DE">
        <w:rPr>
          <w:rStyle w:val="c2"/>
          <w:sz w:val="28"/>
          <w:szCs w:val="28"/>
          <w:shd w:val="clear" w:color="auto" w:fill="FFFFFF"/>
        </w:rPr>
        <w:t xml:space="preserve"> </w:t>
      </w:r>
      <w:r w:rsidRPr="00A605DE">
        <w:rPr>
          <w:rStyle w:val="FontStyle18"/>
          <w:sz w:val="28"/>
          <w:szCs w:val="28"/>
        </w:rPr>
        <w:t>проживающих в малообеспеченных семьях</w:t>
      </w:r>
      <w:r w:rsidR="00B164F1">
        <w:rPr>
          <w:rStyle w:val="FontStyle18"/>
          <w:sz w:val="28"/>
          <w:szCs w:val="28"/>
        </w:rPr>
        <w:t xml:space="preserve"> </w:t>
      </w:r>
      <w:r w:rsidRPr="00A605DE">
        <w:rPr>
          <w:rStyle w:val="FontStyle18"/>
          <w:sz w:val="28"/>
          <w:szCs w:val="28"/>
        </w:rPr>
        <w:t>-</w:t>
      </w:r>
      <w:r w:rsidR="00B164F1">
        <w:rPr>
          <w:rStyle w:val="FontStyle18"/>
          <w:sz w:val="28"/>
          <w:szCs w:val="28"/>
        </w:rPr>
        <w:t xml:space="preserve"> </w:t>
      </w:r>
      <w:r w:rsidRPr="00A605DE">
        <w:rPr>
          <w:rStyle w:val="FontStyle18"/>
          <w:sz w:val="28"/>
          <w:szCs w:val="28"/>
        </w:rPr>
        <w:t>60 детей;</w:t>
      </w:r>
    </w:p>
    <w:p w:rsidR="002F2CB6" w:rsidRPr="00A605DE" w:rsidRDefault="002F2CB6" w:rsidP="00B164F1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-д</w:t>
      </w:r>
      <w:r w:rsidRPr="00A605DE">
        <w:rPr>
          <w:rStyle w:val="FontStyle18"/>
          <w:sz w:val="28"/>
          <w:szCs w:val="28"/>
        </w:rPr>
        <w:t>етей-инвалидов</w:t>
      </w:r>
      <w:r w:rsidR="00B164F1">
        <w:rPr>
          <w:rStyle w:val="FontStyle18"/>
          <w:sz w:val="28"/>
          <w:szCs w:val="28"/>
        </w:rPr>
        <w:t xml:space="preserve"> </w:t>
      </w:r>
      <w:r w:rsidRPr="00A605DE">
        <w:rPr>
          <w:rStyle w:val="FontStyle18"/>
          <w:sz w:val="28"/>
          <w:szCs w:val="28"/>
        </w:rPr>
        <w:t>-7человек</w:t>
      </w:r>
      <w:r>
        <w:rPr>
          <w:rStyle w:val="FontStyle18"/>
          <w:sz w:val="28"/>
          <w:szCs w:val="28"/>
        </w:rPr>
        <w:t>;</w:t>
      </w:r>
    </w:p>
    <w:p w:rsidR="002F2CB6" w:rsidRPr="00A605DE" w:rsidRDefault="002F2CB6" w:rsidP="00B164F1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-д</w:t>
      </w:r>
      <w:r w:rsidRPr="00A605DE">
        <w:rPr>
          <w:rStyle w:val="FontStyle18"/>
          <w:sz w:val="28"/>
          <w:szCs w:val="28"/>
        </w:rPr>
        <w:t>етей-сирот и детей, оставшиеся без попечения родителей</w:t>
      </w:r>
      <w:r w:rsidR="00B164F1">
        <w:rPr>
          <w:rStyle w:val="FontStyle18"/>
          <w:sz w:val="28"/>
          <w:szCs w:val="28"/>
        </w:rPr>
        <w:t xml:space="preserve"> </w:t>
      </w:r>
      <w:r w:rsidRPr="00A605DE">
        <w:rPr>
          <w:rStyle w:val="FontStyle18"/>
          <w:sz w:val="28"/>
          <w:szCs w:val="28"/>
        </w:rPr>
        <w:t>-13человек</w:t>
      </w:r>
      <w:r>
        <w:rPr>
          <w:rStyle w:val="FontStyle18"/>
          <w:sz w:val="28"/>
          <w:szCs w:val="28"/>
        </w:rPr>
        <w:t>;</w:t>
      </w:r>
    </w:p>
    <w:p w:rsidR="002F2CB6" w:rsidRPr="00A605DE" w:rsidRDefault="002F2CB6" w:rsidP="00B164F1">
      <w:pPr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A605DE">
        <w:rPr>
          <w:sz w:val="28"/>
          <w:szCs w:val="28"/>
        </w:rPr>
        <w:t>етей, находящихся в трудной жизненной ситуации</w:t>
      </w:r>
      <w:r w:rsidR="00B164F1">
        <w:rPr>
          <w:sz w:val="28"/>
          <w:szCs w:val="28"/>
        </w:rPr>
        <w:t xml:space="preserve"> </w:t>
      </w:r>
      <w:r w:rsidRPr="00A605DE">
        <w:rPr>
          <w:sz w:val="28"/>
          <w:szCs w:val="28"/>
        </w:rPr>
        <w:t xml:space="preserve">-117 </w:t>
      </w:r>
      <w:r>
        <w:rPr>
          <w:sz w:val="28"/>
          <w:szCs w:val="28"/>
        </w:rPr>
        <w:t>детей;</w:t>
      </w:r>
      <w:r w:rsidRPr="00A605DE">
        <w:rPr>
          <w:sz w:val="28"/>
          <w:szCs w:val="28"/>
        </w:rPr>
        <w:t xml:space="preserve"> </w:t>
      </w:r>
    </w:p>
    <w:p w:rsidR="002F2CB6" w:rsidRPr="00A605DE" w:rsidRDefault="002F2CB6" w:rsidP="00B164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-д</w:t>
      </w:r>
      <w:r w:rsidRPr="00A605DE">
        <w:rPr>
          <w:sz w:val="28"/>
          <w:szCs w:val="28"/>
        </w:rPr>
        <w:t xml:space="preserve">етей из числа семей граждан, постоянно проживающих на территории Республики Карелия, участников специальной военной операции на территориях Украины, Донецкой Народной Республики, </w:t>
      </w:r>
      <w:r w:rsidR="00B164F1" w:rsidRPr="00A605DE">
        <w:rPr>
          <w:sz w:val="28"/>
          <w:szCs w:val="28"/>
        </w:rPr>
        <w:t>Луганской -</w:t>
      </w:r>
      <w:r w:rsidRPr="00A605DE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2F2CB6" w:rsidRPr="00A605DE" w:rsidRDefault="002F2CB6" w:rsidP="00B164F1">
      <w:pPr>
        <w:jc w:val="both"/>
        <w:rPr>
          <w:sz w:val="28"/>
          <w:szCs w:val="28"/>
        </w:rPr>
      </w:pPr>
      <w:r w:rsidRPr="00A605DE">
        <w:rPr>
          <w:sz w:val="28"/>
          <w:szCs w:val="28"/>
        </w:rPr>
        <w:t>Детей с ограниченными возможностями здоровья-28человек</w:t>
      </w:r>
      <w:r>
        <w:rPr>
          <w:sz w:val="28"/>
          <w:szCs w:val="28"/>
        </w:rPr>
        <w:t>;</w:t>
      </w:r>
    </w:p>
    <w:p w:rsidR="002F2CB6" w:rsidRPr="00A605DE" w:rsidRDefault="002F2CB6" w:rsidP="00B164F1">
      <w:pPr>
        <w:jc w:val="both"/>
        <w:outlineLvl w:val="0"/>
        <w:rPr>
          <w:sz w:val="28"/>
          <w:szCs w:val="28"/>
        </w:rPr>
      </w:pPr>
      <w:r w:rsidRPr="00A605DE">
        <w:rPr>
          <w:sz w:val="28"/>
          <w:szCs w:val="28"/>
        </w:rPr>
        <w:t>Детей</w:t>
      </w:r>
      <w:r w:rsidR="00B164F1">
        <w:rPr>
          <w:sz w:val="28"/>
          <w:szCs w:val="28"/>
        </w:rPr>
        <w:t>,</w:t>
      </w:r>
      <w:r w:rsidRPr="00A605DE">
        <w:rPr>
          <w:sz w:val="28"/>
          <w:szCs w:val="28"/>
        </w:rPr>
        <w:t xml:space="preserve"> состоящих на различных видах профилактического учета-2</w:t>
      </w:r>
      <w:r>
        <w:rPr>
          <w:sz w:val="28"/>
          <w:szCs w:val="28"/>
        </w:rPr>
        <w:t>ребенка</w:t>
      </w:r>
    </w:p>
    <w:p w:rsidR="002F2CB6" w:rsidRDefault="002F2CB6" w:rsidP="00B164F1">
      <w:pPr>
        <w:pStyle w:val="a5"/>
        <w:spacing w:after="0" w:line="240" w:lineRule="auto"/>
        <w:jc w:val="both"/>
        <w:textAlignment w:val="top"/>
        <w:rPr>
          <w:sz w:val="28"/>
          <w:szCs w:val="28"/>
        </w:rPr>
      </w:pPr>
      <w:r w:rsidRPr="00A605DE">
        <w:rPr>
          <w:sz w:val="28"/>
          <w:szCs w:val="28"/>
        </w:rPr>
        <w:t xml:space="preserve">Общий объем финансирования   оздоровительной кампании   составил 932 000 (девятьсот тридцать две тысячи) </w:t>
      </w:r>
      <w:r w:rsidR="00B164F1" w:rsidRPr="00A605DE">
        <w:rPr>
          <w:sz w:val="28"/>
          <w:szCs w:val="28"/>
        </w:rPr>
        <w:t>рублей средства</w:t>
      </w:r>
      <w:r w:rsidRPr="00A605DE">
        <w:rPr>
          <w:sz w:val="28"/>
          <w:szCs w:val="28"/>
        </w:rPr>
        <w:t xml:space="preserve"> Субсидии </w:t>
      </w:r>
      <w:r w:rsidR="00B164F1" w:rsidRPr="00A605DE">
        <w:rPr>
          <w:sz w:val="28"/>
          <w:szCs w:val="28"/>
        </w:rPr>
        <w:t>из бюджета</w:t>
      </w:r>
      <w:r w:rsidRPr="00A605DE">
        <w:rPr>
          <w:sz w:val="28"/>
          <w:szCs w:val="28"/>
        </w:rPr>
        <w:t xml:space="preserve"> Республики Карелия 838,800 тыс. </w:t>
      </w:r>
      <w:r w:rsidR="00B164F1" w:rsidRPr="00A605DE">
        <w:rPr>
          <w:sz w:val="28"/>
          <w:szCs w:val="28"/>
        </w:rPr>
        <w:t>рублей, за</w:t>
      </w:r>
      <w:r w:rsidRPr="00A605DE">
        <w:rPr>
          <w:sz w:val="28"/>
          <w:szCs w:val="28"/>
        </w:rPr>
        <w:t xml:space="preserve"> счет средств местного бюджета 93 200 тыс. рублей.</w:t>
      </w:r>
    </w:p>
    <w:p w:rsidR="002F2CB6" w:rsidRPr="00A605DE" w:rsidRDefault="002F2CB6" w:rsidP="00B164F1">
      <w:pPr>
        <w:pStyle w:val="a5"/>
        <w:spacing w:after="0" w:line="240" w:lineRule="auto"/>
        <w:ind w:firstLine="708"/>
        <w:jc w:val="both"/>
        <w:textAlignment w:val="top"/>
        <w:rPr>
          <w:sz w:val="28"/>
          <w:szCs w:val="28"/>
        </w:rPr>
      </w:pPr>
      <w:r w:rsidRPr="00A605DE">
        <w:rPr>
          <w:sz w:val="28"/>
          <w:szCs w:val="28"/>
        </w:rPr>
        <w:t xml:space="preserve">Продолжительность </w:t>
      </w:r>
      <w:r w:rsidR="00B164F1" w:rsidRPr="00A605DE">
        <w:rPr>
          <w:sz w:val="28"/>
          <w:szCs w:val="28"/>
        </w:rPr>
        <w:t>смен в</w:t>
      </w:r>
      <w:r w:rsidRPr="00A605DE">
        <w:rPr>
          <w:sz w:val="28"/>
          <w:szCs w:val="28"/>
        </w:rPr>
        <w:t xml:space="preserve"> организациях отдыха детей составляла </w:t>
      </w:r>
      <w:r w:rsidR="00B164F1" w:rsidRPr="00A605DE">
        <w:rPr>
          <w:sz w:val="28"/>
          <w:szCs w:val="28"/>
        </w:rPr>
        <w:t>5 календарных</w:t>
      </w:r>
      <w:r w:rsidRPr="00A605DE">
        <w:rPr>
          <w:sz w:val="28"/>
          <w:szCs w:val="28"/>
        </w:rPr>
        <w:t xml:space="preserve"> дней (весна, осень, зима), 7 календарных дня летний период.</w:t>
      </w:r>
    </w:p>
    <w:p w:rsidR="002F2CB6" w:rsidRDefault="002F2CB6" w:rsidP="00B164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605DE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редняя стоимость путевки:</w:t>
      </w:r>
    </w:p>
    <w:p w:rsidR="002F2CB6" w:rsidRPr="00A605DE" w:rsidRDefault="002F2CB6" w:rsidP="00B164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605DE">
        <w:rPr>
          <w:rFonts w:eastAsia="Calibri"/>
          <w:sz w:val="28"/>
          <w:szCs w:val="28"/>
          <w:lang w:eastAsia="en-US"/>
        </w:rPr>
        <w:t xml:space="preserve">  - 4533,33 руб. (весенний период), </w:t>
      </w:r>
    </w:p>
    <w:p w:rsidR="002F2CB6" w:rsidRPr="00A605DE" w:rsidRDefault="00B164F1" w:rsidP="00B164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F2CB6">
        <w:rPr>
          <w:rFonts w:eastAsia="Calibri"/>
          <w:sz w:val="28"/>
          <w:szCs w:val="28"/>
          <w:lang w:eastAsia="en-US"/>
        </w:rPr>
        <w:t xml:space="preserve">- </w:t>
      </w:r>
      <w:r w:rsidR="002F2CB6" w:rsidRPr="00A605DE">
        <w:rPr>
          <w:rFonts w:eastAsia="Calibri"/>
          <w:sz w:val="28"/>
          <w:szCs w:val="28"/>
          <w:lang w:eastAsia="en-US"/>
        </w:rPr>
        <w:t xml:space="preserve">5047,00 </w:t>
      </w:r>
      <w:r w:rsidRPr="00A605DE">
        <w:rPr>
          <w:rFonts w:eastAsia="Calibri"/>
          <w:sz w:val="28"/>
          <w:szCs w:val="28"/>
          <w:lang w:eastAsia="en-US"/>
        </w:rPr>
        <w:t>руб. (летний период</w:t>
      </w:r>
      <w:r w:rsidR="002F2CB6" w:rsidRPr="00A605DE">
        <w:rPr>
          <w:rFonts w:eastAsia="Calibri"/>
          <w:sz w:val="28"/>
          <w:szCs w:val="28"/>
          <w:lang w:eastAsia="en-US"/>
        </w:rPr>
        <w:t>)</w:t>
      </w:r>
    </w:p>
    <w:p w:rsidR="002F2CB6" w:rsidRPr="00A605DE" w:rsidRDefault="00B164F1" w:rsidP="00B164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F2CB6">
        <w:rPr>
          <w:rFonts w:eastAsia="Calibri"/>
          <w:sz w:val="28"/>
          <w:szCs w:val="28"/>
          <w:lang w:eastAsia="en-US"/>
        </w:rPr>
        <w:t xml:space="preserve">- </w:t>
      </w:r>
      <w:r w:rsidR="002F2CB6" w:rsidRPr="00A605DE">
        <w:rPr>
          <w:rFonts w:eastAsia="Calibri"/>
          <w:sz w:val="28"/>
          <w:szCs w:val="28"/>
          <w:lang w:eastAsia="en-US"/>
        </w:rPr>
        <w:t>3781,13 руб. (осенний период)</w:t>
      </w:r>
    </w:p>
    <w:p w:rsidR="002F2CB6" w:rsidRPr="00A605DE" w:rsidRDefault="002F2CB6" w:rsidP="00B164F1">
      <w:pPr>
        <w:tabs>
          <w:tab w:val="left" w:pos="14850"/>
        </w:tabs>
        <w:jc w:val="both"/>
        <w:rPr>
          <w:rFonts w:eastAsia="Calibri"/>
          <w:sz w:val="28"/>
          <w:szCs w:val="28"/>
          <w:lang w:eastAsia="en-US"/>
        </w:rPr>
      </w:pPr>
      <w:r w:rsidRPr="00A605DE">
        <w:rPr>
          <w:rFonts w:eastAsia="Calibri"/>
          <w:sz w:val="28"/>
          <w:szCs w:val="28"/>
          <w:lang w:eastAsia="en-US"/>
        </w:rPr>
        <w:t xml:space="preserve"> Средняя стоимость одного дня пребывания в </w:t>
      </w:r>
      <w:r w:rsidR="00B164F1" w:rsidRPr="00A605DE">
        <w:rPr>
          <w:rFonts w:eastAsia="Calibri"/>
          <w:sz w:val="28"/>
          <w:szCs w:val="28"/>
          <w:lang w:eastAsia="en-US"/>
        </w:rPr>
        <w:t>лагере -</w:t>
      </w:r>
      <w:r w:rsidR="00B164F1">
        <w:rPr>
          <w:rFonts w:eastAsia="Calibri"/>
          <w:sz w:val="28"/>
          <w:szCs w:val="28"/>
          <w:lang w:eastAsia="en-US"/>
        </w:rPr>
        <w:t xml:space="preserve"> </w:t>
      </w:r>
      <w:r w:rsidRPr="00A605DE">
        <w:rPr>
          <w:rFonts w:eastAsia="Calibri"/>
          <w:sz w:val="28"/>
          <w:szCs w:val="28"/>
          <w:lang w:eastAsia="en-US"/>
        </w:rPr>
        <w:t>680 руб</w:t>
      </w:r>
    </w:p>
    <w:p w:rsidR="002F2CB6" w:rsidRPr="00A605DE" w:rsidRDefault="002F2CB6" w:rsidP="00B164F1">
      <w:pPr>
        <w:tabs>
          <w:tab w:val="left" w:pos="284"/>
          <w:tab w:val="left" w:pos="716"/>
          <w:tab w:val="left" w:pos="5800"/>
        </w:tabs>
        <w:jc w:val="both"/>
        <w:rPr>
          <w:sz w:val="28"/>
          <w:szCs w:val="28"/>
        </w:rPr>
      </w:pPr>
      <w:r w:rsidRPr="00A605DE">
        <w:rPr>
          <w:rFonts w:eastAsia="Calibri"/>
          <w:sz w:val="28"/>
          <w:szCs w:val="28"/>
          <w:lang w:eastAsia="en-US"/>
        </w:rPr>
        <w:t xml:space="preserve">Средний размер родительской </w:t>
      </w:r>
      <w:r w:rsidR="00B164F1" w:rsidRPr="00A605DE">
        <w:rPr>
          <w:rFonts w:eastAsia="Calibri"/>
          <w:sz w:val="28"/>
          <w:szCs w:val="28"/>
          <w:lang w:eastAsia="en-US"/>
        </w:rPr>
        <w:t>платы</w:t>
      </w:r>
      <w:r w:rsidR="00B164F1" w:rsidRPr="00A605DE">
        <w:rPr>
          <w:sz w:val="28"/>
          <w:szCs w:val="28"/>
        </w:rPr>
        <w:t xml:space="preserve"> (</w:t>
      </w:r>
      <w:r w:rsidRPr="00A605DE">
        <w:rPr>
          <w:sz w:val="28"/>
          <w:szCs w:val="28"/>
        </w:rPr>
        <w:t xml:space="preserve">15%   от стоимости путевки) </w:t>
      </w:r>
    </w:p>
    <w:p w:rsidR="002F2CB6" w:rsidRPr="00A605DE" w:rsidRDefault="002F2CB6" w:rsidP="00B164F1">
      <w:pPr>
        <w:tabs>
          <w:tab w:val="left" w:pos="284"/>
          <w:tab w:val="left" w:pos="716"/>
          <w:tab w:val="left" w:pos="5800"/>
        </w:tabs>
        <w:jc w:val="both"/>
        <w:rPr>
          <w:sz w:val="28"/>
          <w:szCs w:val="28"/>
        </w:rPr>
      </w:pPr>
      <w:r w:rsidRPr="00A605DE">
        <w:rPr>
          <w:rFonts w:eastAsia="Calibri"/>
          <w:sz w:val="28"/>
          <w:szCs w:val="28"/>
          <w:lang w:eastAsia="en-US"/>
        </w:rPr>
        <w:t xml:space="preserve">  - 567,17. Руб.</w:t>
      </w:r>
      <w:r w:rsidRPr="00A605DE">
        <w:rPr>
          <w:sz w:val="28"/>
          <w:szCs w:val="28"/>
        </w:rPr>
        <w:t xml:space="preserve"> (весна)</w:t>
      </w:r>
    </w:p>
    <w:p w:rsidR="002F2CB6" w:rsidRPr="00A605DE" w:rsidRDefault="002F2CB6" w:rsidP="00B164F1">
      <w:pPr>
        <w:tabs>
          <w:tab w:val="left" w:pos="284"/>
          <w:tab w:val="left" w:pos="716"/>
          <w:tab w:val="left" w:pos="5800"/>
        </w:tabs>
        <w:jc w:val="both"/>
        <w:rPr>
          <w:sz w:val="28"/>
          <w:szCs w:val="28"/>
        </w:rPr>
      </w:pPr>
      <w:r w:rsidRPr="00A605DE">
        <w:rPr>
          <w:sz w:val="28"/>
          <w:szCs w:val="28"/>
        </w:rPr>
        <w:t xml:space="preserve">  - 757,08 руб. (лето)</w:t>
      </w:r>
    </w:p>
    <w:p w:rsidR="002F2CB6" w:rsidRPr="00A605DE" w:rsidRDefault="002F2CB6" w:rsidP="00B164F1">
      <w:pPr>
        <w:tabs>
          <w:tab w:val="left" w:pos="284"/>
          <w:tab w:val="left" w:pos="716"/>
          <w:tab w:val="left" w:pos="5800"/>
        </w:tabs>
        <w:jc w:val="both"/>
        <w:rPr>
          <w:sz w:val="28"/>
          <w:szCs w:val="28"/>
        </w:rPr>
      </w:pPr>
      <w:r w:rsidRPr="00A605DE">
        <w:rPr>
          <w:sz w:val="28"/>
          <w:szCs w:val="28"/>
        </w:rPr>
        <w:t xml:space="preserve">  -</w:t>
      </w:r>
      <w:r w:rsidR="00B164F1">
        <w:rPr>
          <w:sz w:val="28"/>
          <w:szCs w:val="28"/>
        </w:rPr>
        <w:t xml:space="preserve"> </w:t>
      </w:r>
      <w:r w:rsidRPr="00A605DE">
        <w:rPr>
          <w:sz w:val="28"/>
          <w:szCs w:val="28"/>
        </w:rPr>
        <w:t>540,74 руб.(осень)</w:t>
      </w:r>
    </w:p>
    <w:p w:rsidR="002F2CB6" w:rsidRPr="00A605DE" w:rsidRDefault="002F2CB6" w:rsidP="00B164F1">
      <w:pPr>
        <w:tabs>
          <w:tab w:val="left" w:pos="284"/>
          <w:tab w:val="left" w:pos="716"/>
          <w:tab w:val="left" w:pos="5800"/>
        </w:tabs>
        <w:jc w:val="both"/>
        <w:rPr>
          <w:sz w:val="28"/>
          <w:szCs w:val="28"/>
        </w:rPr>
      </w:pPr>
      <w:r w:rsidRPr="00A605DE">
        <w:rPr>
          <w:sz w:val="28"/>
          <w:szCs w:val="28"/>
        </w:rPr>
        <w:t xml:space="preserve">  -</w:t>
      </w:r>
      <w:r w:rsidR="00B164F1">
        <w:rPr>
          <w:sz w:val="28"/>
          <w:szCs w:val="28"/>
        </w:rPr>
        <w:t xml:space="preserve"> </w:t>
      </w:r>
      <w:r w:rsidRPr="00A605DE">
        <w:rPr>
          <w:sz w:val="28"/>
          <w:szCs w:val="28"/>
        </w:rPr>
        <w:t>600 руб. (зима)</w:t>
      </w:r>
    </w:p>
    <w:p w:rsidR="002F2CB6" w:rsidRPr="00A605DE" w:rsidRDefault="002F2CB6" w:rsidP="00B164F1">
      <w:pPr>
        <w:tabs>
          <w:tab w:val="left" w:pos="284"/>
          <w:tab w:val="left" w:pos="716"/>
          <w:tab w:val="left" w:pos="5800"/>
        </w:tabs>
        <w:jc w:val="both"/>
        <w:rPr>
          <w:b/>
          <w:sz w:val="28"/>
          <w:szCs w:val="28"/>
        </w:rPr>
      </w:pPr>
      <w:r w:rsidRPr="00A605DE">
        <w:rPr>
          <w:sz w:val="28"/>
          <w:szCs w:val="28"/>
        </w:rPr>
        <w:t>Согласно нормам действующего законодательства, отдельным категориям граждан были оказаны меры социальной поддержки</w:t>
      </w:r>
      <w:r w:rsidRPr="00A605DE">
        <w:rPr>
          <w:b/>
          <w:sz w:val="28"/>
          <w:szCs w:val="28"/>
        </w:rPr>
        <w:t xml:space="preserve"> </w:t>
      </w:r>
    </w:p>
    <w:p w:rsidR="002F2CB6" w:rsidRPr="00A605DE" w:rsidRDefault="002F2CB6" w:rsidP="00B164F1">
      <w:pPr>
        <w:jc w:val="both"/>
        <w:rPr>
          <w:b/>
          <w:sz w:val="28"/>
          <w:szCs w:val="28"/>
        </w:rPr>
      </w:pPr>
      <w:r w:rsidRPr="00A605DE">
        <w:rPr>
          <w:sz w:val="28"/>
          <w:szCs w:val="28"/>
        </w:rPr>
        <w:t>-снижение стоимости путевки</w:t>
      </w:r>
      <w:r w:rsidRPr="00A605DE">
        <w:rPr>
          <w:rStyle w:val="FontStyle18"/>
          <w:b/>
          <w:sz w:val="28"/>
          <w:szCs w:val="28"/>
        </w:rPr>
        <w:t xml:space="preserve"> (</w:t>
      </w:r>
      <w:r w:rsidRPr="00A605DE">
        <w:rPr>
          <w:rStyle w:val="FontStyle18"/>
          <w:sz w:val="28"/>
          <w:szCs w:val="28"/>
        </w:rPr>
        <w:t>100% или 50</w:t>
      </w:r>
      <w:r w:rsidR="00B164F1" w:rsidRPr="00A605DE">
        <w:rPr>
          <w:rStyle w:val="FontStyle18"/>
          <w:sz w:val="28"/>
          <w:szCs w:val="28"/>
        </w:rPr>
        <w:t>%)</w:t>
      </w:r>
      <w:r w:rsidRPr="00A605DE">
        <w:rPr>
          <w:rStyle w:val="FontStyle18"/>
          <w:sz w:val="28"/>
          <w:szCs w:val="28"/>
        </w:rPr>
        <w:t xml:space="preserve"> </w:t>
      </w:r>
      <w:r w:rsidR="00B164F1" w:rsidRPr="00A605DE">
        <w:rPr>
          <w:rStyle w:val="FontStyle18"/>
          <w:sz w:val="28"/>
          <w:szCs w:val="28"/>
        </w:rPr>
        <w:t>были выделены</w:t>
      </w:r>
      <w:r w:rsidRPr="00A605DE">
        <w:rPr>
          <w:rStyle w:val="FontStyle18"/>
          <w:sz w:val="28"/>
          <w:szCs w:val="28"/>
        </w:rPr>
        <w:t xml:space="preserve">    38 </w:t>
      </w:r>
      <w:r w:rsidR="00B164F1" w:rsidRPr="00A605DE">
        <w:rPr>
          <w:rStyle w:val="FontStyle18"/>
          <w:sz w:val="28"/>
          <w:szCs w:val="28"/>
        </w:rPr>
        <w:t>детям (выделение</w:t>
      </w:r>
      <w:r w:rsidRPr="00A605DE">
        <w:rPr>
          <w:sz w:val="28"/>
          <w:szCs w:val="28"/>
        </w:rPr>
        <w:t xml:space="preserve">   бесплатных путевок в </w:t>
      </w:r>
      <w:r w:rsidR="00B164F1" w:rsidRPr="00A605DE">
        <w:rPr>
          <w:sz w:val="28"/>
          <w:szCs w:val="28"/>
        </w:rPr>
        <w:t>лагерь по</w:t>
      </w:r>
      <w:r w:rsidRPr="00A605DE">
        <w:rPr>
          <w:sz w:val="28"/>
          <w:szCs w:val="28"/>
        </w:rPr>
        <w:t xml:space="preserve"> решению педагогического совета школы </w:t>
      </w:r>
      <w:r w:rsidRPr="00A605DE">
        <w:rPr>
          <w:rStyle w:val="FontStyle18"/>
          <w:sz w:val="28"/>
          <w:szCs w:val="28"/>
        </w:rPr>
        <w:t xml:space="preserve">  -7 </w:t>
      </w:r>
      <w:r w:rsidR="00B164F1" w:rsidRPr="00A605DE">
        <w:rPr>
          <w:rStyle w:val="FontStyle18"/>
          <w:sz w:val="28"/>
          <w:szCs w:val="28"/>
        </w:rPr>
        <w:t>детям, с</w:t>
      </w:r>
      <w:r w:rsidRPr="00A605DE">
        <w:rPr>
          <w:rStyle w:val="FontStyle18"/>
          <w:sz w:val="28"/>
          <w:szCs w:val="28"/>
        </w:rPr>
        <w:t xml:space="preserve"> оплатой 50</w:t>
      </w:r>
      <w:r w:rsidR="00B164F1" w:rsidRPr="00A605DE">
        <w:rPr>
          <w:rStyle w:val="FontStyle18"/>
          <w:sz w:val="28"/>
          <w:szCs w:val="28"/>
        </w:rPr>
        <w:t>% -</w:t>
      </w:r>
      <w:r w:rsidRPr="00A605DE">
        <w:rPr>
          <w:rStyle w:val="FontStyle18"/>
          <w:sz w:val="28"/>
          <w:szCs w:val="28"/>
        </w:rPr>
        <w:t>31 ребенок</w:t>
      </w:r>
      <w:r w:rsidRPr="00A605DE">
        <w:rPr>
          <w:rStyle w:val="FontStyle18"/>
          <w:b/>
          <w:sz w:val="28"/>
          <w:szCs w:val="28"/>
        </w:rPr>
        <w:t xml:space="preserve"> (20%)</w:t>
      </w:r>
    </w:p>
    <w:p w:rsidR="00B164F1" w:rsidRDefault="002F2CB6" w:rsidP="00B164F1">
      <w:pPr>
        <w:pStyle w:val="a5"/>
        <w:spacing w:after="0" w:line="240" w:lineRule="auto"/>
        <w:jc w:val="both"/>
        <w:textAlignment w:val="top"/>
        <w:rPr>
          <w:sz w:val="28"/>
          <w:szCs w:val="28"/>
        </w:rPr>
      </w:pPr>
      <w:r w:rsidRPr="00A605DE">
        <w:rPr>
          <w:sz w:val="28"/>
          <w:szCs w:val="28"/>
        </w:rPr>
        <w:t xml:space="preserve"> </w:t>
      </w:r>
      <w:r w:rsidRPr="00A605DE">
        <w:rPr>
          <w:sz w:val="28"/>
          <w:szCs w:val="28"/>
          <w:shd w:val="clear" w:color="auto" w:fill="FFFFFF"/>
        </w:rPr>
        <w:t xml:space="preserve"> </w:t>
      </w:r>
      <w:r w:rsidR="00B164F1">
        <w:rPr>
          <w:sz w:val="28"/>
          <w:szCs w:val="28"/>
          <w:shd w:val="clear" w:color="auto" w:fill="FFFFFF"/>
        </w:rPr>
        <w:tab/>
      </w:r>
      <w:r w:rsidRPr="00A605DE">
        <w:rPr>
          <w:sz w:val="28"/>
          <w:szCs w:val="28"/>
        </w:rPr>
        <w:t>Возможность бесплатно направить детей в лагерь была предоставлена всем семьям участников специальной военной операции.</w:t>
      </w:r>
    </w:p>
    <w:p w:rsidR="002F2CB6" w:rsidRPr="00A605DE" w:rsidRDefault="002F2CB6" w:rsidP="00B164F1">
      <w:pPr>
        <w:pStyle w:val="a5"/>
        <w:spacing w:after="0" w:line="240" w:lineRule="auto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</w:t>
      </w:r>
      <w:r w:rsidRPr="00A605DE">
        <w:rPr>
          <w:sz w:val="28"/>
          <w:szCs w:val="28"/>
        </w:rPr>
        <w:t xml:space="preserve">ри подготовке к каникулярному сезону учитывались все факторы, чтобы отдых </w:t>
      </w:r>
      <w:r w:rsidR="00B164F1" w:rsidRPr="00A605DE">
        <w:rPr>
          <w:sz w:val="28"/>
          <w:szCs w:val="28"/>
        </w:rPr>
        <w:t>детей прошел</w:t>
      </w:r>
      <w:r w:rsidRPr="00A605DE">
        <w:rPr>
          <w:sz w:val="28"/>
          <w:szCs w:val="28"/>
        </w:rPr>
        <w:t xml:space="preserve"> комфортно и безопасно. </w:t>
      </w:r>
      <w:r w:rsidRPr="00A605DE">
        <w:rPr>
          <w:rStyle w:val="FontStyle24"/>
          <w:b w:val="0"/>
          <w:bCs w:val="0"/>
          <w:sz w:val="28"/>
          <w:szCs w:val="28"/>
        </w:rPr>
        <w:t>Руководители ОО   о</w:t>
      </w:r>
      <w:r w:rsidRPr="00A605DE">
        <w:rPr>
          <w:rStyle w:val="FontStyle18"/>
          <w:sz w:val="28"/>
          <w:szCs w:val="28"/>
        </w:rPr>
        <w:t>беспечили своевремен</w:t>
      </w:r>
      <w:r w:rsidR="00B164F1">
        <w:rPr>
          <w:rStyle w:val="FontStyle18"/>
          <w:sz w:val="28"/>
          <w:szCs w:val="28"/>
        </w:rPr>
        <w:t xml:space="preserve">ную и качественную подготовку </w:t>
      </w:r>
      <w:r w:rsidRPr="00A605DE">
        <w:rPr>
          <w:rStyle w:val="FontStyle18"/>
          <w:sz w:val="28"/>
          <w:szCs w:val="28"/>
        </w:rPr>
        <w:t xml:space="preserve">документации, необходимой </w:t>
      </w:r>
      <w:r w:rsidR="00B164F1" w:rsidRPr="00A605DE">
        <w:rPr>
          <w:rStyle w:val="FontStyle18"/>
          <w:sz w:val="28"/>
          <w:szCs w:val="28"/>
        </w:rPr>
        <w:t>для организации</w:t>
      </w:r>
      <w:r w:rsidRPr="00A605DE">
        <w:rPr>
          <w:rStyle w:val="FontStyle18"/>
          <w:sz w:val="28"/>
          <w:szCs w:val="28"/>
        </w:rPr>
        <w:t xml:space="preserve"> работы и открытия лагеря:</w:t>
      </w:r>
      <w:r w:rsidR="00B164F1">
        <w:rPr>
          <w:rStyle w:val="FontStyle18"/>
          <w:sz w:val="28"/>
          <w:szCs w:val="28"/>
        </w:rPr>
        <w:t xml:space="preserve"> </w:t>
      </w:r>
      <w:r w:rsidRPr="00A605DE">
        <w:rPr>
          <w:sz w:val="28"/>
          <w:szCs w:val="28"/>
        </w:rPr>
        <w:t>разработаны и утверждены в установленном порядке паспорта антитеррористической защищенности объектов с массов</w:t>
      </w:r>
      <w:r>
        <w:rPr>
          <w:sz w:val="28"/>
          <w:szCs w:val="28"/>
        </w:rPr>
        <w:t xml:space="preserve">ым пребыванием людей, </w:t>
      </w:r>
      <w:r w:rsidRPr="00A605DE">
        <w:rPr>
          <w:sz w:val="28"/>
          <w:szCs w:val="28"/>
        </w:rPr>
        <w:t xml:space="preserve">алгоритм действий детей и сотрудников в случае возникновения чрезвычайной ситуации. В плановом режиме в каждом лагере проводилось обучение персонала действиям в случае возникновения чрезвычайной ситуации. </w:t>
      </w:r>
    </w:p>
    <w:p w:rsidR="002F2CB6" w:rsidRPr="00A605DE" w:rsidRDefault="002F2CB6" w:rsidP="00B164F1">
      <w:pPr>
        <w:ind w:right="140" w:firstLine="567"/>
        <w:jc w:val="both"/>
        <w:rPr>
          <w:sz w:val="28"/>
          <w:szCs w:val="28"/>
        </w:rPr>
      </w:pPr>
      <w:r w:rsidRPr="00A605DE">
        <w:rPr>
          <w:sz w:val="28"/>
          <w:szCs w:val="28"/>
        </w:rPr>
        <w:t>Перед проведением оздоровительной кампании во всех  образовательных организациях проведены проверки состояния антитеррористической защищенности,   пожарной безопасности</w:t>
      </w:r>
      <w:r w:rsidRPr="00C432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Pr="005979F0">
        <w:rPr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 </w:t>
      </w:r>
      <w:r w:rsidRPr="005979F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5979F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5979F0">
        <w:rPr>
          <w:sz w:val="28"/>
          <w:szCs w:val="28"/>
        </w:rPr>
        <w:t xml:space="preserve"> образован</w:t>
      </w:r>
      <w:r>
        <w:rPr>
          <w:sz w:val="28"/>
          <w:szCs w:val="28"/>
        </w:rPr>
        <w:t xml:space="preserve">ия </w:t>
      </w:r>
      <w:r w:rsidRPr="005979F0">
        <w:rPr>
          <w:sz w:val="28"/>
          <w:szCs w:val="28"/>
        </w:rPr>
        <w:t xml:space="preserve"> предусмотре</w:t>
      </w:r>
      <w:r>
        <w:rPr>
          <w:sz w:val="28"/>
          <w:szCs w:val="28"/>
        </w:rPr>
        <w:t>ны</w:t>
      </w:r>
      <w:r w:rsidRPr="005979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79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79F0">
        <w:rPr>
          <w:sz w:val="28"/>
          <w:szCs w:val="28"/>
        </w:rPr>
        <w:t>финансовые средства, необходимые для переоснащения, технического обслуживания, ремонта систем противопожарной защиты в организациях отдыха детей и их оздоровления</w:t>
      </w:r>
      <w:r>
        <w:rPr>
          <w:sz w:val="28"/>
          <w:szCs w:val="28"/>
        </w:rPr>
        <w:t>, в</w:t>
      </w:r>
      <w:r>
        <w:rPr>
          <w:color w:val="2C2D2E"/>
          <w:sz w:val="28"/>
          <w:szCs w:val="28"/>
        </w:rPr>
        <w:t>ыделены</w:t>
      </w:r>
      <w:r w:rsidRPr="002C4490">
        <w:rPr>
          <w:color w:val="2C2D2E"/>
          <w:sz w:val="28"/>
          <w:szCs w:val="28"/>
        </w:rPr>
        <w:t xml:space="preserve"> денежные средства в размере </w:t>
      </w:r>
      <w:r w:rsidRPr="002C4490">
        <w:rPr>
          <w:b/>
          <w:bCs/>
          <w:color w:val="2C2D2E"/>
          <w:sz w:val="28"/>
          <w:szCs w:val="28"/>
        </w:rPr>
        <w:t>162 798,00</w:t>
      </w:r>
      <w:r w:rsidRPr="002C4490">
        <w:rPr>
          <w:color w:val="2C2D2E"/>
          <w:sz w:val="28"/>
          <w:szCs w:val="28"/>
        </w:rPr>
        <w:t xml:space="preserve">(сто шестьдесят две тысячи семьсот девяносто восемь) рублей из подпрограммы </w:t>
      </w:r>
      <w:r w:rsidRPr="002C4490">
        <w:rPr>
          <w:color w:val="2C2D2E"/>
          <w:sz w:val="28"/>
          <w:szCs w:val="28"/>
        </w:rPr>
        <w:lastRenderedPageBreak/>
        <w:t xml:space="preserve">«Комплексная безопасность муниципальных образовательных организаций», на устранение требований пожарной безопасности (огнезащитная обработка </w:t>
      </w:r>
      <w:r w:rsidRPr="00476A15">
        <w:rPr>
          <w:sz w:val="28"/>
          <w:szCs w:val="28"/>
        </w:rPr>
        <w:t>деревянных конструкций стропильной системы, огнезащитная обработка сценической коробки, установка пожарных извещателей в здании школы по адресу п.Лоймола ул.Лесная д.27)</w:t>
      </w:r>
      <w:r>
        <w:rPr>
          <w:sz w:val="28"/>
          <w:szCs w:val="28"/>
        </w:rPr>
        <w:t xml:space="preserve">, </w:t>
      </w:r>
      <w:r w:rsidRPr="00A605DE">
        <w:rPr>
          <w:sz w:val="28"/>
          <w:szCs w:val="28"/>
        </w:rPr>
        <w:t>проведены запланированные текущие   ремонтные работы, акарицидные и дератизационные обработки</w:t>
      </w:r>
    </w:p>
    <w:p w:rsidR="002F2CB6" w:rsidRPr="00A605DE" w:rsidRDefault="002F2CB6" w:rsidP="00B164F1">
      <w:pPr>
        <w:jc w:val="both"/>
        <w:rPr>
          <w:sz w:val="28"/>
          <w:szCs w:val="28"/>
        </w:rPr>
      </w:pPr>
      <w:r w:rsidRPr="00A605DE">
        <w:rPr>
          <w:sz w:val="28"/>
          <w:szCs w:val="28"/>
        </w:rPr>
        <w:t xml:space="preserve"> - </w:t>
      </w:r>
      <w:r w:rsidRPr="00F76D47">
        <w:rPr>
          <w:sz w:val="28"/>
          <w:szCs w:val="28"/>
        </w:rPr>
        <w:t xml:space="preserve">Утверждены   </w:t>
      </w:r>
      <w:r w:rsidR="00B164F1" w:rsidRPr="00F76D47">
        <w:rPr>
          <w:sz w:val="28"/>
          <w:szCs w:val="28"/>
        </w:rPr>
        <w:t>Паспорта лагерей</w:t>
      </w:r>
      <w:r w:rsidRPr="00A605DE">
        <w:rPr>
          <w:sz w:val="28"/>
          <w:szCs w:val="28"/>
        </w:rPr>
        <w:t xml:space="preserve">, организованных образовательной организацией, осуществляющей организацию отдыха и </w:t>
      </w:r>
      <w:r w:rsidR="00B164F1" w:rsidRPr="00A605DE">
        <w:rPr>
          <w:sz w:val="28"/>
          <w:szCs w:val="28"/>
        </w:rPr>
        <w:t>оздоровления,</w:t>
      </w:r>
      <w:r w:rsidRPr="00A605DE">
        <w:rPr>
          <w:sz w:val="28"/>
          <w:szCs w:val="28"/>
        </w:rPr>
        <w:t xml:space="preserve"> обучающихся в каникулярное время  </w:t>
      </w:r>
      <w:r w:rsidRPr="00A605DE">
        <w:rPr>
          <w:b/>
          <w:sz w:val="28"/>
          <w:szCs w:val="28"/>
        </w:rPr>
        <w:t xml:space="preserve">  </w:t>
      </w:r>
      <w:r w:rsidR="00B164F1" w:rsidRPr="00A605DE">
        <w:rPr>
          <w:sz w:val="28"/>
          <w:szCs w:val="28"/>
        </w:rPr>
        <w:t>расположенных на</w:t>
      </w:r>
      <w:r w:rsidRPr="00A605DE">
        <w:rPr>
          <w:sz w:val="28"/>
          <w:szCs w:val="28"/>
        </w:rPr>
        <w:t xml:space="preserve"> территории Республики Карелия и за ее пределами. </w:t>
      </w:r>
    </w:p>
    <w:p w:rsidR="002F2CB6" w:rsidRPr="00A605DE" w:rsidRDefault="002F2CB6" w:rsidP="00B164F1">
      <w:pPr>
        <w:jc w:val="both"/>
        <w:rPr>
          <w:rFonts w:eastAsia="Calibri"/>
          <w:b/>
          <w:sz w:val="28"/>
          <w:szCs w:val="28"/>
          <w:lang w:eastAsia="en-US"/>
        </w:rPr>
      </w:pPr>
      <w:r w:rsidRPr="00A605DE">
        <w:rPr>
          <w:sz w:val="28"/>
          <w:szCs w:val="28"/>
        </w:rPr>
        <w:t>-</w:t>
      </w:r>
      <w:r w:rsidR="00B164F1">
        <w:rPr>
          <w:sz w:val="28"/>
          <w:szCs w:val="28"/>
        </w:rPr>
        <w:t xml:space="preserve"> </w:t>
      </w:r>
      <w:r w:rsidRPr="00A605DE">
        <w:rPr>
          <w:sz w:val="28"/>
          <w:szCs w:val="28"/>
        </w:rPr>
        <w:t xml:space="preserve">Для </w:t>
      </w:r>
      <w:r w:rsidR="00B164F1" w:rsidRPr="00A605DE">
        <w:rPr>
          <w:sz w:val="28"/>
          <w:szCs w:val="28"/>
        </w:rPr>
        <w:t>организации обеспечения</w:t>
      </w:r>
      <w:r w:rsidRPr="00A605DE">
        <w:rPr>
          <w:sz w:val="28"/>
          <w:szCs w:val="28"/>
        </w:rPr>
        <w:t xml:space="preserve"> комплексной безопасности детей и </w:t>
      </w:r>
      <w:r w:rsidR="00B164F1" w:rsidRPr="00A605DE">
        <w:rPr>
          <w:sz w:val="28"/>
          <w:szCs w:val="28"/>
        </w:rPr>
        <w:t>подростков образовательные</w:t>
      </w:r>
      <w:r w:rsidR="00B164F1">
        <w:rPr>
          <w:sz w:val="28"/>
          <w:szCs w:val="28"/>
        </w:rPr>
        <w:t xml:space="preserve"> организации  </w:t>
      </w:r>
      <w:r w:rsidR="00B164F1" w:rsidRPr="00A605DE">
        <w:rPr>
          <w:sz w:val="28"/>
          <w:szCs w:val="28"/>
        </w:rPr>
        <w:t>заключены договора</w:t>
      </w:r>
      <w:r w:rsidRPr="00A605DE">
        <w:rPr>
          <w:sz w:val="28"/>
          <w:szCs w:val="28"/>
        </w:rPr>
        <w:t>:</w:t>
      </w:r>
    </w:p>
    <w:p w:rsidR="002F2CB6" w:rsidRPr="00A605DE" w:rsidRDefault="002F2CB6" w:rsidP="00B164F1">
      <w:pPr>
        <w:pStyle w:val="p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5DE">
        <w:rPr>
          <w:sz w:val="28"/>
          <w:szCs w:val="28"/>
        </w:rPr>
        <w:t>-</w:t>
      </w:r>
      <w:r w:rsidR="00B164F1">
        <w:rPr>
          <w:sz w:val="28"/>
          <w:szCs w:val="28"/>
        </w:rPr>
        <w:t xml:space="preserve"> </w:t>
      </w:r>
      <w:r w:rsidRPr="00A605DE">
        <w:rPr>
          <w:sz w:val="28"/>
          <w:szCs w:val="28"/>
        </w:rPr>
        <w:t>на страхование детей (АО «Страховая компания «Двадцать первый век»),</w:t>
      </w:r>
    </w:p>
    <w:p w:rsidR="002F2CB6" w:rsidRPr="00A605DE" w:rsidRDefault="002F2CB6" w:rsidP="00B164F1">
      <w:pPr>
        <w:pStyle w:val="p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5DE">
        <w:rPr>
          <w:sz w:val="28"/>
          <w:szCs w:val="28"/>
        </w:rPr>
        <w:t xml:space="preserve">- медицинское обслуживание, </w:t>
      </w:r>
    </w:p>
    <w:p w:rsidR="002F2CB6" w:rsidRPr="00A605DE" w:rsidRDefault="002F2CB6" w:rsidP="00B164F1">
      <w:pPr>
        <w:ind w:left="330" w:hanging="330"/>
        <w:jc w:val="both"/>
        <w:rPr>
          <w:rStyle w:val="FontStyle17"/>
          <w:b w:val="0"/>
          <w:i w:val="0"/>
          <w:sz w:val="28"/>
          <w:szCs w:val="28"/>
        </w:rPr>
      </w:pPr>
      <w:r w:rsidRPr="00A605DE">
        <w:rPr>
          <w:sz w:val="28"/>
          <w:szCs w:val="28"/>
        </w:rPr>
        <w:t>-питание.</w:t>
      </w:r>
      <w:r w:rsidRPr="00A605DE">
        <w:rPr>
          <w:rStyle w:val="FontStyle17"/>
          <w:sz w:val="28"/>
          <w:szCs w:val="28"/>
        </w:rPr>
        <w:t xml:space="preserve"> </w:t>
      </w:r>
    </w:p>
    <w:p w:rsidR="002F2CB6" w:rsidRPr="00F76D47" w:rsidRDefault="002F2CB6" w:rsidP="00B164F1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rStyle w:val="FontStyle17"/>
          <w:b w:val="0"/>
          <w:bCs w:val="0"/>
          <w:i w:val="0"/>
          <w:iCs w:val="0"/>
          <w:sz w:val="28"/>
          <w:szCs w:val="28"/>
          <w:shd w:val="clear" w:color="auto" w:fill="FFFFFF"/>
        </w:rPr>
      </w:pPr>
      <w:r w:rsidRPr="00A605DE">
        <w:rPr>
          <w:sz w:val="28"/>
          <w:szCs w:val="28"/>
        </w:rPr>
        <w:t>Все организации отдыха детей, работавшие в   2023 году, имели санитарно-эпидемиологические заключения о соответствии требованиям санитарно-эпидемиологического законодательства. (Роспотребнадзора).</w:t>
      </w:r>
      <w:r w:rsidRPr="00A605DE">
        <w:rPr>
          <w:sz w:val="28"/>
          <w:szCs w:val="28"/>
          <w:shd w:val="clear" w:color="auto" w:fill="FFFFFF"/>
        </w:rPr>
        <w:t xml:space="preserve"> </w:t>
      </w:r>
    </w:p>
    <w:p w:rsidR="002F2CB6" w:rsidRPr="00B164F1" w:rsidRDefault="002F2CB6" w:rsidP="00B164F1">
      <w:pPr>
        <w:jc w:val="both"/>
        <w:rPr>
          <w:rStyle w:val="FontStyle17"/>
          <w:i w:val="0"/>
          <w:sz w:val="28"/>
          <w:szCs w:val="28"/>
        </w:rPr>
      </w:pPr>
      <w:r w:rsidRPr="00B164F1">
        <w:rPr>
          <w:rStyle w:val="FontStyle17"/>
          <w:i w:val="0"/>
          <w:sz w:val="28"/>
          <w:szCs w:val="28"/>
        </w:rPr>
        <w:t>Штаты укомплектованы в полном объеме медицинским персоналом и персоналом пищеблока.</w:t>
      </w:r>
    </w:p>
    <w:p w:rsidR="002F2CB6" w:rsidRPr="00F76D47" w:rsidRDefault="002F2CB6" w:rsidP="00B164F1">
      <w:pPr>
        <w:ind w:firstLine="708"/>
        <w:jc w:val="both"/>
        <w:rPr>
          <w:b/>
          <w:sz w:val="28"/>
          <w:szCs w:val="28"/>
        </w:rPr>
      </w:pPr>
      <w:r w:rsidRPr="00B164F1">
        <w:rPr>
          <w:rStyle w:val="FontStyle17"/>
          <w:b w:val="0"/>
          <w:i w:val="0"/>
          <w:sz w:val="28"/>
          <w:szCs w:val="28"/>
        </w:rPr>
        <w:t>Были разработаны и</w:t>
      </w:r>
      <w:r w:rsidRPr="00B164F1">
        <w:rPr>
          <w:b/>
          <w:i/>
          <w:sz w:val="28"/>
          <w:szCs w:val="28"/>
        </w:rPr>
        <w:t xml:space="preserve"> </w:t>
      </w:r>
      <w:r w:rsidRPr="00F76D47">
        <w:rPr>
          <w:sz w:val="28"/>
          <w:szCs w:val="28"/>
        </w:rPr>
        <w:t>утверждены программы оздоровительных лагерей</w:t>
      </w:r>
      <w:r w:rsidRPr="00A605DE">
        <w:rPr>
          <w:sz w:val="28"/>
          <w:szCs w:val="28"/>
        </w:rPr>
        <w:t xml:space="preserve"> разной направленности</w:t>
      </w:r>
      <w:r>
        <w:rPr>
          <w:sz w:val="28"/>
          <w:szCs w:val="28"/>
        </w:rPr>
        <w:t xml:space="preserve">, включающие </w:t>
      </w:r>
      <w:r>
        <w:rPr>
          <w:sz w:val="28"/>
          <w:szCs w:val="28"/>
          <w:shd w:val="clear" w:color="auto" w:fill="FFFFFF"/>
        </w:rPr>
        <w:t xml:space="preserve">спортивные, оздоровительные </w:t>
      </w:r>
      <w:r w:rsidRPr="00A605DE">
        <w:rPr>
          <w:sz w:val="28"/>
          <w:szCs w:val="28"/>
          <w:shd w:val="clear" w:color="auto" w:fill="FFFFFF"/>
        </w:rPr>
        <w:t>и досуговые мероприятия</w:t>
      </w:r>
      <w:r w:rsidRPr="00A605DE">
        <w:rPr>
          <w:sz w:val="28"/>
          <w:szCs w:val="28"/>
        </w:rPr>
        <w:t xml:space="preserve">. </w:t>
      </w:r>
    </w:p>
    <w:p w:rsidR="002F2CB6" w:rsidRPr="00B164F1" w:rsidRDefault="002F2CB6" w:rsidP="00B16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</w:t>
      </w:r>
      <w:r w:rsidRPr="00A605DE">
        <w:rPr>
          <w:sz w:val="28"/>
          <w:szCs w:val="28"/>
        </w:rPr>
        <w:t xml:space="preserve"> смены уделялось пристальное внимание охране, укреплению и сохранению здоровья детей:</w:t>
      </w:r>
      <w:r w:rsidRPr="00A605DE">
        <w:rPr>
          <w:sz w:val="28"/>
          <w:szCs w:val="28"/>
          <w:shd w:val="clear" w:color="auto" w:fill="FFFFFF"/>
        </w:rPr>
        <w:t xml:space="preserve"> двухразовое питание </w:t>
      </w:r>
      <w:r>
        <w:rPr>
          <w:sz w:val="28"/>
          <w:szCs w:val="28"/>
          <w:shd w:val="clear" w:color="auto" w:fill="FFFFFF"/>
        </w:rPr>
        <w:t xml:space="preserve"> </w:t>
      </w:r>
      <w:r w:rsidRPr="00A605DE">
        <w:rPr>
          <w:sz w:val="28"/>
          <w:szCs w:val="28"/>
          <w:shd w:val="clear" w:color="auto" w:fill="FFFFFF"/>
        </w:rPr>
        <w:t xml:space="preserve"> детей осуществлялось в школьной столовой.    Меню было разнообразным, качественным. В рационе постоянно были фрукты, соки, овощи.</w:t>
      </w:r>
    </w:p>
    <w:p w:rsidR="00B164F1" w:rsidRPr="00B164F1" w:rsidRDefault="002F2CB6" w:rsidP="00B164F1">
      <w:pPr>
        <w:pStyle w:val="a5"/>
        <w:spacing w:after="0" w:line="240" w:lineRule="auto"/>
        <w:jc w:val="both"/>
        <w:textAlignment w:val="top"/>
        <w:rPr>
          <w:sz w:val="28"/>
          <w:szCs w:val="28"/>
        </w:rPr>
      </w:pPr>
      <w:r w:rsidRPr="00A605DE">
        <w:rPr>
          <w:sz w:val="28"/>
          <w:szCs w:val="28"/>
        </w:rPr>
        <w:t xml:space="preserve"> </w:t>
      </w:r>
      <w:r w:rsidRPr="00A605DE">
        <w:rPr>
          <w:rStyle w:val="FontStyle24"/>
          <w:b w:val="0"/>
          <w:bCs w:val="0"/>
          <w:sz w:val="28"/>
          <w:szCs w:val="28"/>
        </w:rPr>
        <w:t xml:space="preserve"> </w:t>
      </w:r>
      <w:r w:rsidRPr="00B164F1">
        <w:rPr>
          <w:rStyle w:val="FontStyle17"/>
          <w:b w:val="0"/>
          <w:i w:val="0"/>
          <w:sz w:val="28"/>
          <w:szCs w:val="28"/>
        </w:rPr>
        <w:t>Массовые инфекционные заболевания детей в подконтрольных оздоровительных организациях, аварийные ситуации не регистрировались.</w:t>
      </w:r>
      <w:r w:rsidRPr="00B164F1">
        <w:rPr>
          <w:b/>
          <w:i/>
          <w:sz w:val="28"/>
          <w:szCs w:val="28"/>
        </w:rPr>
        <w:t xml:space="preserve">  </w:t>
      </w:r>
      <w:r w:rsidRPr="00B164F1">
        <w:rPr>
          <w:sz w:val="28"/>
          <w:szCs w:val="28"/>
        </w:rPr>
        <w:t xml:space="preserve">51 сотрудник и 20 педагогов обеспечивали работу лагерей. </w:t>
      </w:r>
    </w:p>
    <w:p w:rsidR="002F2CB6" w:rsidRPr="00B164F1" w:rsidRDefault="002F2CB6" w:rsidP="00B164F1">
      <w:pPr>
        <w:pStyle w:val="a5"/>
        <w:spacing w:after="0" w:line="240" w:lineRule="auto"/>
        <w:ind w:firstLine="708"/>
        <w:jc w:val="both"/>
        <w:textAlignment w:val="top"/>
        <w:rPr>
          <w:bCs/>
          <w:iCs/>
          <w:sz w:val="28"/>
          <w:szCs w:val="28"/>
        </w:rPr>
      </w:pPr>
      <w:r w:rsidRPr="00513C70">
        <w:rPr>
          <w:sz w:val="28"/>
          <w:szCs w:val="28"/>
        </w:rPr>
        <w:t>Вместе с тем с целью организации каникулярного отдыха детей и подростков в летний период б</w:t>
      </w:r>
      <w:r>
        <w:rPr>
          <w:sz w:val="28"/>
          <w:szCs w:val="28"/>
        </w:rPr>
        <w:t>ыли</w:t>
      </w:r>
      <w:r w:rsidRPr="00513C70">
        <w:rPr>
          <w:sz w:val="28"/>
          <w:szCs w:val="28"/>
        </w:rPr>
        <w:t xml:space="preserve"> организованы </w:t>
      </w:r>
      <w:r w:rsidR="00B164F1" w:rsidRPr="00513C70">
        <w:rPr>
          <w:sz w:val="28"/>
          <w:szCs w:val="28"/>
        </w:rPr>
        <w:t>мало затратные</w:t>
      </w:r>
      <w:r w:rsidRPr="00513C70">
        <w:rPr>
          <w:sz w:val="28"/>
          <w:szCs w:val="28"/>
        </w:rPr>
        <w:t xml:space="preserve"> формы: </w:t>
      </w:r>
      <w:r>
        <w:rPr>
          <w:sz w:val="28"/>
          <w:szCs w:val="28"/>
        </w:rPr>
        <w:t xml:space="preserve"> </w:t>
      </w:r>
      <w:r w:rsidRPr="00513C7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13C70">
        <w:rPr>
          <w:sz w:val="28"/>
          <w:szCs w:val="28"/>
        </w:rPr>
        <w:t xml:space="preserve">однодневные походы, экскурсии, </w:t>
      </w:r>
      <w:r>
        <w:rPr>
          <w:sz w:val="28"/>
          <w:szCs w:val="28"/>
        </w:rPr>
        <w:t xml:space="preserve">  </w:t>
      </w:r>
      <w:r w:rsidRPr="00513C70">
        <w:rPr>
          <w:sz w:val="28"/>
          <w:szCs w:val="28"/>
        </w:rPr>
        <w:t>игровые п</w:t>
      </w:r>
      <w:r>
        <w:rPr>
          <w:sz w:val="28"/>
          <w:szCs w:val="28"/>
        </w:rPr>
        <w:t>лощадки, площадки выходного дня):</w:t>
      </w:r>
      <w:r w:rsidRPr="00513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F2CB6" w:rsidRDefault="002F2CB6" w:rsidP="00B164F1">
      <w:pPr>
        <w:jc w:val="both"/>
        <w:rPr>
          <w:sz w:val="28"/>
          <w:szCs w:val="28"/>
        </w:rPr>
      </w:pPr>
      <w:r w:rsidRPr="00513C70">
        <w:rPr>
          <w:sz w:val="28"/>
          <w:szCs w:val="28"/>
        </w:rPr>
        <w:t xml:space="preserve">   </w:t>
      </w:r>
      <w:r>
        <w:rPr>
          <w:sz w:val="28"/>
          <w:szCs w:val="28"/>
        </w:rPr>
        <w:t>-н</w:t>
      </w:r>
      <w:r w:rsidRPr="000A24C6">
        <w:rPr>
          <w:sz w:val="28"/>
          <w:szCs w:val="28"/>
        </w:rPr>
        <w:t xml:space="preserve">а базе Центра помощи детям «Солнечный» г. Суоярви </w:t>
      </w:r>
      <w:r>
        <w:rPr>
          <w:sz w:val="28"/>
          <w:szCs w:val="28"/>
        </w:rPr>
        <w:t>проходила</w:t>
      </w:r>
      <w:r w:rsidRPr="000A24C6">
        <w:rPr>
          <w:sz w:val="28"/>
          <w:szCs w:val="28"/>
        </w:rPr>
        <w:t xml:space="preserve"> площадка дневного пребывания, которую посещали 8 несовершеннолетних, состоящих на профилактическом учете в КДН и ЗП. </w:t>
      </w:r>
    </w:p>
    <w:p w:rsidR="002F2CB6" w:rsidRDefault="002F2CB6" w:rsidP="00B164F1">
      <w:pPr>
        <w:jc w:val="both"/>
        <w:rPr>
          <w:sz w:val="28"/>
          <w:szCs w:val="28"/>
        </w:rPr>
      </w:pPr>
      <w:r w:rsidRPr="000A24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на базе </w:t>
      </w:r>
      <w:r w:rsidRPr="000A24C6">
        <w:rPr>
          <w:sz w:val="28"/>
          <w:szCs w:val="28"/>
        </w:rPr>
        <w:t>образовательных организаций Суоярвского муниципального округа</w:t>
      </w:r>
      <w:r>
        <w:rPr>
          <w:sz w:val="28"/>
          <w:szCs w:val="28"/>
        </w:rPr>
        <w:t xml:space="preserve"> были </w:t>
      </w:r>
      <w:r w:rsidRPr="000A24C6">
        <w:rPr>
          <w:sz w:val="28"/>
          <w:szCs w:val="28"/>
        </w:rPr>
        <w:t>созданы 8 летних площадок</w:t>
      </w:r>
      <w:r>
        <w:rPr>
          <w:sz w:val="28"/>
          <w:szCs w:val="28"/>
        </w:rPr>
        <w:t xml:space="preserve"> </w:t>
      </w:r>
      <w:r w:rsidRPr="000A24C6">
        <w:rPr>
          <w:sz w:val="28"/>
          <w:szCs w:val="28"/>
        </w:rPr>
        <w:t>дневного пребывания детей, охват которыми составил 535 человек. Работа</w:t>
      </w:r>
      <w:r>
        <w:rPr>
          <w:sz w:val="28"/>
          <w:szCs w:val="28"/>
        </w:rPr>
        <w:t xml:space="preserve"> </w:t>
      </w:r>
      <w:r w:rsidRPr="000A24C6">
        <w:rPr>
          <w:sz w:val="28"/>
          <w:szCs w:val="28"/>
        </w:rPr>
        <w:t>площадок организована по таким направлениям, как профилактическое,</w:t>
      </w:r>
      <w:r>
        <w:rPr>
          <w:sz w:val="28"/>
          <w:szCs w:val="28"/>
        </w:rPr>
        <w:t xml:space="preserve"> </w:t>
      </w:r>
      <w:r w:rsidRPr="000A24C6">
        <w:rPr>
          <w:sz w:val="28"/>
          <w:szCs w:val="28"/>
        </w:rPr>
        <w:t xml:space="preserve">оздоровительное, нравственно-патриотическое и воспитательное. </w:t>
      </w:r>
    </w:p>
    <w:p w:rsidR="002F2CB6" w:rsidRDefault="002F2CB6" w:rsidP="00B164F1">
      <w:pPr>
        <w:ind w:firstLine="708"/>
        <w:jc w:val="both"/>
        <w:rPr>
          <w:sz w:val="28"/>
          <w:szCs w:val="28"/>
        </w:rPr>
      </w:pPr>
      <w:r w:rsidRPr="000A24C6">
        <w:rPr>
          <w:sz w:val="28"/>
          <w:szCs w:val="28"/>
        </w:rPr>
        <w:t>Положительный опыт организации досуга детей в каникулярный период в виде летних площадок будет осуществляться регулярно на базе образовательных и досуговых организаций округа и в дальнейшем.</w:t>
      </w:r>
    </w:p>
    <w:p w:rsidR="002F2CB6" w:rsidRPr="00A605DE" w:rsidRDefault="002F2CB6" w:rsidP="00B164F1">
      <w:pPr>
        <w:ind w:firstLine="708"/>
        <w:jc w:val="both"/>
        <w:rPr>
          <w:sz w:val="28"/>
          <w:szCs w:val="28"/>
          <w:shd w:val="clear" w:color="auto" w:fill="FFFFFF"/>
        </w:rPr>
      </w:pPr>
      <w:r w:rsidRPr="00A605DE">
        <w:rPr>
          <w:sz w:val="28"/>
          <w:szCs w:val="28"/>
          <w:shd w:val="clear" w:color="auto" w:fill="FFFFFF"/>
        </w:rPr>
        <w:lastRenderedPageBreak/>
        <w:t xml:space="preserve">Анализируя проделанную работу по организации и обеспечению отдыха и оздоровления детей, учитывая положительные отзывы отдохнувших детей и подростков, в том числе из семей, находящихся в трудной жизненной ситуации, можно с уверенностью сказать, что в </w:t>
      </w:r>
      <w:r>
        <w:rPr>
          <w:sz w:val="28"/>
          <w:szCs w:val="28"/>
          <w:shd w:val="clear" w:color="auto" w:fill="FFFFFF"/>
        </w:rPr>
        <w:t xml:space="preserve">2023 </w:t>
      </w:r>
      <w:r w:rsidRPr="00A605DE">
        <w:rPr>
          <w:sz w:val="28"/>
          <w:szCs w:val="28"/>
          <w:shd w:val="clear" w:color="auto" w:fill="FFFFFF"/>
        </w:rPr>
        <w:t xml:space="preserve">году </w:t>
      </w:r>
    </w:p>
    <w:p w:rsidR="002F2CB6" w:rsidRPr="00A605DE" w:rsidRDefault="002F2CB6" w:rsidP="00B164F1">
      <w:pPr>
        <w:jc w:val="both"/>
        <w:rPr>
          <w:sz w:val="28"/>
          <w:szCs w:val="28"/>
          <w:shd w:val="clear" w:color="auto" w:fill="FFFFFF"/>
        </w:rPr>
      </w:pPr>
      <w:r w:rsidRPr="00A605DE">
        <w:rPr>
          <w:sz w:val="28"/>
          <w:szCs w:val="28"/>
          <w:shd w:val="clear" w:color="auto" w:fill="FFFFFF"/>
        </w:rPr>
        <w:t>оздоровительная кампания проведена успешно.</w:t>
      </w:r>
    </w:p>
    <w:p w:rsidR="002F2CB6" w:rsidRPr="00A605DE" w:rsidRDefault="002F2CB6" w:rsidP="00B164F1">
      <w:pPr>
        <w:jc w:val="both"/>
        <w:rPr>
          <w:sz w:val="28"/>
          <w:szCs w:val="28"/>
        </w:rPr>
      </w:pPr>
      <w:r w:rsidRPr="00A605DE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 xml:space="preserve">      </w:t>
      </w:r>
      <w:r w:rsidRPr="00A605DE">
        <w:rPr>
          <w:b/>
          <w:sz w:val="28"/>
          <w:szCs w:val="28"/>
          <w:shd w:val="clear" w:color="auto" w:fill="FCFCFC"/>
        </w:rPr>
        <w:t>Актуальным вопросом остаётся трудоустройство детей</w:t>
      </w:r>
      <w:r w:rsidRPr="00A605DE">
        <w:rPr>
          <w:sz w:val="28"/>
          <w:szCs w:val="28"/>
          <w:shd w:val="clear" w:color="auto" w:fill="FCFCFC"/>
        </w:rPr>
        <w:t>, особенно детей, находящихся в трудной жизненной ситуации, а также детей, состоящих на п</w:t>
      </w:r>
      <w:r>
        <w:rPr>
          <w:sz w:val="28"/>
          <w:szCs w:val="28"/>
          <w:shd w:val="clear" w:color="auto" w:fill="FCFCFC"/>
        </w:rPr>
        <w:t>рофилактических учётах. У ребят есть</w:t>
      </w:r>
      <w:r w:rsidRPr="00A605DE">
        <w:rPr>
          <w:sz w:val="28"/>
          <w:szCs w:val="28"/>
          <w:shd w:val="clear" w:color="auto" w:fill="FCFCFC"/>
        </w:rPr>
        <w:t xml:space="preserve"> возможность почувствовать себя значимыми, ответственными, трудоспособными и заработать свои первые деньги, обучая их контролировать финансовые средства за счёт обучения их финансовой грамотности, что немаловажно в наши дни.</w:t>
      </w:r>
      <w:r w:rsidRPr="00A605DE">
        <w:rPr>
          <w:sz w:val="28"/>
          <w:szCs w:val="28"/>
        </w:rPr>
        <w:t xml:space="preserve">      </w:t>
      </w:r>
    </w:p>
    <w:p w:rsidR="002F2CB6" w:rsidRPr="00A605DE" w:rsidRDefault="002F2CB6" w:rsidP="00B164F1">
      <w:pPr>
        <w:jc w:val="both"/>
        <w:rPr>
          <w:sz w:val="28"/>
          <w:szCs w:val="28"/>
        </w:rPr>
      </w:pPr>
      <w:r w:rsidRPr="00A605DE">
        <w:rPr>
          <w:sz w:val="28"/>
          <w:szCs w:val="28"/>
        </w:rPr>
        <w:t xml:space="preserve">         В 2023 году в рамках реализации программы «Временное трудоустройство несовершеннолетних граждан в возрасте от 14 до 18 </w:t>
      </w:r>
      <w:r w:rsidR="00B164F1" w:rsidRPr="00A605DE">
        <w:rPr>
          <w:sz w:val="28"/>
          <w:szCs w:val="28"/>
        </w:rPr>
        <w:t>лет в</w:t>
      </w:r>
      <w:r w:rsidRPr="00A605DE">
        <w:rPr>
          <w:sz w:val="28"/>
          <w:szCs w:val="28"/>
        </w:rPr>
        <w:t xml:space="preserve"> свободное от учебы время» было трудоустроено 150 подростков (в 2022 – 104 чел.). На </w:t>
      </w:r>
      <w:r w:rsidR="00B164F1" w:rsidRPr="00A605DE">
        <w:rPr>
          <w:sz w:val="28"/>
          <w:szCs w:val="28"/>
        </w:rPr>
        <w:t>выплату заработной</w:t>
      </w:r>
      <w:r w:rsidRPr="00A605DE">
        <w:rPr>
          <w:sz w:val="28"/>
          <w:szCs w:val="28"/>
        </w:rPr>
        <w:t xml:space="preserve"> платы из средств муниципальной программы «Развитие образования Суоярвского муниципального округа» было выделено 305 тыс. руб.</w:t>
      </w:r>
    </w:p>
    <w:p w:rsidR="002F2CB6" w:rsidRPr="00A605DE" w:rsidRDefault="002F2CB6" w:rsidP="00B164F1">
      <w:pPr>
        <w:ind w:firstLine="540"/>
        <w:jc w:val="both"/>
        <w:rPr>
          <w:sz w:val="28"/>
          <w:szCs w:val="28"/>
        </w:rPr>
      </w:pPr>
      <w:r w:rsidRPr="00A605DE">
        <w:rPr>
          <w:sz w:val="28"/>
          <w:szCs w:val="28"/>
        </w:rPr>
        <w:t>Рабочие места для трудоустройства подростков предоставили 20 работодателей, в том числе 8 муниципальных образовательных учреждений. МОУ «Найстенъярвсая СОШ» - 20 чел.; МОУ «Поросозерская СОШ» - 15 чел.; МОУ «Суоярвская СОШ» - 15 чел.; МОУ «Кайпинская ООШ» - 10 чел.; МОУ Лахколампинская СОШ – 5 чел.; МОУ Лоймольская СОШ – 3 чел.; МДОУ Детский сад № 7 «Родничок» - 2 чел.; МОУ ДО «Детская школа искусств г. Суоярви» - 2 чел.</w:t>
      </w:r>
    </w:p>
    <w:p w:rsidR="002F2CB6" w:rsidRPr="00A605DE" w:rsidRDefault="002F2CB6" w:rsidP="00B164F1">
      <w:pPr>
        <w:ind w:firstLine="540"/>
        <w:jc w:val="both"/>
        <w:rPr>
          <w:sz w:val="28"/>
          <w:szCs w:val="28"/>
        </w:rPr>
      </w:pPr>
      <w:r w:rsidRPr="00A605DE">
        <w:rPr>
          <w:sz w:val="28"/>
          <w:szCs w:val="28"/>
        </w:rPr>
        <w:t>Кроме общеобразовательных учреждений рабочие места подросткам предоставили: муниципальное учреждение культуры «Суоярвская централизованная библиотечная система» - 5 чел.; государственное бюджетное учреждение здравоохранения Республики Карелия «Суоярвская центральная больница» - 4 чел.</w:t>
      </w:r>
    </w:p>
    <w:p w:rsidR="002F2CB6" w:rsidRPr="00A605DE" w:rsidRDefault="002F2CB6" w:rsidP="00B164F1">
      <w:pPr>
        <w:ind w:firstLine="540"/>
        <w:jc w:val="both"/>
        <w:rPr>
          <w:sz w:val="28"/>
          <w:szCs w:val="28"/>
        </w:rPr>
      </w:pPr>
      <w:r w:rsidRPr="00A605DE">
        <w:rPr>
          <w:sz w:val="28"/>
          <w:szCs w:val="28"/>
        </w:rPr>
        <w:t>В 2023 году работодателям реального сектора экономики была выделена субсидия на компенсацию затрат на  зарплату несовершеннолетним из бюджета Республики Карелия. В округе такой возможностью воспользовались ООО «Фаза» (6 чел.); ООО «Управдом» (10 чел.); ООО «Мама Карелия» (4 чел.); ООО «Суоярвский хлебозавод» (2 чел.); ООО «Родник» (3 чел.); ОП Сервисное локомотивное депо «Петрозаводск» филиала «Северо-западный» ООО ЛокоТех-Сервис» (1 чел.); ООО «Транспортная компания» - 2 чел.; Благотворительный фонд «Живой город» (35 чел.); ИП Самонова И.Е. (2 чел.); ИП Попова Н.С. (2 чел.); КРООЗЖ «Компаньон» (4 чел.).</w:t>
      </w:r>
    </w:p>
    <w:p w:rsidR="002F2CB6" w:rsidRPr="00A605DE" w:rsidRDefault="002F2CB6" w:rsidP="00B164F1">
      <w:pPr>
        <w:ind w:firstLine="540"/>
        <w:jc w:val="both"/>
        <w:rPr>
          <w:sz w:val="28"/>
          <w:szCs w:val="28"/>
        </w:rPr>
      </w:pPr>
      <w:r w:rsidRPr="00A605DE">
        <w:rPr>
          <w:sz w:val="28"/>
          <w:szCs w:val="28"/>
        </w:rPr>
        <w:t>Среди несовершеннолетних, направленных на временную работу в 2023 году:</w:t>
      </w:r>
    </w:p>
    <w:p w:rsidR="002F2CB6" w:rsidRPr="00A605DE" w:rsidRDefault="002F2CB6" w:rsidP="00B164F1">
      <w:pPr>
        <w:ind w:firstLine="540"/>
        <w:jc w:val="both"/>
        <w:rPr>
          <w:sz w:val="28"/>
          <w:szCs w:val="28"/>
        </w:rPr>
      </w:pPr>
      <w:r w:rsidRPr="00A605DE">
        <w:rPr>
          <w:sz w:val="28"/>
          <w:szCs w:val="28"/>
        </w:rPr>
        <w:t>62 чел. – из малообеспеченных семей;</w:t>
      </w:r>
    </w:p>
    <w:p w:rsidR="002F2CB6" w:rsidRPr="00A605DE" w:rsidRDefault="002F2CB6" w:rsidP="00B164F1">
      <w:pPr>
        <w:ind w:firstLine="540"/>
        <w:jc w:val="both"/>
        <w:rPr>
          <w:sz w:val="28"/>
          <w:szCs w:val="28"/>
        </w:rPr>
      </w:pPr>
      <w:r w:rsidRPr="00A605DE">
        <w:rPr>
          <w:sz w:val="28"/>
          <w:szCs w:val="28"/>
        </w:rPr>
        <w:t>14 чел. – из многодетных семей;</w:t>
      </w:r>
    </w:p>
    <w:p w:rsidR="002F2CB6" w:rsidRPr="00A605DE" w:rsidRDefault="002F2CB6" w:rsidP="00B164F1">
      <w:pPr>
        <w:ind w:firstLine="540"/>
        <w:jc w:val="both"/>
        <w:rPr>
          <w:sz w:val="28"/>
          <w:szCs w:val="28"/>
        </w:rPr>
      </w:pPr>
      <w:r w:rsidRPr="00A605DE">
        <w:rPr>
          <w:sz w:val="28"/>
          <w:szCs w:val="28"/>
        </w:rPr>
        <w:t>36 чел. – из неполных семей;</w:t>
      </w:r>
    </w:p>
    <w:p w:rsidR="002F2CB6" w:rsidRPr="00A605DE" w:rsidRDefault="002F2CB6" w:rsidP="00B164F1">
      <w:pPr>
        <w:ind w:firstLine="540"/>
        <w:jc w:val="both"/>
        <w:rPr>
          <w:sz w:val="28"/>
          <w:szCs w:val="28"/>
        </w:rPr>
      </w:pPr>
      <w:r w:rsidRPr="00A605DE">
        <w:rPr>
          <w:sz w:val="28"/>
          <w:szCs w:val="28"/>
        </w:rPr>
        <w:t>4 чел. – дети-сироты, и дети, оставшиеся без попечения родителей;</w:t>
      </w:r>
    </w:p>
    <w:p w:rsidR="002F2CB6" w:rsidRPr="00A605DE" w:rsidRDefault="002F2CB6" w:rsidP="00B164F1">
      <w:pPr>
        <w:ind w:firstLine="540"/>
        <w:jc w:val="both"/>
        <w:rPr>
          <w:sz w:val="28"/>
          <w:szCs w:val="28"/>
        </w:rPr>
      </w:pPr>
      <w:r w:rsidRPr="00A605DE">
        <w:rPr>
          <w:sz w:val="28"/>
          <w:szCs w:val="28"/>
        </w:rPr>
        <w:t>4 чел. – состоящие на профилактическом учете в КНД;</w:t>
      </w:r>
    </w:p>
    <w:p w:rsidR="002F2CB6" w:rsidRPr="00A605DE" w:rsidRDefault="002F2CB6" w:rsidP="00B164F1">
      <w:pPr>
        <w:ind w:firstLine="540"/>
        <w:jc w:val="both"/>
        <w:rPr>
          <w:sz w:val="28"/>
          <w:szCs w:val="28"/>
        </w:rPr>
      </w:pPr>
      <w:r w:rsidRPr="00A605DE">
        <w:rPr>
          <w:sz w:val="28"/>
          <w:szCs w:val="28"/>
        </w:rPr>
        <w:lastRenderedPageBreak/>
        <w:t>1 чел. – дети участников СВО.</w:t>
      </w:r>
    </w:p>
    <w:p w:rsidR="002F2CB6" w:rsidRDefault="002F2CB6" w:rsidP="00B16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C4092">
        <w:rPr>
          <w:sz w:val="28"/>
          <w:szCs w:val="28"/>
        </w:rPr>
        <w:t xml:space="preserve">  Анализ проведенной работы </w:t>
      </w:r>
      <w:r w:rsidR="00B164F1" w:rsidRPr="006C4092">
        <w:rPr>
          <w:sz w:val="28"/>
          <w:szCs w:val="28"/>
        </w:rPr>
        <w:t>по организации</w:t>
      </w:r>
      <w:r w:rsidRPr="006C4092">
        <w:rPr>
          <w:sz w:val="28"/>
          <w:szCs w:val="28"/>
        </w:rPr>
        <w:t xml:space="preserve"> отдыха и оздоровления детей и подростков, трудоустройства детей и подростков в Суоярвском муниципальном округе в 2023 году позволяет говорить о достигнутых положительных результатах</w:t>
      </w:r>
      <w:r>
        <w:rPr>
          <w:sz w:val="28"/>
          <w:szCs w:val="28"/>
        </w:rPr>
        <w:t>.</w:t>
      </w:r>
      <w:r w:rsidRPr="00A605DE">
        <w:rPr>
          <w:sz w:val="28"/>
          <w:szCs w:val="28"/>
        </w:rPr>
        <w:t xml:space="preserve">   </w:t>
      </w:r>
    </w:p>
    <w:p w:rsidR="002F2CB6" w:rsidRDefault="002F2CB6" w:rsidP="00B164F1">
      <w:pPr>
        <w:jc w:val="both"/>
        <w:rPr>
          <w:sz w:val="28"/>
          <w:szCs w:val="28"/>
        </w:rPr>
      </w:pPr>
    </w:p>
    <w:p w:rsidR="002F2CB6" w:rsidRPr="0071236B" w:rsidRDefault="002F2CB6" w:rsidP="00B164F1">
      <w:pPr>
        <w:jc w:val="both"/>
        <w:rPr>
          <w:sz w:val="28"/>
          <w:szCs w:val="28"/>
        </w:rPr>
      </w:pPr>
      <w:r w:rsidRPr="0071236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6A05" w:rsidRPr="00367FEB" w:rsidRDefault="00B76A05" w:rsidP="00B164F1">
      <w:pPr>
        <w:jc w:val="both"/>
        <w:rPr>
          <w:sz w:val="28"/>
          <w:szCs w:val="28"/>
        </w:rPr>
      </w:pPr>
    </w:p>
    <w:sectPr w:rsidR="00B76A05" w:rsidRPr="0036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1">
    <w:nsid w:val="41010C18"/>
    <w:multiLevelType w:val="hybridMultilevel"/>
    <w:tmpl w:val="C62C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28"/>
    <w:rsid w:val="002F2CB6"/>
    <w:rsid w:val="002F687E"/>
    <w:rsid w:val="00395B52"/>
    <w:rsid w:val="003A3406"/>
    <w:rsid w:val="003B0D90"/>
    <w:rsid w:val="007763CB"/>
    <w:rsid w:val="00B164F1"/>
    <w:rsid w:val="00B76A05"/>
    <w:rsid w:val="00E46228"/>
    <w:rsid w:val="00FA6CD8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5FEC3-3760-4E7C-892F-CB0F3914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D16E7"/>
    <w:pPr>
      <w:keepNext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D16E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"/>
    <w:basedOn w:val="a"/>
    <w:rsid w:val="00FD16E7"/>
    <w:pPr>
      <w:ind w:left="283" w:hanging="283"/>
    </w:pPr>
  </w:style>
  <w:style w:type="paragraph" w:styleId="a4">
    <w:name w:val="List Paragraph"/>
    <w:basedOn w:val="a"/>
    <w:uiPriority w:val="34"/>
    <w:qFormat/>
    <w:rsid w:val="00B76A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4">
    <w:name w:val="Font Style24"/>
    <w:basedOn w:val="a0"/>
    <w:rsid w:val="002F2CB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2F2CB6"/>
    <w:rPr>
      <w:rFonts w:ascii="Times New Roman" w:hAnsi="Times New Roman" w:cs="Times New Roman" w:hint="default"/>
      <w:sz w:val="24"/>
      <w:szCs w:val="24"/>
    </w:rPr>
  </w:style>
  <w:style w:type="paragraph" w:customStyle="1" w:styleId="p7">
    <w:name w:val="p7"/>
    <w:basedOn w:val="a"/>
    <w:rsid w:val="002F2CB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rsid w:val="002F2CB6"/>
    <w:pPr>
      <w:spacing w:after="360" w:line="324" w:lineRule="auto"/>
    </w:pPr>
    <w:rPr>
      <w:rFonts w:eastAsia="Calibri"/>
      <w:sz w:val="24"/>
      <w:szCs w:val="24"/>
    </w:rPr>
  </w:style>
  <w:style w:type="character" w:customStyle="1" w:styleId="FontStyle17">
    <w:name w:val="Font Style17"/>
    <w:basedOn w:val="a0"/>
    <w:rsid w:val="002F2CB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c2">
    <w:name w:val="c2"/>
    <w:basedOn w:val="a0"/>
    <w:rsid w:val="002F2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opeka2</dc:creator>
  <cp:keywords/>
  <dc:description/>
  <cp:lastModifiedBy>User</cp:lastModifiedBy>
  <cp:revision>5</cp:revision>
  <dcterms:created xsi:type="dcterms:W3CDTF">2024-04-11T12:22:00Z</dcterms:created>
  <dcterms:modified xsi:type="dcterms:W3CDTF">2024-04-22T11:59:00Z</dcterms:modified>
</cp:coreProperties>
</file>