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01" w:rsidRPr="00633A01" w:rsidRDefault="00633A01" w:rsidP="0063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Информация об анализе работы по соблюдению муниципальными с</w:t>
      </w:r>
      <w:r w:rsidR="00107C2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лу</w:t>
      </w:r>
      <w:bookmarkStart w:id="0" w:name="_GoBack"/>
      <w:bookmarkEnd w:id="0"/>
      <w:r w:rsidRPr="00633A0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жащими администрации Суоярвского муниципального округа установленных ограничений и запретов, связанных с муниципальной службой, а также требований о предотвращении и (или) урегулированию конфликта интересов</w:t>
      </w:r>
      <w:r w:rsidR="00DA097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за 2023 год.</w:t>
      </w:r>
    </w:p>
    <w:p w:rsidR="00633A01" w:rsidRDefault="00633A01" w:rsidP="00633A01">
      <w:pPr>
        <w:shd w:val="clear" w:color="auto" w:fill="FFFFFF"/>
        <w:spacing w:after="0" w:line="240" w:lineRule="auto"/>
        <w:jc w:val="both"/>
        <w:rPr>
          <w:rFonts w:ascii="sans-sarif" w:eastAsia="Times New Roman" w:hAnsi="sans-sarif" w:cs="Times New Roman"/>
          <w:color w:val="515151"/>
          <w:sz w:val="24"/>
          <w:szCs w:val="24"/>
          <w:lang w:eastAsia="ru-RU"/>
        </w:rPr>
      </w:pPr>
    </w:p>
    <w:p w:rsidR="00633A01" w:rsidRPr="00633A01" w:rsidRDefault="00633A01" w:rsidP="00D46D43">
      <w:pPr>
        <w:shd w:val="clear" w:color="auto" w:fill="FFFFFF"/>
        <w:spacing w:after="0" w:line="240" w:lineRule="auto"/>
        <w:ind w:firstLine="708"/>
        <w:jc w:val="both"/>
        <w:rPr>
          <w:rFonts w:ascii="sans-sarif" w:eastAsia="Times New Roman" w:hAnsi="sans-sarif" w:cs="Times New Roman"/>
          <w:color w:val="515151"/>
          <w:sz w:val="24"/>
          <w:szCs w:val="24"/>
          <w:lang w:eastAsia="ru-RU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Основными мерами предупреждения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 борьбы с коррупцией, являются 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обязанности, запреты и ограничения, а также требования о предотвращении и урегулировании конфликта интересов, установленные для муниципальных служащих законодательством о противодействии коррупции.</w:t>
      </w:r>
    </w:p>
    <w:p w:rsidR="00633A01" w:rsidRPr="00633A01" w:rsidRDefault="00D46D43" w:rsidP="00D46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 администрации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определены лица, ответственные за профилактику коррупционных и иных правонарушений. По состоянию на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01.01.2024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численность ответственных лиц составила 3 человека.</w:t>
      </w:r>
    </w:p>
    <w:p w:rsidR="00E042C6" w:rsidRPr="00E042C6" w:rsidRDefault="00D06B43" w:rsidP="00E042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Постановлением Администрации Суоярвского муниципального округа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</w:t>
      </w:r>
      <w:r w:rsid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>16.03.2023 №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326 актуализирован </w:t>
      </w:r>
      <w:r w:rsidR="00E042C6" w:rsidRP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>Плана мероприятий по противодействию</w:t>
      </w:r>
    </w:p>
    <w:p w:rsidR="00E042C6" w:rsidRDefault="00E042C6" w:rsidP="00E04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>коррупции на территории Суоярвского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</w:t>
      </w:r>
      <w:r w:rsidRP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>еспублики Карелия на 2020-2024 годы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Ежегодно на сайте органа местного самоуправления в сети Интернет публикуется отчет об исполнении Плана.</w:t>
      </w:r>
    </w:p>
    <w:p w:rsidR="00633A01" w:rsidRPr="00633A01" w:rsidRDefault="00D46D43" w:rsidP="00D46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Управляющим делами администрации,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8A31B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ведущим 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кадровую работу, проводятся беседы с поступающими на муниципальную службу гражданами по вопросам противодействия коррупции, разъясняются особенности прохождения муниципальной службы, запреты и ограничения, требования к служебному поведению. Разъясняются положения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коррупции». В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2023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впервые поступили на муниципальную службу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13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граждан.</w:t>
      </w:r>
    </w:p>
    <w:p w:rsidR="00633A01" w:rsidRPr="00633A01" w:rsidRDefault="00633A01" w:rsidP="00D46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Соблюдение запретов и ограничений, ежегодно контролируется в процессе анализа представленных муниципальными служащими сведений о доходах, расходах, об имуществе и обязательствах имущественного характера.</w:t>
      </w:r>
    </w:p>
    <w:p w:rsidR="00E042C6" w:rsidRDefault="00D46D43" w:rsidP="00E04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Постановлением Администрации Суоярвского муниципального округа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30.12.2022  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03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утвержден перечень должностей муниципальной службы,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своих супруги (супр</w:t>
      </w:r>
      <w:r w:rsid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уга) и несовершеннолетних детей. </w:t>
      </w:r>
    </w:p>
    <w:p w:rsidR="00633A01" w:rsidRPr="00633A01" w:rsidRDefault="00633A01" w:rsidP="0063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         Муниципальные служащие, замещающие должности, включенные в перечни, представили в установленный срок до 30.04.202</w:t>
      </w:r>
      <w:r w:rsidR="00D46D43"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г.  сведения о своих доходах, расходах, об имуществе и обязательствах имущественного характера, а также сведения своих супруги (супруга) и несовершеннолетних детей за 202</w:t>
      </w:r>
      <w:r w:rsidR="00D46D43">
        <w:rPr>
          <w:rFonts w:ascii="Times New Roman" w:eastAsia="Times New Roman" w:hAnsi="Times New Roman" w:cs="Times New Roman"/>
          <w:sz w:val="28"/>
          <w:szCs w:val="24"/>
          <w:lang w:eastAsia="ar-SA"/>
        </w:rPr>
        <w:t>23г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По итогам декларационной кампании были проанализированы сведения, представленные </w:t>
      </w:r>
      <w:r w:rsidR="00D46D43">
        <w:rPr>
          <w:rFonts w:ascii="Times New Roman" w:eastAsia="Times New Roman" w:hAnsi="Times New Roman" w:cs="Times New Roman"/>
          <w:sz w:val="28"/>
          <w:szCs w:val="24"/>
          <w:lang w:eastAsia="ar-SA"/>
        </w:rPr>
        <w:t>38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муниципальным служащим и членами их семей. По результатам проведенного внутреннего анализа информации, свидетельствующей о представлении недостоверных или неполных сведений, 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иных нарушениях положений антикоррупционного законодательства Российской Федерации, не выявлено.</w:t>
      </w:r>
    </w:p>
    <w:p w:rsidR="00633A01" w:rsidRDefault="00633A01" w:rsidP="00D46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Сведения о доходах, расходах, об имуществе и обязательствах имущественного характера своевременно размещены на официальн</w:t>
      </w:r>
      <w:r w:rsidR="00D46D43">
        <w:rPr>
          <w:rFonts w:ascii="Times New Roman" w:eastAsia="Times New Roman" w:hAnsi="Times New Roman" w:cs="Times New Roman"/>
          <w:sz w:val="28"/>
          <w:szCs w:val="24"/>
          <w:lang w:eastAsia="ar-SA"/>
        </w:rPr>
        <w:t>ом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сайт</w:t>
      </w:r>
      <w:r w:rsidR="00D46D43">
        <w:rPr>
          <w:rFonts w:ascii="Times New Roman" w:eastAsia="Times New Roman" w:hAnsi="Times New Roman" w:cs="Times New Roman"/>
          <w:sz w:val="28"/>
          <w:szCs w:val="24"/>
          <w:lang w:eastAsia="ar-SA"/>
        </w:rPr>
        <w:t>е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D46D43">
        <w:rPr>
          <w:rFonts w:ascii="Times New Roman" w:eastAsia="Times New Roman" w:hAnsi="Times New Roman" w:cs="Times New Roman"/>
          <w:sz w:val="28"/>
          <w:szCs w:val="24"/>
          <w:lang w:eastAsia="ar-SA"/>
        </w:rPr>
        <w:t>органа местного самоуправления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информационно-телекоммуникационной сети «Интернет».</w:t>
      </w:r>
    </w:p>
    <w:p w:rsidR="00E042C6" w:rsidRDefault="00E042C6" w:rsidP="00E042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Постановлением Администрации Суоярвского муниципального округа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16.03.2023 №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323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утвержден перечень должностей муниципальной службы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, замещение которых связано с коррупционными рисками в сфере закупок.</w:t>
      </w:r>
    </w:p>
    <w:p w:rsidR="00E042C6" w:rsidRPr="00633A01" w:rsidRDefault="00E042C6" w:rsidP="00E04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Ежегодно муниципальные служащие представляют </w:t>
      </w:r>
      <w:r w:rsidRP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>декларации о возмо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жной личной заинтересованности. </w:t>
      </w:r>
      <w:r w:rsidR="00DA097A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тветственны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ми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должностными лицами анализируются</w:t>
      </w:r>
      <w:r>
        <w:t xml:space="preserve"> </w:t>
      </w:r>
      <w:r w:rsidRP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>декларации о возможной личной заинтересованности лиц, участвующих в закупочной 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В 2023 </w:t>
      </w:r>
      <w:r w:rsidR="00432D7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году </w:t>
      </w:r>
      <w:r w:rsidR="00432D77" w:rsidRP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>было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принято от муниципальных служащих 17 деклараций.</w:t>
      </w:r>
      <w:r w:rsidR="00DA097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Конфликта интересов не выявлено.</w:t>
      </w:r>
    </w:p>
    <w:p w:rsidR="00633A01" w:rsidRPr="00633A01" w:rsidRDefault="00D46D43" w:rsidP="00D46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роводится оценка коррупционных рисков, воз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никающих при реализации органом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местного самоуправления своих функций, вносятся соответствующие изменения в перечни. Перечень функций при реализации которых наиболее вероятно возникновение коррупции утвержден </w:t>
      </w:r>
      <w:r w:rsidR="008A31BD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Постановлением администрации Суоярвского муниципального округа от 02.05.2023 № 490</w:t>
      </w:r>
    </w:p>
    <w:p w:rsidR="00633A01" w:rsidRPr="00633A01" w:rsidRDefault="008A31BD" w:rsidP="008A3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Управляющим делами администрации,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ведущим 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кадровую работу, 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администрации Суоярвского муниципального округа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доводится до сведения муниципальных служащих при увольнении с муниципальной службы положения статьи 12 Федерального закона от 25.12.2008 № 273-ФЗ, касающиеся сообщения новому работодателю сведений о последнем месте своей службы.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азработана Памятка для лиц, замещавших должности муниципальной службы. За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2023 </w:t>
      </w:r>
      <w:r w:rsidR="00036BFB">
        <w:rPr>
          <w:rFonts w:ascii="Times New Roman" w:eastAsia="Times New Roman" w:hAnsi="Times New Roman" w:cs="Times New Roman"/>
          <w:sz w:val="28"/>
          <w:szCs w:val="24"/>
          <w:lang w:eastAsia="ar-SA"/>
        </w:rPr>
        <w:t>год</w:t>
      </w:r>
      <w:r w:rsidR="00036BFB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получено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уведомлени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й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 трудоустройстве бывших муниципальных служащих.</w:t>
      </w:r>
    </w:p>
    <w:p w:rsidR="00633A01" w:rsidRPr="00633A01" w:rsidRDefault="00633A01" w:rsidP="008A3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Постановлением Администрации </w:t>
      </w:r>
      <w:r w:rsidR="00036BFB">
        <w:rPr>
          <w:rFonts w:ascii="Times New Roman" w:eastAsia="Times New Roman" w:hAnsi="Times New Roman" w:cs="Times New Roman"/>
          <w:sz w:val="28"/>
          <w:szCs w:val="24"/>
          <w:lang w:eastAsia="ar-SA"/>
        </w:rPr>
        <w:t>Суоярвского муниципального округа</w:t>
      </w:r>
      <w:r w:rsidR="00036BFB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036BF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07.04.2023 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№ </w:t>
      </w:r>
      <w:r w:rsidR="00036BF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416 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утверждены процедура уведомления представителя нанимателя о фактах обращения в целях склонения муниципального служащего к совершению коррупционных правонарушений, перечень сведений, который должен содержаться в уведомлении, организация проверки этих сведений и порядок регистрации уведомления представителя нанимателя. Обращено внимание муниципальных служащих, что уведомление о фактах обращения в целях склонения служащего к совершению коррупционных правонарушений является служебной обязанностью, невыполнение которой влечет либо увольнение служащего, либо привлечение его к другим видам ответственности в соответствии с законодательством.</w:t>
      </w:r>
    </w:p>
    <w:p w:rsidR="00633A01" w:rsidRPr="00633A01" w:rsidRDefault="00633A01" w:rsidP="00036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Распоряжением Администрации </w:t>
      </w:r>
      <w:r w:rsidR="00036BFB">
        <w:rPr>
          <w:rFonts w:ascii="Times New Roman" w:eastAsia="Times New Roman" w:hAnsi="Times New Roman" w:cs="Times New Roman"/>
          <w:sz w:val="28"/>
          <w:szCs w:val="24"/>
          <w:lang w:eastAsia="ar-SA"/>
        </w:rPr>
        <w:t>Суоярвского муниципального округа</w:t>
      </w:r>
      <w:r w:rsidR="00036BFB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036BFB">
        <w:rPr>
          <w:rFonts w:ascii="Times New Roman" w:eastAsia="Times New Roman" w:hAnsi="Times New Roman" w:cs="Times New Roman"/>
          <w:sz w:val="28"/>
          <w:szCs w:val="24"/>
          <w:lang w:eastAsia="ar-SA"/>
        </w:rPr>
        <w:t>от 07.04.2023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 w:rsidR="00036BFB">
        <w:rPr>
          <w:rFonts w:ascii="Times New Roman" w:eastAsia="Times New Roman" w:hAnsi="Times New Roman" w:cs="Times New Roman"/>
          <w:sz w:val="28"/>
          <w:szCs w:val="24"/>
          <w:lang w:eastAsia="ar-SA"/>
        </w:rPr>
        <w:t>418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утвержден Порядок уведомления муниципальными служащими представителя нанимателя о выполнении иной оплачиваемой работы, не влекущей за собой конфликта интересов. За </w:t>
      </w:r>
      <w:r w:rsidR="00036BF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2023 </w:t>
      </w:r>
      <w:r w:rsidR="00DA097A">
        <w:rPr>
          <w:rFonts w:ascii="Times New Roman" w:eastAsia="Times New Roman" w:hAnsi="Times New Roman" w:cs="Times New Roman"/>
          <w:sz w:val="28"/>
          <w:szCs w:val="24"/>
          <w:lang w:eastAsia="ar-SA"/>
        </w:rPr>
        <w:t>год</w:t>
      </w:r>
      <w:r w:rsidR="00DA097A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уведомлений</w:t>
      </w:r>
      <w:r w:rsidR="00036BF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не поступало.</w:t>
      </w:r>
    </w:p>
    <w:p w:rsidR="00633A01" w:rsidRPr="00633A01" w:rsidRDefault="005A496B" w:rsidP="00036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Постановлением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Суоярвского муниципального округа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от 16.03.2023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324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создан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 функциониру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е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т комисси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я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 соблюдению требований к служебному поведению 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и уре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гулированию конфликта интересов 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муниципальных служащих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443646">
        <w:rPr>
          <w:rFonts w:ascii="Times New Roman" w:eastAsia="Times New Roman" w:hAnsi="Times New Roman" w:cs="Times New Roman"/>
          <w:sz w:val="28"/>
          <w:szCs w:val="24"/>
          <w:lang w:eastAsia="ar-SA"/>
        </w:rPr>
        <w:t>Основания для проведения заседания комиссии в 2023 году отсутствовали.</w:t>
      </w:r>
    </w:p>
    <w:p w:rsidR="00633A01" w:rsidRPr="00633A01" w:rsidRDefault="00633A01" w:rsidP="00432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соответствии с пунктом 2.1 статьи 6 Федерального закона от 25.12.2008 № 273-ФЗ «О противодействии коррупции» </w:t>
      </w:r>
      <w:r w:rsidR="00432D77">
        <w:rPr>
          <w:rFonts w:ascii="Times New Roman" w:eastAsia="Times New Roman" w:hAnsi="Times New Roman" w:cs="Times New Roman"/>
          <w:sz w:val="28"/>
          <w:szCs w:val="24"/>
          <w:lang w:eastAsia="ar-SA"/>
        </w:rPr>
        <w:t>ответственными должностными лицами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ежеквартально подготавливается и направляется в адрес муниципальных служащих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повышения правовой грамотности муниципальных служащих.</w:t>
      </w:r>
    </w:p>
    <w:p w:rsidR="00D06B43" w:rsidRDefault="00633A01" w:rsidP="00432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Своевременно проводится работа по актуализации нормативной правовой базы по вопросам муниципальной службы и противодействия коррупции. </w:t>
      </w:r>
    </w:p>
    <w:p w:rsidR="00633A01" w:rsidRPr="00633A01" w:rsidRDefault="00633A01" w:rsidP="00432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За </w:t>
      </w:r>
      <w:r w:rsidR="00432D77">
        <w:rPr>
          <w:rFonts w:ascii="Times New Roman" w:eastAsia="Times New Roman" w:hAnsi="Times New Roman" w:cs="Times New Roman"/>
          <w:sz w:val="28"/>
          <w:szCs w:val="24"/>
          <w:lang w:eastAsia="ar-SA"/>
        </w:rPr>
        <w:t>2023 год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432D77">
        <w:rPr>
          <w:rFonts w:ascii="Times New Roman" w:eastAsia="Times New Roman" w:hAnsi="Times New Roman" w:cs="Times New Roman"/>
          <w:sz w:val="28"/>
          <w:szCs w:val="24"/>
          <w:lang w:eastAsia="ar-SA"/>
        </w:rPr>
        <w:t>11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муниципальных служащих </w:t>
      </w:r>
      <w:r w:rsidR="00432D77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Администрации </w:t>
      </w:r>
      <w:r w:rsidR="00432D77">
        <w:rPr>
          <w:rFonts w:ascii="Times New Roman" w:eastAsia="Times New Roman" w:hAnsi="Times New Roman" w:cs="Times New Roman"/>
          <w:sz w:val="28"/>
          <w:szCs w:val="24"/>
          <w:lang w:eastAsia="ar-SA"/>
        </w:rPr>
        <w:t>Суоярвского муниципального округа</w:t>
      </w:r>
      <w:r w:rsidR="00432D77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получили дополнительное профессиональное образование по антикоррупционной тематике. </w:t>
      </w:r>
    </w:p>
    <w:p w:rsidR="00633A01" w:rsidRPr="00633A01" w:rsidRDefault="00633A01" w:rsidP="00432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Таким образом, работа по обеспечению соблюдения муниципальными служащими ограничений и запретов, а также требований о предотвращении и урегулировании конфликта интересов находится на постоянном контроле.  </w:t>
      </w:r>
    </w:p>
    <w:p w:rsidR="00FB6C51" w:rsidRPr="00633A01" w:rsidRDefault="00FB6C51" w:rsidP="00633A01">
      <w:pPr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sectPr w:rsidR="00FB6C51" w:rsidRPr="0063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a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A696A"/>
    <w:multiLevelType w:val="multilevel"/>
    <w:tmpl w:val="AA9A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CE"/>
    <w:rsid w:val="00036BFB"/>
    <w:rsid w:val="00107C24"/>
    <w:rsid w:val="00432D77"/>
    <w:rsid w:val="00443646"/>
    <w:rsid w:val="005A496B"/>
    <w:rsid w:val="00633A01"/>
    <w:rsid w:val="007858CE"/>
    <w:rsid w:val="008A31BD"/>
    <w:rsid w:val="00D06B43"/>
    <w:rsid w:val="00D46D43"/>
    <w:rsid w:val="00DA097A"/>
    <w:rsid w:val="00E042C6"/>
    <w:rsid w:val="00F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176F1-DE2D-4AE4-80A5-4737BB38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3A01"/>
    <w:rPr>
      <w:b/>
      <w:bCs/>
    </w:rPr>
  </w:style>
  <w:style w:type="paragraph" w:styleId="a4">
    <w:name w:val="Normal (Web)"/>
    <w:basedOn w:val="a"/>
    <w:uiPriority w:val="99"/>
    <w:semiHidden/>
    <w:unhideWhenUsed/>
    <w:rsid w:val="0063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2024-05-22T13:27:00Z</dcterms:created>
  <dcterms:modified xsi:type="dcterms:W3CDTF">2024-05-22T13:31:00Z</dcterms:modified>
</cp:coreProperties>
</file>