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8413B" w14:textId="77777777" w:rsidR="004B787B" w:rsidRDefault="004B787B" w:rsidP="00BE26A5">
      <w:pPr>
        <w:pStyle w:val="a6"/>
        <w:jc w:val="right"/>
        <w:rPr>
          <w:sz w:val="4"/>
          <w:szCs w:val="4"/>
        </w:rPr>
      </w:pPr>
    </w:p>
    <w:p w14:paraId="787B2EF3" w14:textId="77777777" w:rsidR="004B787B" w:rsidRDefault="004B787B" w:rsidP="00BE26A5">
      <w:pPr>
        <w:pStyle w:val="a6"/>
        <w:jc w:val="right"/>
        <w:rPr>
          <w:sz w:val="4"/>
          <w:szCs w:val="4"/>
        </w:rPr>
      </w:pPr>
    </w:p>
    <w:p w14:paraId="7881281E" w14:textId="77777777" w:rsidR="00A04759" w:rsidRDefault="00A04759" w:rsidP="00BE26A5">
      <w:pPr>
        <w:tabs>
          <w:tab w:val="left" w:pos="3800"/>
        </w:tabs>
        <w:jc w:val="center"/>
        <w:rPr>
          <w:sz w:val="24"/>
          <w:szCs w:val="24"/>
        </w:rPr>
      </w:pPr>
    </w:p>
    <w:p w14:paraId="58D1A6A4" w14:textId="77777777" w:rsidR="00A04759" w:rsidRDefault="00A04759" w:rsidP="00BE26A5">
      <w:pPr>
        <w:tabs>
          <w:tab w:val="left" w:pos="3800"/>
        </w:tabs>
        <w:jc w:val="center"/>
        <w:rPr>
          <w:sz w:val="24"/>
          <w:szCs w:val="24"/>
        </w:rPr>
      </w:pPr>
    </w:p>
    <w:p w14:paraId="6859B802" w14:textId="77777777" w:rsidR="00A04759" w:rsidRDefault="00A04759" w:rsidP="00BE26A5">
      <w:pPr>
        <w:tabs>
          <w:tab w:val="left" w:pos="3800"/>
        </w:tabs>
        <w:jc w:val="center"/>
        <w:rPr>
          <w:sz w:val="24"/>
          <w:szCs w:val="24"/>
        </w:rPr>
      </w:pPr>
    </w:p>
    <w:p w14:paraId="5AB65A38" w14:textId="77777777" w:rsidR="00A04759" w:rsidRDefault="00A04759" w:rsidP="00BE26A5">
      <w:pPr>
        <w:tabs>
          <w:tab w:val="left" w:pos="3800"/>
        </w:tabs>
        <w:jc w:val="center"/>
        <w:rPr>
          <w:sz w:val="24"/>
          <w:szCs w:val="24"/>
        </w:rPr>
      </w:pPr>
    </w:p>
    <w:p w14:paraId="1ABA746F" w14:textId="77777777" w:rsidR="00A04759" w:rsidRDefault="00A04759" w:rsidP="00BE26A5">
      <w:pPr>
        <w:tabs>
          <w:tab w:val="left" w:pos="3800"/>
        </w:tabs>
        <w:jc w:val="center"/>
        <w:rPr>
          <w:sz w:val="24"/>
          <w:szCs w:val="24"/>
        </w:rPr>
      </w:pPr>
    </w:p>
    <w:p w14:paraId="04098AA4" w14:textId="77777777" w:rsidR="00A04759" w:rsidRDefault="00A04759" w:rsidP="00BE26A5">
      <w:pPr>
        <w:tabs>
          <w:tab w:val="left" w:pos="3800"/>
        </w:tabs>
        <w:jc w:val="center"/>
        <w:rPr>
          <w:sz w:val="24"/>
          <w:szCs w:val="24"/>
        </w:rPr>
      </w:pPr>
    </w:p>
    <w:p w14:paraId="2EAAF6EE" w14:textId="77777777" w:rsidR="00A04759" w:rsidRDefault="00A04759" w:rsidP="00BE26A5">
      <w:pPr>
        <w:tabs>
          <w:tab w:val="left" w:pos="3800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68" w:type="dxa"/>
        <w:tblLayout w:type="fixed"/>
        <w:tblLook w:val="0000" w:firstRow="0" w:lastRow="0" w:firstColumn="0" w:lastColumn="0" w:noHBand="0" w:noVBand="0"/>
      </w:tblPr>
      <w:tblGrid>
        <w:gridCol w:w="9464"/>
        <w:gridCol w:w="1984"/>
        <w:gridCol w:w="3720"/>
      </w:tblGrid>
      <w:tr w:rsidR="000D47E5" w:rsidRPr="001D5A79" w14:paraId="6822B8B5" w14:textId="77777777" w:rsidTr="000D47E5">
        <w:tc>
          <w:tcPr>
            <w:tcW w:w="9464" w:type="dxa"/>
          </w:tcPr>
          <w:p w14:paraId="3AB1AAAF" w14:textId="77777777" w:rsidR="000D47E5" w:rsidRPr="00EA2017" w:rsidRDefault="000D47E5" w:rsidP="000D47E5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89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DC1B482" wp14:editId="702A130E">
                  <wp:simplePos x="0" y="0"/>
                  <wp:positionH relativeFrom="column">
                    <wp:posOffset>2694940</wp:posOffset>
                  </wp:positionH>
                  <wp:positionV relativeFrom="paragraph">
                    <wp:posOffset>97155</wp:posOffset>
                  </wp:positionV>
                  <wp:extent cx="496800" cy="799200"/>
                  <wp:effectExtent l="0" t="0" r="0" b="1270"/>
                  <wp:wrapSquare wrapText="bothSides"/>
                  <wp:docPr id="1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00" cy="79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4CEDD2F1" w14:textId="77777777" w:rsidR="000D47E5" w:rsidRPr="00EA2017" w:rsidRDefault="000D47E5" w:rsidP="000D47E5">
            <w:pPr>
              <w:jc w:val="center"/>
              <w:rPr>
                <w:b/>
              </w:rPr>
            </w:pPr>
          </w:p>
        </w:tc>
        <w:tc>
          <w:tcPr>
            <w:tcW w:w="3720" w:type="dxa"/>
          </w:tcPr>
          <w:p w14:paraId="5AC23972" w14:textId="77777777" w:rsidR="000D47E5" w:rsidRPr="00EA2017" w:rsidRDefault="000D47E5" w:rsidP="000D47E5">
            <w:pPr>
              <w:jc w:val="center"/>
            </w:pPr>
          </w:p>
        </w:tc>
      </w:tr>
    </w:tbl>
    <w:p w14:paraId="1714DFFB" w14:textId="77777777" w:rsidR="000D47E5" w:rsidRPr="00E42B3F" w:rsidRDefault="000D47E5" w:rsidP="000D47E5">
      <w:pPr>
        <w:ind w:firstLine="708"/>
        <w:jc w:val="both"/>
        <w:rPr>
          <w:sz w:val="28"/>
          <w:szCs w:val="28"/>
        </w:rPr>
      </w:pPr>
    </w:p>
    <w:p w14:paraId="16E16D10" w14:textId="77777777" w:rsidR="000D47E5" w:rsidRPr="00E42B3F" w:rsidRDefault="000D47E5" w:rsidP="000D47E5">
      <w:pPr>
        <w:jc w:val="center"/>
        <w:rPr>
          <w:sz w:val="28"/>
          <w:szCs w:val="28"/>
        </w:rPr>
      </w:pPr>
      <w:r w:rsidRPr="00E42B3F">
        <w:rPr>
          <w:sz w:val="28"/>
          <w:szCs w:val="28"/>
        </w:rPr>
        <w:t>РОССИЙСКАЯ ФЕДЕРАЦИЯ</w:t>
      </w:r>
    </w:p>
    <w:p w14:paraId="66D83A7F" w14:textId="6F769198" w:rsidR="000D47E5" w:rsidRPr="00E42B3F" w:rsidRDefault="005E0D8C" w:rsidP="005E0D8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14:paraId="10491AA4" w14:textId="77777777" w:rsidR="000D47E5" w:rsidRPr="00E42B3F" w:rsidRDefault="000D47E5" w:rsidP="000D47E5">
      <w:pPr>
        <w:jc w:val="center"/>
        <w:rPr>
          <w:sz w:val="28"/>
          <w:szCs w:val="28"/>
        </w:rPr>
      </w:pPr>
      <w:r w:rsidRPr="00E42B3F">
        <w:rPr>
          <w:sz w:val="28"/>
          <w:szCs w:val="28"/>
        </w:rPr>
        <w:t>СОВЕТ СУОЯРВСКОГО МУНИЦИПАЛЬНОГО ОКРУГА</w:t>
      </w:r>
    </w:p>
    <w:p w14:paraId="5F8FCCC2" w14:textId="77777777" w:rsidR="000D47E5" w:rsidRPr="00E42B3F" w:rsidRDefault="000D47E5" w:rsidP="000D47E5">
      <w:pPr>
        <w:ind w:firstLine="708"/>
        <w:jc w:val="center"/>
        <w:rPr>
          <w:sz w:val="28"/>
          <w:szCs w:val="28"/>
        </w:rPr>
      </w:pPr>
    </w:p>
    <w:p w14:paraId="2AAF1DBF" w14:textId="77777777" w:rsidR="000D47E5" w:rsidRDefault="000D47E5" w:rsidP="000D47E5">
      <w:pPr>
        <w:ind w:firstLine="142"/>
        <w:jc w:val="center"/>
        <w:rPr>
          <w:sz w:val="28"/>
          <w:szCs w:val="28"/>
        </w:rPr>
      </w:pPr>
    </w:p>
    <w:p w14:paraId="1B14F81D" w14:textId="7314872C" w:rsidR="000D47E5" w:rsidRPr="00E42B3F" w:rsidRDefault="000D47E5" w:rsidP="000D47E5">
      <w:pPr>
        <w:jc w:val="center"/>
        <w:rPr>
          <w:sz w:val="28"/>
          <w:szCs w:val="28"/>
        </w:rPr>
      </w:pPr>
      <w:r w:rsidRPr="00E42B3F">
        <w:rPr>
          <w:sz w:val="28"/>
          <w:szCs w:val="28"/>
        </w:rPr>
        <w:t>ХХ</w:t>
      </w:r>
      <w:r>
        <w:rPr>
          <w:sz w:val="28"/>
          <w:szCs w:val="28"/>
          <w:lang w:val="en-US"/>
        </w:rPr>
        <w:t>IV</w:t>
      </w:r>
      <w:r w:rsidRPr="00E42B3F">
        <w:rPr>
          <w:sz w:val="28"/>
          <w:szCs w:val="28"/>
        </w:rPr>
        <w:t xml:space="preserve"> сессия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E42B3F">
        <w:rPr>
          <w:sz w:val="28"/>
          <w:szCs w:val="28"/>
        </w:rPr>
        <w:t>I созыв</w:t>
      </w:r>
    </w:p>
    <w:p w14:paraId="401C472C" w14:textId="77777777" w:rsidR="000D47E5" w:rsidRPr="000D47E5" w:rsidRDefault="000D47E5" w:rsidP="000D47E5">
      <w:pPr>
        <w:rPr>
          <w:sz w:val="28"/>
          <w:szCs w:val="28"/>
        </w:rPr>
      </w:pPr>
    </w:p>
    <w:p w14:paraId="17E34B5D" w14:textId="77777777" w:rsidR="000D47E5" w:rsidRPr="00E42B3F" w:rsidRDefault="000D47E5" w:rsidP="000D47E5">
      <w:pPr>
        <w:jc w:val="center"/>
        <w:rPr>
          <w:sz w:val="28"/>
          <w:szCs w:val="28"/>
        </w:rPr>
      </w:pPr>
      <w:r w:rsidRPr="00E42B3F">
        <w:rPr>
          <w:sz w:val="28"/>
          <w:szCs w:val="28"/>
        </w:rPr>
        <w:t>РЕШЕНИЕ</w:t>
      </w:r>
    </w:p>
    <w:p w14:paraId="05CEE33D" w14:textId="77777777" w:rsidR="000D47E5" w:rsidRPr="00E42B3F" w:rsidRDefault="000D47E5" w:rsidP="000D47E5">
      <w:pPr>
        <w:ind w:firstLine="708"/>
        <w:jc w:val="both"/>
        <w:rPr>
          <w:sz w:val="28"/>
          <w:szCs w:val="28"/>
        </w:rPr>
      </w:pPr>
    </w:p>
    <w:p w14:paraId="6CF05454" w14:textId="0B5942EA" w:rsidR="000D47E5" w:rsidRPr="00E42B3F" w:rsidRDefault="000D47E5" w:rsidP="000D47E5">
      <w:pPr>
        <w:jc w:val="both"/>
        <w:rPr>
          <w:sz w:val="28"/>
          <w:szCs w:val="28"/>
        </w:rPr>
      </w:pPr>
      <w:r w:rsidRPr="00986F82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Pr="00986F82">
        <w:rPr>
          <w:sz w:val="28"/>
          <w:szCs w:val="28"/>
        </w:rPr>
        <w:t>06</w:t>
      </w:r>
      <w:r>
        <w:rPr>
          <w:sz w:val="28"/>
          <w:szCs w:val="28"/>
        </w:rPr>
        <w:t>.2024</w:t>
      </w:r>
      <w:r w:rsidRPr="00E42B3F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E42B3F">
        <w:rPr>
          <w:sz w:val="28"/>
          <w:szCs w:val="28"/>
        </w:rPr>
        <w:t xml:space="preserve">№ </w:t>
      </w:r>
      <w:r w:rsidR="00986F82">
        <w:rPr>
          <w:sz w:val="28"/>
          <w:szCs w:val="28"/>
        </w:rPr>
        <w:t>265</w:t>
      </w:r>
    </w:p>
    <w:p w14:paraId="5AE00B0E" w14:textId="77777777" w:rsidR="000D47E5" w:rsidRPr="00E42B3F" w:rsidRDefault="000D47E5" w:rsidP="000D47E5">
      <w:pPr>
        <w:ind w:firstLine="708"/>
        <w:jc w:val="both"/>
        <w:rPr>
          <w:sz w:val="28"/>
          <w:szCs w:val="28"/>
        </w:rPr>
      </w:pPr>
    </w:p>
    <w:p w14:paraId="601511B1" w14:textId="77777777" w:rsidR="000D47E5" w:rsidRPr="00E30962" w:rsidRDefault="000D47E5" w:rsidP="000D47E5">
      <w:pPr>
        <w:pStyle w:val="a5"/>
        <w:shd w:val="clear" w:color="auto" w:fill="FFFFFF"/>
        <w:ind w:left="0"/>
        <w:jc w:val="center"/>
        <w:rPr>
          <w:b/>
          <w:sz w:val="28"/>
          <w:szCs w:val="28"/>
          <w:lang w:eastAsia="ru-RU"/>
        </w:rPr>
      </w:pPr>
      <w:r w:rsidRPr="00E30962">
        <w:rPr>
          <w:b/>
          <w:sz w:val="28"/>
          <w:szCs w:val="28"/>
          <w:lang w:eastAsia="ru-RU"/>
        </w:rPr>
        <w:t>О результатах работы по социальному обслуживанию населения в Суоярвском муниципальном округе за 2023 год.</w:t>
      </w:r>
    </w:p>
    <w:p w14:paraId="2354ABF0" w14:textId="77777777" w:rsidR="000D47E5" w:rsidRPr="00E42B3F" w:rsidRDefault="000D47E5" w:rsidP="000D47E5">
      <w:pPr>
        <w:ind w:firstLine="708"/>
        <w:jc w:val="both"/>
        <w:rPr>
          <w:sz w:val="28"/>
          <w:szCs w:val="28"/>
        </w:rPr>
      </w:pPr>
    </w:p>
    <w:p w14:paraId="0254DA9A" w14:textId="6127E874" w:rsidR="000D47E5" w:rsidRPr="005E0D8C" w:rsidRDefault="000D47E5" w:rsidP="005E0D8C">
      <w:pPr>
        <w:ind w:firstLine="708"/>
        <w:jc w:val="both"/>
        <w:rPr>
          <w:sz w:val="28"/>
          <w:szCs w:val="28"/>
        </w:rPr>
      </w:pPr>
      <w:r w:rsidRPr="00E30962">
        <w:rPr>
          <w:sz w:val="28"/>
          <w:szCs w:val="28"/>
        </w:rPr>
        <w:t>На основании Перспективного плана работы Совета Суоярвского муниципального округа на 2024 год</w:t>
      </w:r>
      <w:r>
        <w:rPr>
          <w:sz w:val="28"/>
          <w:szCs w:val="28"/>
        </w:rPr>
        <w:t>, з</w:t>
      </w:r>
      <w:r w:rsidRPr="00E42B3F">
        <w:rPr>
          <w:sz w:val="28"/>
          <w:szCs w:val="28"/>
        </w:rPr>
        <w:t xml:space="preserve">аслушав информацию </w:t>
      </w:r>
      <w:r w:rsidR="005E0D8C" w:rsidRPr="005E0D8C">
        <w:rPr>
          <w:sz w:val="28"/>
          <w:szCs w:val="28"/>
        </w:rPr>
        <w:t xml:space="preserve">подразделения государственного бюджетного учреждения социального обслуживания Республики Карелия «Комплексный центр социального обслуживания населения Республики Карелия» по </w:t>
      </w:r>
      <w:proofErr w:type="spellStart"/>
      <w:r w:rsidR="005E0D8C" w:rsidRPr="005E0D8C">
        <w:rPr>
          <w:sz w:val="28"/>
          <w:szCs w:val="28"/>
        </w:rPr>
        <w:t>Суоярвскому</w:t>
      </w:r>
      <w:proofErr w:type="spellEnd"/>
      <w:r w:rsidR="005E0D8C" w:rsidRPr="005E0D8C">
        <w:rPr>
          <w:sz w:val="28"/>
          <w:szCs w:val="28"/>
        </w:rPr>
        <w:t xml:space="preserve"> муниципальному округу </w:t>
      </w:r>
      <w:r w:rsidRPr="00E30962">
        <w:rPr>
          <w:sz w:val="28"/>
          <w:szCs w:val="28"/>
        </w:rPr>
        <w:t>о результатах работы по социальному обслуживанию населения в Суоярвском муниципальном округе за 2023 год</w:t>
      </w:r>
      <w:r>
        <w:rPr>
          <w:sz w:val="28"/>
          <w:szCs w:val="28"/>
        </w:rPr>
        <w:t>, Совет</w:t>
      </w:r>
      <w:r w:rsidRPr="00E42B3F">
        <w:rPr>
          <w:sz w:val="28"/>
          <w:szCs w:val="28"/>
        </w:rPr>
        <w:t xml:space="preserve"> Суоярвского муниципального округа РЕШИЛ:</w:t>
      </w:r>
    </w:p>
    <w:p w14:paraId="0C52F335" w14:textId="77777777" w:rsidR="000D47E5" w:rsidRPr="00E42B3F" w:rsidRDefault="000D47E5" w:rsidP="000D47E5">
      <w:pPr>
        <w:ind w:firstLine="708"/>
        <w:jc w:val="both"/>
        <w:rPr>
          <w:sz w:val="28"/>
          <w:szCs w:val="28"/>
        </w:rPr>
      </w:pPr>
      <w:r w:rsidRPr="00E42B3F">
        <w:rPr>
          <w:sz w:val="28"/>
          <w:szCs w:val="28"/>
        </w:rPr>
        <w:t xml:space="preserve"> 1. Информацию </w:t>
      </w:r>
      <w:r w:rsidRPr="00E30962">
        <w:rPr>
          <w:sz w:val="28"/>
          <w:szCs w:val="28"/>
          <w:lang w:eastAsia="en-US"/>
        </w:rPr>
        <w:t>о результатах работы по социальному обслуживанию населения в Суоярвском муниципальном округе за 2023 год</w:t>
      </w:r>
      <w:r w:rsidRPr="00E42B3F">
        <w:rPr>
          <w:sz w:val="28"/>
          <w:szCs w:val="28"/>
        </w:rPr>
        <w:t xml:space="preserve"> принять к сведению (прилагается).</w:t>
      </w:r>
    </w:p>
    <w:p w14:paraId="6548E0A4" w14:textId="77777777" w:rsidR="000D47E5" w:rsidRPr="00B5041D" w:rsidRDefault="000D47E5" w:rsidP="000D47E5">
      <w:pPr>
        <w:ind w:right="-1" w:firstLine="708"/>
        <w:jc w:val="both"/>
        <w:rPr>
          <w:sz w:val="28"/>
          <w:szCs w:val="28"/>
        </w:rPr>
      </w:pPr>
      <w:r w:rsidRPr="00E42B3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5041D">
        <w:rPr>
          <w:sz w:val="28"/>
          <w:szCs w:val="28"/>
        </w:rPr>
        <w:t>Решение подлежит размещению на официальном интернет-портале Суоярвского муниципального округа в информационно-телекоммуникационной сети «Интернет».</w:t>
      </w:r>
    </w:p>
    <w:p w14:paraId="37DEE0BD" w14:textId="77777777" w:rsidR="000D47E5" w:rsidRPr="00E42B3F" w:rsidRDefault="000D47E5" w:rsidP="000D47E5">
      <w:pPr>
        <w:ind w:firstLine="708"/>
        <w:jc w:val="both"/>
        <w:rPr>
          <w:sz w:val="28"/>
          <w:szCs w:val="28"/>
        </w:rPr>
      </w:pPr>
      <w:r w:rsidRPr="00E42B3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42B3F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с момента его принятия</w:t>
      </w:r>
      <w:r w:rsidRPr="00E42B3F">
        <w:rPr>
          <w:sz w:val="28"/>
          <w:szCs w:val="28"/>
        </w:rPr>
        <w:t xml:space="preserve">. </w:t>
      </w:r>
    </w:p>
    <w:p w14:paraId="2A58B959" w14:textId="77777777" w:rsidR="000D47E5" w:rsidRPr="00E42B3F" w:rsidRDefault="000D47E5" w:rsidP="005E0D8C">
      <w:pPr>
        <w:jc w:val="both"/>
        <w:rPr>
          <w:sz w:val="28"/>
          <w:szCs w:val="28"/>
        </w:rPr>
      </w:pPr>
    </w:p>
    <w:p w14:paraId="28CB4421" w14:textId="77777777" w:rsidR="000D47E5" w:rsidRPr="00E42B3F" w:rsidRDefault="000D47E5" w:rsidP="000D47E5">
      <w:pPr>
        <w:jc w:val="both"/>
        <w:rPr>
          <w:sz w:val="28"/>
          <w:szCs w:val="28"/>
        </w:rPr>
      </w:pPr>
      <w:r w:rsidRPr="00E42B3F">
        <w:rPr>
          <w:sz w:val="28"/>
          <w:szCs w:val="28"/>
        </w:rPr>
        <w:t xml:space="preserve">Председатель Совета </w:t>
      </w:r>
    </w:p>
    <w:p w14:paraId="190173B1" w14:textId="77777777" w:rsidR="000D47E5" w:rsidRPr="00E42B3F" w:rsidRDefault="000D47E5" w:rsidP="000D47E5">
      <w:pPr>
        <w:jc w:val="both"/>
        <w:rPr>
          <w:sz w:val="28"/>
          <w:szCs w:val="28"/>
        </w:rPr>
      </w:pPr>
      <w:r w:rsidRPr="00E42B3F">
        <w:rPr>
          <w:sz w:val="28"/>
          <w:szCs w:val="28"/>
        </w:rPr>
        <w:t xml:space="preserve">Суоярвского муниципального округа                                          </w:t>
      </w:r>
      <w:r>
        <w:rPr>
          <w:sz w:val="28"/>
          <w:szCs w:val="28"/>
        </w:rPr>
        <w:t xml:space="preserve">     </w:t>
      </w:r>
      <w:r w:rsidRPr="00E42B3F">
        <w:rPr>
          <w:sz w:val="28"/>
          <w:szCs w:val="28"/>
        </w:rPr>
        <w:t xml:space="preserve"> Н.В. Васенина</w:t>
      </w:r>
    </w:p>
    <w:p w14:paraId="348399E5" w14:textId="77777777" w:rsidR="000D47E5" w:rsidRDefault="000D47E5" w:rsidP="000D47E5">
      <w:pPr>
        <w:jc w:val="both"/>
        <w:rPr>
          <w:sz w:val="28"/>
          <w:szCs w:val="28"/>
        </w:rPr>
      </w:pPr>
    </w:p>
    <w:p w14:paraId="3B96A842" w14:textId="77777777" w:rsidR="000D47E5" w:rsidRPr="00436602" w:rsidRDefault="000D47E5" w:rsidP="000D47E5">
      <w:bookmarkStart w:id="0" w:name="_GoBack"/>
      <w:bookmarkEnd w:id="0"/>
    </w:p>
    <w:p w14:paraId="47A76560" w14:textId="77777777" w:rsidR="00666B29" w:rsidRDefault="00666B29" w:rsidP="000D47E5">
      <w:pPr>
        <w:tabs>
          <w:tab w:val="left" w:pos="3800"/>
        </w:tabs>
        <w:jc w:val="right"/>
        <w:sectPr w:rsidR="00666B29" w:rsidSect="007571EF">
          <w:headerReference w:type="default" r:id="rId9"/>
          <w:pgSz w:w="11906" w:h="16838"/>
          <w:pgMar w:top="851" w:right="707" w:bottom="709" w:left="1701" w:header="708" w:footer="708" w:gutter="0"/>
          <w:pgNumType w:start="1"/>
          <w:cols w:space="708"/>
          <w:titlePg/>
          <w:docGrid w:linePitch="360"/>
        </w:sectPr>
      </w:pPr>
    </w:p>
    <w:p w14:paraId="11861F8D" w14:textId="0F47918C" w:rsidR="00A04759" w:rsidRPr="00666B29" w:rsidRDefault="000D47E5" w:rsidP="00666B29">
      <w:pPr>
        <w:tabs>
          <w:tab w:val="left" w:pos="3800"/>
        </w:tabs>
        <w:jc w:val="right"/>
      </w:pPr>
      <w:r w:rsidRPr="00666B29">
        <w:lastRenderedPageBreak/>
        <w:t>Приложение к решению</w:t>
      </w:r>
    </w:p>
    <w:p w14:paraId="4B3776C1" w14:textId="7DBAA235" w:rsidR="000D47E5" w:rsidRPr="00666B29" w:rsidRDefault="000D47E5" w:rsidP="00666B29">
      <w:pPr>
        <w:tabs>
          <w:tab w:val="left" w:pos="3800"/>
        </w:tabs>
        <w:jc w:val="right"/>
      </w:pPr>
      <w:r w:rsidRPr="00666B29">
        <w:t>Совета Суоярвского</w:t>
      </w:r>
    </w:p>
    <w:p w14:paraId="3CE3798B" w14:textId="0316DA86" w:rsidR="000D47E5" w:rsidRPr="00666B29" w:rsidRDefault="000D47E5" w:rsidP="00666B29">
      <w:pPr>
        <w:tabs>
          <w:tab w:val="left" w:pos="3800"/>
        </w:tabs>
        <w:jc w:val="right"/>
      </w:pPr>
      <w:r w:rsidRPr="00666B29">
        <w:t>муниципального округа</w:t>
      </w:r>
    </w:p>
    <w:p w14:paraId="1ECA06E5" w14:textId="76CEC46D" w:rsidR="000D47E5" w:rsidRPr="00666B29" w:rsidRDefault="000D47E5" w:rsidP="00666B29">
      <w:pPr>
        <w:tabs>
          <w:tab w:val="left" w:pos="3800"/>
        </w:tabs>
        <w:jc w:val="right"/>
      </w:pPr>
      <w:r w:rsidRPr="00666B29">
        <w:t xml:space="preserve">от 27.06.2024 № </w:t>
      </w:r>
      <w:r w:rsidR="00986F82" w:rsidRPr="00666B29">
        <w:t>265</w:t>
      </w:r>
    </w:p>
    <w:p w14:paraId="7C66C27F" w14:textId="77777777" w:rsidR="004B787B" w:rsidRPr="00666B29" w:rsidRDefault="004B787B" w:rsidP="00666B29">
      <w:pPr>
        <w:tabs>
          <w:tab w:val="left" w:pos="3800"/>
        </w:tabs>
      </w:pPr>
    </w:p>
    <w:p w14:paraId="592F58E7" w14:textId="77777777" w:rsidR="00247D81" w:rsidRPr="00666B29" w:rsidRDefault="00247D81" w:rsidP="00666B29">
      <w:pPr>
        <w:tabs>
          <w:tab w:val="left" w:pos="3800"/>
        </w:tabs>
      </w:pPr>
    </w:p>
    <w:p w14:paraId="2F603C99" w14:textId="10071312" w:rsidR="00E44B71" w:rsidRPr="00666B29" w:rsidRDefault="00E44B71" w:rsidP="00666B29">
      <w:pPr>
        <w:tabs>
          <w:tab w:val="left" w:pos="3800"/>
        </w:tabs>
        <w:jc w:val="center"/>
      </w:pPr>
      <w:r w:rsidRPr="00666B29">
        <w:t>Информация</w:t>
      </w:r>
    </w:p>
    <w:p w14:paraId="56F90F8A" w14:textId="6290AF7B" w:rsidR="000D47E5" w:rsidRPr="00666B29" w:rsidRDefault="000D47E5" w:rsidP="00666B29">
      <w:pPr>
        <w:jc w:val="center"/>
        <w:rPr>
          <w:lang w:eastAsia="en-US"/>
        </w:rPr>
      </w:pPr>
      <w:r w:rsidRPr="00666B29">
        <w:rPr>
          <w:lang w:eastAsia="en-US"/>
        </w:rPr>
        <w:t>подразделения государственного бюджетного учреждения социального обслуживания Республики Карелия «Комплексный центр социального обслуживания</w:t>
      </w:r>
    </w:p>
    <w:p w14:paraId="4A7D1A77" w14:textId="64F99BCD" w:rsidR="000D47E5" w:rsidRPr="00666B29" w:rsidRDefault="000D47E5" w:rsidP="00666B29">
      <w:pPr>
        <w:rPr>
          <w:lang w:eastAsia="en-US"/>
        </w:rPr>
      </w:pPr>
      <w:r w:rsidRPr="00666B29">
        <w:rPr>
          <w:lang w:eastAsia="en-US"/>
        </w:rPr>
        <w:t xml:space="preserve">населения Республики Карелия» по </w:t>
      </w:r>
      <w:proofErr w:type="spellStart"/>
      <w:r w:rsidRPr="00666B29">
        <w:rPr>
          <w:lang w:eastAsia="en-US"/>
        </w:rPr>
        <w:t>Суоярвскому</w:t>
      </w:r>
      <w:proofErr w:type="spellEnd"/>
      <w:r w:rsidRPr="00666B29">
        <w:rPr>
          <w:lang w:eastAsia="en-US"/>
        </w:rPr>
        <w:t xml:space="preserve"> муниципальному округу</w:t>
      </w:r>
    </w:p>
    <w:p w14:paraId="5CE4AE72" w14:textId="36D8D04D" w:rsidR="005E38AD" w:rsidRPr="00666B29" w:rsidRDefault="000D47E5" w:rsidP="00666B29">
      <w:pPr>
        <w:jc w:val="center"/>
        <w:rPr>
          <w:lang w:eastAsia="en-US"/>
        </w:rPr>
      </w:pPr>
      <w:r w:rsidRPr="00666B29">
        <w:rPr>
          <w:lang w:eastAsia="en-US"/>
        </w:rPr>
        <w:t>о результатах работы по социальному обслуживанию населения в Суоярвском муниципальном округе за 2023 год</w:t>
      </w:r>
    </w:p>
    <w:p w14:paraId="4C0531FE" w14:textId="77777777" w:rsidR="005E38AD" w:rsidRPr="00666B29" w:rsidRDefault="005E38AD" w:rsidP="00666B29">
      <w:pPr>
        <w:jc w:val="both"/>
        <w:rPr>
          <w:rFonts w:eastAsia="Calibri"/>
          <w:b/>
          <w:color w:val="000000"/>
        </w:rPr>
      </w:pPr>
    </w:p>
    <w:p w14:paraId="5FD4A74D" w14:textId="191E9A01" w:rsidR="00DF6DA3" w:rsidRPr="00666B29" w:rsidRDefault="005E38AD" w:rsidP="00666B29">
      <w:pPr>
        <w:jc w:val="center"/>
        <w:rPr>
          <w:b/>
        </w:rPr>
      </w:pPr>
      <w:r w:rsidRPr="00666B29">
        <w:rPr>
          <w:b/>
        </w:rPr>
        <w:t>Основные сведения о подразделении</w:t>
      </w:r>
    </w:p>
    <w:p w14:paraId="7A112ACA" w14:textId="3792EE38" w:rsidR="001E24D1" w:rsidRPr="00666B29" w:rsidRDefault="005E38AD" w:rsidP="00666B29">
      <w:pPr>
        <w:ind w:firstLine="567"/>
        <w:jc w:val="both"/>
      </w:pPr>
      <w:r w:rsidRPr="00666B29">
        <w:t>Юридический адрес</w:t>
      </w:r>
      <w:r w:rsidR="001E24D1" w:rsidRPr="00666B29">
        <w:t>: 1868</w:t>
      </w:r>
      <w:r w:rsidR="001D35E1" w:rsidRPr="00666B29">
        <w:t>7</w:t>
      </w:r>
      <w:r w:rsidR="001E24D1" w:rsidRPr="00666B29">
        <w:t xml:space="preserve">0 Республика Карелия, г. </w:t>
      </w:r>
      <w:r w:rsidR="001D35E1" w:rsidRPr="00666B29">
        <w:t>Суоярви</w:t>
      </w:r>
      <w:r w:rsidR="001E24D1" w:rsidRPr="00666B29">
        <w:t xml:space="preserve">, ул. </w:t>
      </w:r>
      <w:proofErr w:type="spellStart"/>
      <w:r w:rsidR="001D35E1" w:rsidRPr="00666B29">
        <w:t>Нухи</w:t>
      </w:r>
      <w:proofErr w:type="spellEnd"/>
      <w:r w:rsidR="001D35E1" w:rsidRPr="00666B29">
        <w:t xml:space="preserve"> Идрисова</w:t>
      </w:r>
      <w:r w:rsidR="001E24D1" w:rsidRPr="00666B29">
        <w:t>, д</w:t>
      </w:r>
      <w:r w:rsidRPr="00666B29">
        <w:t>.</w:t>
      </w:r>
      <w:r w:rsidR="001D35E1" w:rsidRPr="00666B29">
        <w:t>10</w:t>
      </w:r>
      <w:r w:rsidR="001E24D1" w:rsidRPr="00666B29">
        <w:t>.</w:t>
      </w:r>
    </w:p>
    <w:p w14:paraId="7FA39392" w14:textId="750E40B5" w:rsidR="001E24D1" w:rsidRPr="00666B29" w:rsidRDefault="00A04759" w:rsidP="00666B29">
      <w:pPr>
        <w:ind w:firstLine="567"/>
        <w:jc w:val="both"/>
      </w:pPr>
      <w:r w:rsidRPr="00666B29">
        <w:t xml:space="preserve"> </w:t>
      </w:r>
      <w:r w:rsidR="001E24D1" w:rsidRPr="00666B29">
        <w:t>Фактический адрес:</w:t>
      </w:r>
    </w:p>
    <w:p w14:paraId="31E86345" w14:textId="1CC95D9D" w:rsidR="001D35E1" w:rsidRPr="00666B29" w:rsidRDefault="001E24D1" w:rsidP="00666B29">
      <w:pPr>
        <w:jc w:val="both"/>
      </w:pPr>
      <w:r w:rsidRPr="00666B29">
        <w:t>- административное здание, отделение социальной реабилитации, кабинет заведующих отделения</w:t>
      </w:r>
      <w:r w:rsidR="004F1519" w:rsidRPr="00666B29">
        <w:t>ми</w:t>
      </w:r>
      <w:r w:rsidRPr="00666B29">
        <w:t xml:space="preserve"> социального обслуживания на дому: </w:t>
      </w:r>
      <w:r w:rsidR="001D35E1" w:rsidRPr="00666B29">
        <w:t xml:space="preserve">186870 Республика Карелия, г. Суоярви, ул. </w:t>
      </w:r>
      <w:proofErr w:type="spellStart"/>
      <w:r w:rsidR="001D35E1" w:rsidRPr="00666B29">
        <w:t>Нухи</w:t>
      </w:r>
      <w:proofErr w:type="spellEnd"/>
      <w:r w:rsidR="001D35E1" w:rsidRPr="00666B29">
        <w:t xml:space="preserve"> Идрисова, дом 10.</w:t>
      </w:r>
    </w:p>
    <w:p w14:paraId="7BA3A67D" w14:textId="4EC2D2FF" w:rsidR="001D35E1" w:rsidRPr="00666B29" w:rsidRDefault="001E24D1" w:rsidP="00666B29">
      <w:pPr>
        <w:pStyle w:val="a6"/>
        <w:jc w:val="both"/>
      </w:pPr>
      <w:r w:rsidRPr="00666B29">
        <w:t>-  отделение временного проживания: 1868</w:t>
      </w:r>
      <w:r w:rsidR="001D35E1" w:rsidRPr="00666B29">
        <w:t>55</w:t>
      </w:r>
      <w:r w:rsidRPr="00666B29">
        <w:t xml:space="preserve"> Республика Карелия, </w:t>
      </w:r>
      <w:r w:rsidR="001D35E1" w:rsidRPr="00666B29">
        <w:t>п. Поросозеро, ул. Комсомольская, д. 9а.</w:t>
      </w:r>
    </w:p>
    <w:p w14:paraId="77EC77AB" w14:textId="3B6815F0" w:rsidR="00247D81" w:rsidRPr="00666B29" w:rsidRDefault="00247D81" w:rsidP="00666B29">
      <w:pPr>
        <w:ind w:firstLine="708"/>
      </w:pPr>
      <w:r w:rsidRPr="00666B29">
        <w:t xml:space="preserve">Адрес электронной почты: </w:t>
      </w:r>
      <w:r w:rsidRPr="00666B29">
        <w:rPr>
          <w:shd w:val="clear" w:color="auto" w:fill="FFFFFF"/>
        </w:rPr>
        <w:t>suoyarvi@social-karelia.ru</w:t>
      </w:r>
    </w:p>
    <w:p w14:paraId="28E2E9A3" w14:textId="67485153" w:rsidR="007B534C" w:rsidRPr="00666B29" w:rsidRDefault="00247D81" w:rsidP="00666B29">
      <w:r w:rsidRPr="00666B29">
        <w:t xml:space="preserve">Руководитель: </w:t>
      </w:r>
      <w:proofErr w:type="spellStart"/>
      <w:r w:rsidRPr="00666B29">
        <w:t>Неборская</w:t>
      </w:r>
      <w:proofErr w:type="spellEnd"/>
      <w:r w:rsidRPr="00666B29">
        <w:t xml:space="preserve"> Наталья Викторовна (881457) 5-15-81</w:t>
      </w:r>
    </w:p>
    <w:p w14:paraId="73DA9F97" w14:textId="77777777" w:rsidR="007B534C" w:rsidRPr="00666B29" w:rsidRDefault="007B534C" w:rsidP="00666B29">
      <w:pPr>
        <w:jc w:val="center"/>
        <w:rPr>
          <w:b/>
        </w:rPr>
      </w:pPr>
    </w:p>
    <w:p w14:paraId="1C950C57" w14:textId="0E4A05E7" w:rsidR="00DF6DA3" w:rsidRPr="00666B29" w:rsidRDefault="00247D81" w:rsidP="00666B29">
      <w:pPr>
        <w:jc w:val="center"/>
      </w:pPr>
      <w:r w:rsidRPr="00666B29">
        <w:rPr>
          <w:b/>
        </w:rPr>
        <w:t>Основные направления и задачи деятельности</w:t>
      </w:r>
    </w:p>
    <w:p w14:paraId="423D441C" w14:textId="52AEF25F" w:rsidR="00E44B71" w:rsidRPr="00666B29" w:rsidRDefault="00E44B71" w:rsidP="00666B29">
      <w:pPr>
        <w:ind w:firstLine="567"/>
        <w:jc w:val="both"/>
      </w:pPr>
      <w:r w:rsidRPr="00666B29">
        <w:t>Основной целью деятельности подразделения является социальное обслуживание граждан, признанных в соответствии с законодательством Российской Федерации и Республики Карелия нуждающимися в социальном обслуживании.</w:t>
      </w:r>
    </w:p>
    <w:p w14:paraId="6B99E55C" w14:textId="77777777" w:rsidR="00DF6DA3" w:rsidRPr="00666B29" w:rsidRDefault="00DF6DA3" w:rsidP="00666B29">
      <w:pPr>
        <w:ind w:firstLine="708"/>
        <w:rPr>
          <w:highlight w:val="cyan"/>
        </w:rPr>
      </w:pPr>
    </w:p>
    <w:p w14:paraId="7163A979" w14:textId="603BA79C" w:rsidR="0048487B" w:rsidRPr="00666B29" w:rsidRDefault="0048487B" w:rsidP="00666B29">
      <w:pPr>
        <w:ind w:firstLine="708"/>
      </w:pPr>
      <w:r w:rsidRPr="00666B29">
        <w:t>Задачи:</w:t>
      </w:r>
    </w:p>
    <w:p w14:paraId="7AFE3436" w14:textId="4342A65F" w:rsidR="00247D81" w:rsidRPr="00666B29" w:rsidRDefault="0048487B" w:rsidP="00666B29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66B29">
        <w:rPr>
          <w:rFonts w:ascii="Times New Roman" w:hAnsi="Times New Roman" w:cs="Times New Roman"/>
          <w:sz w:val="20"/>
          <w:szCs w:val="20"/>
        </w:rPr>
        <w:tab/>
      </w:r>
      <w:r w:rsidRPr="00666B29">
        <w:rPr>
          <w:rFonts w:ascii="Times New Roman" w:hAnsi="Times New Roman" w:cs="Times New Roman"/>
          <w:sz w:val="20"/>
          <w:szCs w:val="20"/>
        </w:rPr>
        <w:tab/>
      </w:r>
      <w:r w:rsidR="00007B49" w:rsidRPr="00666B29">
        <w:rPr>
          <w:rFonts w:ascii="Times New Roman" w:hAnsi="Times New Roman" w:cs="Times New Roman"/>
          <w:sz w:val="20"/>
          <w:szCs w:val="20"/>
        </w:rPr>
        <w:t xml:space="preserve">Предоставление </w:t>
      </w:r>
      <w:r w:rsidR="00247D81" w:rsidRPr="00666B29">
        <w:rPr>
          <w:rFonts w:ascii="Times New Roman" w:hAnsi="Times New Roman" w:cs="Times New Roman"/>
          <w:sz w:val="20"/>
          <w:szCs w:val="20"/>
        </w:rPr>
        <w:t>социальных услуг гражданам</w:t>
      </w:r>
      <w:r w:rsidR="00247D81" w:rsidRPr="00666B2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, признанны</w:t>
      </w:r>
      <w:r w:rsidR="00007B49" w:rsidRPr="00666B2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м</w:t>
      </w:r>
      <w:r w:rsidR="00247D81" w:rsidRPr="00666B2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  <w:r w:rsidR="00247D81" w:rsidRPr="00666B29">
        <w:rPr>
          <w:rFonts w:ascii="Times New Roman" w:hAnsi="Times New Roman" w:cs="Times New Roman"/>
          <w:sz w:val="20"/>
          <w:szCs w:val="20"/>
        </w:rPr>
        <w:t>нуждающимися в социальном обслуживании,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 потенциала получателей социальных услуг, имеющих ограничения жизнедеятельности, в форме социального обслуживания на дому, в стационарной и полустационарной форме в соответствии с требованиями нормативных правовых актов Российской Федерации и Республики Карелия, регулирующих деятельность в сфере социального обслуживания;</w:t>
      </w:r>
    </w:p>
    <w:p w14:paraId="0525FA66" w14:textId="7D327E24" w:rsidR="00247D81" w:rsidRPr="00666B29" w:rsidRDefault="00007B49" w:rsidP="00666B29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66B29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666B29">
        <w:rPr>
          <w:rFonts w:ascii="Times New Roman" w:hAnsi="Times New Roman" w:cs="Times New Roman"/>
          <w:sz w:val="20"/>
          <w:szCs w:val="20"/>
        </w:rPr>
        <w:tab/>
        <w:t>П</w:t>
      </w:r>
      <w:r w:rsidR="00247D81" w:rsidRPr="00666B29">
        <w:rPr>
          <w:rFonts w:ascii="Times New Roman" w:hAnsi="Times New Roman" w:cs="Times New Roman"/>
          <w:sz w:val="20"/>
          <w:szCs w:val="20"/>
        </w:rPr>
        <w:t>редоставление срочных социальных услуг в целях оказания неотложной помощи;</w:t>
      </w:r>
    </w:p>
    <w:p w14:paraId="380572D6" w14:textId="416F3AE7" w:rsidR="00247D81" w:rsidRPr="00666B29" w:rsidRDefault="00007B49" w:rsidP="00666B29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66B29">
        <w:rPr>
          <w:rFonts w:ascii="Times New Roman" w:hAnsi="Times New Roman" w:cs="Times New Roman"/>
          <w:sz w:val="20"/>
          <w:szCs w:val="20"/>
        </w:rPr>
        <w:tab/>
      </w:r>
      <w:r w:rsidRPr="00666B29">
        <w:rPr>
          <w:rFonts w:ascii="Times New Roman" w:hAnsi="Times New Roman" w:cs="Times New Roman"/>
          <w:sz w:val="20"/>
          <w:szCs w:val="20"/>
        </w:rPr>
        <w:tab/>
        <w:t>П</w:t>
      </w:r>
      <w:r w:rsidR="00247D81" w:rsidRPr="00666B29">
        <w:rPr>
          <w:rFonts w:ascii="Times New Roman" w:hAnsi="Times New Roman" w:cs="Times New Roman"/>
          <w:sz w:val="20"/>
          <w:szCs w:val="20"/>
        </w:rPr>
        <w:t>редоставление бесплатно и в доступной форме получателям социальных услуг или их законным представителям информации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14:paraId="441342D9" w14:textId="0BD9B278" w:rsidR="00247D81" w:rsidRPr="00666B29" w:rsidRDefault="00007B49" w:rsidP="00666B29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66B29">
        <w:rPr>
          <w:rFonts w:ascii="Times New Roman" w:hAnsi="Times New Roman" w:cs="Times New Roman"/>
          <w:sz w:val="20"/>
          <w:szCs w:val="20"/>
        </w:rPr>
        <w:tab/>
      </w:r>
      <w:r w:rsidRPr="00666B29">
        <w:rPr>
          <w:rFonts w:ascii="Times New Roman" w:hAnsi="Times New Roman" w:cs="Times New Roman"/>
          <w:sz w:val="20"/>
          <w:szCs w:val="20"/>
        </w:rPr>
        <w:tab/>
        <w:t>В</w:t>
      </w:r>
      <w:r w:rsidR="00247D81" w:rsidRPr="00666B29">
        <w:rPr>
          <w:rFonts w:ascii="Times New Roman" w:hAnsi="Times New Roman" w:cs="Times New Roman"/>
          <w:sz w:val="20"/>
          <w:szCs w:val="20"/>
        </w:rPr>
        <w:t>недрение в практику новых методик и технологий социального обслуживания в зависимости от характера нуждаемости граждан;</w:t>
      </w:r>
    </w:p>
    <w:p w14:paraId="21995733" w14:textId="14BE44DE" w:rsidR="00247D81" w:rsidRPr="00666B29" w:rsidRDefault="00007B49" w:rsidP="00666B29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66B29">
        <w:rPr>
          <w:rFonts w:ascii="Times New Roman" w:hAnsi="Times New Roman" w:cs="Times New Roman"/>
          <w:sz w:val="20"/>
          <w:szCs w:val="20"/>
        </w:rPr>
        <w:tab/>
      </w:r>
      <w:r w:rsidRPr="00666B29">
        <w:rPr>
          <w:rFonts w:ascii="Times New Roman" w:hAnsi="Times New Roman" w:cs="Times New Roman"/>
          <w:sz w:val="20"/>
          <w:szCs w:val="20"/>
        </w:rPr>
        <w:tab/>
        <w:t>О</w:t>
      </w:r>
      <w:r w:rsidR="00247D81" w:rsidRPr="00666B29">
        <w:rPr>
          <w:rFonts w:ascii="Times New Roman" w:hAnsi="Times New Roman" w:cs="Times New Roman"/>
          <w:sz w:val="20"/>
          <w:szCs w:val="20"/>
        </w:rPr>
        <w:t>рганизация мероприятий, направленных на повышение качества и доступности предоставляемых социальных услуг;</w:t>
      </w:r>
    </w:p>
    <w:p w14:paraId="7799CE17" w14:textId="458D08FE" w:rsidR="00247D81" w:rsidRPr="00666B29" w:rsidRDefault="00007B49" w:rsidP="00666B29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66B29">
        <w:rPr>
          <w:rFonts w:ascii="Times New Roman" w:hAnsi="Times New Roman" w:cs="Times New Roman"/>
          <w:sz w:val="20"/>
          <w:szCs w:val="20"/>
        </w:rPr>
        <w:tab/>
      </w:r>
      <w:r w:rsidRPr="00666B29">
        <w:rPr>
          <w:rFonts w:ascii="Times New Roman" w:hAnsi="Times New Roman" w:cs="Times New Roman"/>
          <w:sz w:val="20"/>
          <w:szCs w:val="20"/>
        </w:rPr>
        <w:tab/>
        <w:t>О</w:t>
      </w:r>
      <w:r w:rsidR="00247D81" w:rsidRPr="00666B29">
        <w:rPr>
          <w:rFonts w:ascii="Times New Roman" w:hAnsi="Times New Roman" w:cs="Times New Roman"/>
          <w:sz w:val="20"/>
          <w:szCs w:val="20"/>
        </w:rPr>
        <w:t>беспечение информационной открытости</w:t>
      </w:r>
      <w:r w:rsidR="00AD660F" w:rsidRPr="00666B29">
        <w:rPr>
          <w:rFonts w:ascii="Times New Roman" w:hAnsi="Times New Roman" w:cs="Times New Roman"/>
          <w:sz w:val="20"/>
          <w:szCs w:val="20"/>
        </w:rPr>
        <w:t xml:space="preserve"> учреждения</w:t>
      </w:r>
      <w:r w:rsidR="00247D81" w:rsidRPr="00666B29">
        <w:rPr>
          <w:rFonts w:ascii="Times New Roman" w:hAnsi="Times New Roman" w:cs="Times New Roman"/>
          <w:sz w:val="20"/>
          <w:szCs w:val="20"/>
        </w:rPr>
        <w:t>;</w:t>
      </w:r>
    </w:p>
    <w:p w14:paraId="0D3057B1" w14:textId="77777777" w:rsidR="0048487B" w:rsidRPr="00666B29" w:rsidRDefault="00007B49" w:rsidP="00666B29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66B29">
        <w:rPr>
          <w:rFonts w:ascii="Times New Roman" w:hAnsi="Times New Roman" w:cs="Times New Roman"/>
          <w:sz w:val="20"/>
          <w:szCs w:val="20"/>
        </w:rPr>
        <w:tab/>
      </w:r>
      <w:r w:rsidRPr="00666B29">
        <w:rPr>
          <w:rFonts w:ascii="Times New Roman" w:hAnsi="Times New Roman" w:cs="Times New Roman"/>
          <w:sz w:val="20"/>
          <w:szCs w:val="20"/>
        </w:rPr>
        <w:tab/>
        <w:t>О</w:t>
      </w:r>
      <w:r w:rsidR="00247D81" w:rsidRPr="00666B29">
        <w:rPr>
          <w:rFonts w:ascii="Times New Roman" w:hAnsi="Times New Roman" w:cs="Times New Roman"/>
          <w:sz w:val="20"/>
          <w:szCs w:val="20"/>
        </w:rPr>
        <w:t>существление мероприятий по профилактике обстоятельств, обусловливающих нуждаемость гражданина в социальном обслуживании</w:t>
      </w:r>
      <w:r w:rsidR="0048487B" w:rsidRPr="00666B29">
        <w:rPr>
          <w:rFonts w:ascii="Times New Roman" w:hAnsi="Times New Roman" w:cs="Times New Roman"/>
          <w:sz w:val="20"/>
          <w:szCs w:val="20"/>
        </w:rPr>
        <w:t>;</w:t>
      </w:r>
    </w:p>
    <w:p w14:paraId="168CA66F" w14:textId="5BB4B1ED" w:rsidR="0048487B" w:rsidRPr="00666B29" w:rsidRDefault="0048487B" w:rsidP="00666B29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66B29">
        <w:rPr>
          <w:rFonts w:ascii="Times New Roman" w:hAnsi="Times New Roman" w:cs="Times New Roman"/>
          <w:sz w:val="20"/>
          <w:szCs w:val="20"/>
        </w:rPr>
        <w:tab/>
      </w:r>
      <w:r w:rsidRPr="00666B29">
        <w:rPr>
          <w:rFonts w:ascii="Times New Roman" w:hAnsi="Times New Roman" w:cs="Times New Roman"/>
          <w:sz w:val="20"/>
          <w:szCs w:val="20"/>
        </w:rPr>
        <w:tab/>
        <w:t xml:space="preserve">Организация деятельности по доставке лиц старше 65 лет, проживающих в сельской местности, в медицинские организации, в том числе для проведения дополнительных </w:t>
      </w:r>
      <w:proofErr w:type="spellStart"/>
      <w:r w:rsidRPr="00666B29">
        <w:rPr>
          <w:rFonts w:ascii="Times New Roman" w:hAnsi="Times New Roman" w:cs="Times New Roman"/>
          <w:sz w:val="20"/>
          <w:szCs w:val="20"/>
        </w:rPr>
        <w:t>скринингов</w:t>
      </w:r>
      <w:proofErr w:type="spellEnd"/>
      <w:r w:rsidRPr="00666B29">
        <w:rPr>
          <w:rFonts w:ascii="Times New Roman" w:hAnsi="Times New Roman" w:cs="Times New Roman"/>
          <w:sz w:val="20"/>
          <w:szCs w:val="20"/>
        </w:rPr>
        <w:t xml:space="preserve"> на выявление отдельных социально значимых неинфекционных заболеваний</w:t>
      </w:r>
      <w:r w:rsidR="00DC03B4" w:rsidRPr="00666B29">
        <w:rPr>
          <w:rFonts w:ascii="Times New Roman" w:hAnsi="Times New Roman" w:cs="Times New Roman"/>
          <w:sz w:val="20"/>
          <w:szCs w:val="20"/>
        </w:rPr>
        <w:t>;</w:t>
      </w:r>
    </w:p>
    <w:p w14:paraId="38628522" w14:textId="4BE9D005" w:rsidR="00DC03B4" w:rsidRPr="00666B29" w:rsidRDefault="00DC03B4" w:rsidP="00666B29">
      <w:pPr>
        <w:pStyle w:val="a6"/>
        <w:ind w:firstLine="708"/>
        <w:jc w:val="both"/>
      </w:pPr>
      <w:r w:rsidRPr="00666B29">
        <w:rPr>
          <w:rFonts w:eastAsia="WenQuanYi Micro Hei"/>
          <w:lang w:bidi="hi-IN"/>
        </w:rPr>
        <w:t xml:space="preserve">Укрепление материально-технической базы </w:t>
      </w:r>
      <w:r w:rsidRPr="00666B29">
        <w:t>(п</w:t>
      </w:r>
      <w:r w:rsidRPr="00666B29">
        <w:rPr>
          <w:rFonts w:eastAsia="WenQuanYi Micro Hei"/>
          <w:lang w:bidi="hi-IN"/>
        </w:rPr>
        <w:t>роведение ремонтных работ, приобретение необходимого реабилитационного оборудования, благоустройство территорий).</w:t>
      </w:r>
    </w:p>
    <w:p w14:paraId="24B67A38" w14:textId="77777777" w:rsidR="007628C4" w:rsidRPr="00666B29" w:rsidRDefault="007628C4" w:rsidP="00666B29">
      <w:pPr>
        <w:rPr>
          <w:b/>
        </w:rPr>
      </w:pPr>
    </w:p>
    <w:p w14:paraId="0EC15C18" w14:textId="4DC1906B" w:rsidR="00AD660F" w:rsidRPr="00666B29" w:rsidRDefault="00AD660F" w:rsidP="00666B29">
      <w:pPr>
        <w:jc w:val="center"/>
        <w:rPr>
          <w:b/>
        </w:rPr>
      </w:pPr>
      <w:r w:rsidRPr="00666B29">
        <w:rPr>
          <w:b/>
        </w:rPr>
        <w:t>Структура</w:t>
      </w:r>
    </w:p>
    <w:p w14:paraId="078C28FA" w14:textId="3EAD9ADB" w:rsidR="00281C5B" w:rsidRPr="00666B29" w:rsidRDefault="00281C5B" w:rsidP="00666B29">
      <w:r w:rsidRPr="00666B29">
        <w:t xml:space="preserve">В состав подразделения по </w:t>
      </w:r>
      <w:proofErr w:type="spellStart"/>
      <w:r w:rsidRPr="00666B29">
        <w:t>Суоярвскому</w:t>
      </w:r>
      <w:proofErr w:type="spellEnd"/>
      <w:r w:rsidRPr="00666B29">
        <w:t xml:space="preserve"> району входят пять отделений</w:t>
      </w:r>
      <w:r w:rsidR="004F1519" w:rsidRPr="00666B29">
        <w:t>:</w:t>
      </w:r>
      <w:r w:rsidRPr="00666B29">
        <w:t xml:space="preserve"> </w:t>
      </w:r>
    </w:p>
    <w:p w14:paraId="270CBB37" w14:textId="77777777" w:rsidR="00281C5B" w:rsidRPr="00666B29" w:rsidRDefault="00281C5B" w:rsidP="00666B29">
      <w:pPr>
        <w:jc w:val="both"/>
      </w:pPr>
      <w:r w:rsidRPr="00666B29">
        <w:t>- три отделения социального обслуживания на дому;</w:t>
      </w:r>
    </w:p>
    <w:p w14:paraId="2E76EFE5" w14:textId="77777777" w:rsidR="00281C5B" w:rsidRPr="00666B29" w:rsidRDefault="00281C5B" w:rsidP="00666B29">
      <w:pPr>
        <w:jc w:val="both"/>
      </w:pPr>
      <w:r w:rsidRPr="00666B29">
        <w:t>- отделение социальной реабилитации;</w:t>
      </w:r>
    </w:p>
    <w:p w14:paraId="23DDDF89" w14:textId="78E792ED" w:rsidR="00281C5B" w:rsidRPr="00666B29" w:rsidRDefault="00281C5B" w:rsidP="00666B29">
      <w:pPr>
        <w:jc w:val="both"/>
      </w:pPr>
      <w:r w:rsidRPr="00666B29">
        <w:t>- отделение временного проживания</w:t>
      </w:r>
      <w:r w:rsidR="0048487B" w:rsidRPr="00666B29">
        <w:t xml:space="preserve"> граждан пожилого возраста и инвалидов</w:t>
      </w:r>
    </w:p>
    <w:p w14:paraId="4089E55F" w14:textId="24AC4EEC" w:rsidR="005E38AD" w:rsidRPr="00666B29" w:rsidRDefault="00B54CB6" w:rsidP="00666B29">
      <w:pPr>
        <w:jc w:val="both"/>
      </w:pPr>
      <w:r w:rsidRPr="00666B29">
        <w:t>О</w:t>
      </w:r>
      <w:r w:rsidR="007D63B4" w:rsidRPr="00666B29">
        <w:t xml:space="preserve">рганизована деятельность </w:t>
      </w:r>
      <w:r w:rsidR="00C9036F" w:rsidRPr="00666B29">
        <w:t>обменно-вещевого пункта и социального пункта проката.</w:t>
      </w:r>
    </w:p>
    <w:p w14:paraId="1BA19CFF" w14:textId="77777777" w:rsidR="00ED19BD" w:rsidRPr="00666B29" w:rsidRDefault="00ED19BD" w:rsidP="00666B29">
      <w:pPr>
        <w:suppressAutoHyphens w:val="0"/>
        <w:rPr>
          <w:b/>
          <w:color w:val="FF0000"/>
        </w:rPr>
      </w:pPr>
    </w:p>
    <w:p w14:paraId="20B3A180" w14:textId="48D11BA6" w:rsidR="001F7AEA" w:rsidRPr="00666B29" w:rsidRDefault="00281C5B" w:rsidP="00666B29">
      <w:pPr>
        <w:suppressAutoHyphens w:val="0"/>
        <w:jc w:val="center"/>
        <w:rPr>
          <w:b/>
        </w:rPr>
      </w:pPr>
      <w:r w:rsidRPr="00666B29">
        <w:rPr>
          <w:b/>
        </w:rPr>
        <w:t xml:space="preserve">Реализация кадровой политики </w:t>
      </w:r>
    </w:p>
    <w:p w14:paraId="2C132FC3" w14:textId="54000B05" w:rsidR="00190A1E" w:rsidRPr="00666B29" w:rsidRDefault="00190A1E" w:rsidP="00666B29">
      <w:pPr>
        <w:jc w:val="both"/>
      </w:pPr>
      <w:r w:rsidRPr="00666B29">
        <w:rPr>
          <w:b/>
        </w:rPr>
        <w:t>Укомплектованность кадрами, анализ по стажу работы, возрасту, образованию</w:t>
      </w:r>
    </w:p>
    <w:p w14:paraId="63F82082" w14:textId="4ACBE50C" w:rsidR="004F1519" w:rsidRPr="00666B29" w:rsidRDefault="004F1519" w:rsidP="00666B29">
      <w:pPr>
        <w:ind w:firstLine="567"/>
        <w:jc w:val="both"/>
      </w:pPr>
      <w:r w:rsidRPr="00666B29">
        <w:t>На 31.12.202</w:t>
      </w:r>
      <w:r w:rsidR="00F12BB4" w:rsidRPr="00666B29">
        <w:t>3</w:t>
      </w:r>
      <w:r w:rsidRPr="00666B29">
        <w:t xml:space="preserve"> года:</w:t>
      </w:r>
    </w:p>
    <w:p w14:paraId="28CE8853" w14:textId="2A163385" w:rsidR="004F1519" w:rsidRPr="00666B29" w:rsidRDefault="004F1519" w:rsidP="00666B29">
      <w:pPr>
        <w:jc w:val="both"/>
      </w:pPr>
      <w:r w:rsidRPr="00666B29">
        <w:t>-</w:t>
      </w:r>
      <w:r w:rsidR="00C9036F" w:rsidRPr="00666B29">
        <w:t xml:space="preserve"> </w:t>
      </w:r>
      <w:r w:rsidRPr="00666B29">
        <w:t>ш</w:t>
      </w:r>
      <w:r w:rsidR="00281C5B" w:rsidRPr="00666B29">
        <w:t>татная численность подразделения составля</w:t>
      </w:r>
      <w:r w:rsidR="00E74512" w:rsidRPr="00666B29">
        <w:t>ет</w:t>
      </w:r>
      <w:r w:rsidR="00281C5B" w:rsidRPr="00666B29">
        <w:t xml:space="preserve"> 7</w:t>
      </w:r>
      <w:r w:rsidR="00E74512" w:rsidRPr="00666B29">
        <w:t>3</w:t>
      </w:r>
      <w:r w:rsidR="00281C5B" w:rsidRPr="00666B29">
        <w:t>,</w:t>
      </w:r>
      <w:r w:rsidR="00E74512" w:rsidRPr="00666B29">
        <w:t>75</w:t>
      </w:r>
      <w:r w:rsidR="00281C5B" w:rsidRPr="00666B29">
        <w:t xml:space="preserve"> штатных единиц</w:t>
      </w:r>
      <w:r w:rsidR="006D6F9E" w:rsidRPr="00666B29">
        <w:t>;</w:t>
      </w:r>
      <w:r w:rsidR="00281C5B" w:rsidRPr="00666B29">
        <w:t xml:space="preserve"> </w:t>
      </w:r>
    </w:p>
    <w:p w14:paraId="3E562C84" w14:textId="4F343DFC" w:rsidR="00281C5B" w:rsidRPr="00666B29" w:rsidRDefault="004F1519" w:rsidP="00666B29">
      <w:pPr>
        <w:jc w:val="both"/>
      </w:pPr>
      <w:r w:rsidRPr="00666B29">
        <w:t>-</w:t>
      </w:r>
      <w:r w:rsidR="00C9036F" w:rsidRPr="00666B29">
        <w:t xml:space="preserve"> </w:t>
      </w:r>
      <w:r w:rsidRPr="00666B29">
        <w:t>к</w:t>
      </w:r>
      <w:r w:rsidR="00281C5B" w:rsidRPr="00666B29">
        <w:t>оличество занятых должностей – 7</w:t>
      </w:r>
      <w:r w:rsidR="00E74512" w:rsidRPr="00666B29">
        <w:t>0,</w:t>
      </w:r>
      <w:r w:rsidR="00FA16B1" w:rsidRPr="00666B29">
        <w:t>0</w:t>
      </w:r>
      <w:r w:rsidR="00E74512" w:rsidRPr="00666B29">
        <w:t>5</w:t>
      </w:r>
      <w:r w:rsidR="006D6F9E" w:rsidRPr="00666B29">
        <w:t xml:space="preserve"> (на 31.12.2022 – 7</w:t>
      </w:r>
      <w:r w:rsidR="00FA16B1" w:rsidRPr="00666B29">
        <w:t>0,75</w:t>
      </w:r>
      <w:r w:rsidR="006D6F9E" w:rsidRPr="00666B29">
        <w:t>);</w:t>
      </w:r>
    </w:p>
    <w:p w14:paraId="0ED42F0C" w14:textId="6706B178" w:rsidR="004F1519" w:rsidRPr="00666B29" w:rsidRDefault="004F1519" w:rsidP="00666B29">
      <w:pPr>
        <w:jc w:val="both"/>
      </w:pPr>
      <w:r w:rsidRPr="00666B29">
        <w:t>-</w:t>
      </w:r>
      <w:r w:rsidR="00C9036F" w:rsidRPr="00666B29">
        <w:t xml:space="preserve"> </w:t>
      </w:r>
      <w:r w:rsidRPr="00666B29">
        <w:t>ф</w:t>
      </w:r>
      <w:r w:rsidR="00281C5B" w:rsidRPr="00666B29">
        <w:t xml:space="preserve">актическое количество работающих </w:t>
      </w:r>
      <w:r w:rsidR="00F31E12" w:rsidRPr="00666B29">
        <w:t xml:space="preserve">– </w:t>
      </w:r>
      <w:r w:rsidR="00281C5B" w:rsidRPr="00666B29">
        <w:t>7</w:t>
      </w:r>
      <w:r w:rsidR="00E74512" w:rsidRPr="00666B29">
        <w:t>2</w:t>
      </w:r>
      <w:r w:rsidR="00281C5B" w:rsidRPr="00666B29">
        <w:t xml:space="preserve"> человек</w:t>
      </w:r>
      <w:r w:rsidR="00E74512" w:rsidRPr="00666B29">
        <w:t xml:space="preserve">а </w:t>
      </w:r>
      <w:r w:rsidR="00281C5B" w:rsidRPr="00666B29">
        <w:t xml:space="preserve">(на </w:t>
      </w:r>
      <w:r w:rsidRPr="00666B29">
        <w:t>31.12.</w:t>
      </w:r>
      <w:r w:rsidR="00281C5B" w:rsidRPr="00666B29">
        <w:t>202</w:t>
      </w:r>
      <w:r w:rsidR="00FA16B1" w:rsidRPr="00666B29">
        <w:t>2</w:t>
      </w:r>
      <w:r w:rsidRPr="00666B29">
        <w:t xml:space="preserve"> </w:t>
      </w:r>
      <w:r w:rsidR="00281C5B" w:rsidRPr="00666B29">
        <w:t>– 7</w:t>
      </w:r>
      <w:r w:rsidRPr="00666B29">
        <w:t>2);</w:t>
      </w:r>
    </w:p>
    <w:p w14:paraId="5D8847C0" w14:textId="027EFDC6" w:rsidR="004F1519" w:rsidRPr="00666B29" w:rsidRDefault="004F1519" w:rsidP="00666B29">
      <w:pPr>
        <w:jc w:val="both"/>
      </w:pPr>
      <w:r w:rsidRPr="00666B29">
        <w:t>-</w:t>
      </w:r>
      <w:r w:rsidR="00C9036F" w:rsidRPr="00666B29">
        <w:t xml:space="preserve"> </w:t>
      </w:r>
      <w:r w:rsidRPr="00666B29">
        <w:t>количество вакантных должностей – 3</w:t>
      </w:r>
      <w:r w:rsidR="00AE1F98" w:rsidRPr="00666B29">
        <w:t>,</w:t>
      </w:r>
      <w:r w:rsidR="0098026B" w:rsidRPr="00666B29">
        <w:t>7 шт.</w:t>
      </w:r>
      <w:r w:rsidRPr="00666B29">
        <w:t xml:space="preserve"> ед. (</w:t>
      </w:r>
      <w:r w:rsidR="00AE1F98" w:rsidRPr="00666B29">
        <w:t>специалист по реабилитационной работе</w:t>
      </w:r>
      <w:r w:rsidRPr="00666B29">
        <w:t xml:space="preserve"> 1 ед.; социальны</w:t>
      </w:r>
      <w:r w:rsidR="00E257E2" w:rsidRPr="00666B29">
        <w:t>й</w:t>
      </w:r>
      <w:r w:rsidRPr="00666B29">
        <w:t xml:space="preserve"> работник </w:t>
      </w:r>
      <w:r w:rsidR="00AE1F98" w:rsidRPr="00666B29">
        <w:t>0</w:t>
      </w:r>
      <w:r w:rsidRPr="00666B29">
        <w:t>,</w:t>
      </w:r>
      <w:r w:rsidR="00AE1F98" w:rsidRPr="00666B29">
        <w:t>6</w:t>
      </w:r>
      <w:r w:rsidRPr="00666B29">
        <w:t xml:space="preserve"> ед.; водитель </w:t>
      </w:r>
      <w:r w:rsidR="00AE1F98" w:rsidRPr="00666B29">
        <w:t xml:space="preserve">1 </w:t>
      </w:r>
      <w:r w:rsidRPr="00666B29">
        <w:t>ед.</w:t>
      </w:r>
      <w:r w:rsidR="00AE1F98" w:rsidRPr="00666B29">
        <w:t>; специалист по социальной работе 0,75 ед.; уборщик служебных помещений 0,15 ед.; инструктор по АФК 0,2 ед.)</w:t>
      </w:r>
      <w:r w:rsidRPr="00666B29">
        <w:t xml:space="preserve">. </w:t>
      </w:r>
    </w:p>
    <w:p w14:paraId="47DEE23F" w14:textId="57A48B4C" w:rsidR="00AB239D" w:rsidRPr="00666B29" w:rsidRDefault="00AB239D" w:rsidP="00666B29">
      <w:pPr>
        <w:ind w:firstLine="708"/>
        <w:jc w:val="both"/>
        <w:rPr>
          <w:color w:val="FF0000"/>
        </w:rPr>
      </w:pPr>
      <w:r w:rsidRPr="00666B29">
        <w:rPr>
          <w:color w:val="000000"/>
        </w:rPr>
        <w:t xml:space="preserve">В течение 2023 года количество принятых работников – 24 </w:t>
      </w:r>
      <w:r w:rsidR="0098026B" w:rsidRPr="00666B29">
        <w:rPr>
          <w:color w:val="000000"/>
        </w:rPr>
        <w:t>человека, уволенных</w:t>
      </w:r>
      <w:r w:rsidRPr="00666B29">
        <w:rPr>
          <w:color w:val="000000"/>
        </w:rPr>
        <w:t xml:space="preserve"> </w:t>
      </w:r>
      <w:r w:rsidRPr="00666B29">
        <w:t>–</w:t>
      </w:r>
      <w:r w:rsidRPr="00666B29">
        <w:rPr>
          <w:color w:val="000000"/>
        </w:rPr>
        <w:t xml:space="preserve"> 19 работников.</w:t>
      </w:r>
    </w:p>
    <w:p w14:paraId="1637C66C" w14:textId="5FFCF852" w:rsidR="00566EF9" w:rsidRPr="00666B29" w:rsidRDefault="00281C5B" w:rsidP="00666B29">
      <w:pPr>
        <w:ind w:firstLine="567"/>
        <w:jc w:val="both"/>
      </w:pPr>
      <w:r w:rsidRPr="00666B29">
        <w:lastRenderedPageBreak/>
        <w:t>Укомплектованность кадрами на конец отчетного периода составляет 9</w:t>
      </w:r>
      <w:r w:rsidR="00FA16B1" w:rsidRPr="00666B29">
        <w:t>5</w:t>
      </w:r>
      <w:r w:rsidRPr="00666B29">
        <w:t>%</w:t>
      </w:r>
      <w:r w:rsidR="004F1519" w:rsidRPr="00666B29">
        <w:t xml:space="preserve"> (202</w:t>
      </w:r>
      <w:r w:rsidR="00FA16B1" w:rsidRPr="00666B29">
        <w:t>2</w:t>
      </w:r>
      <w:r w:rsidR="004F1519" w:rsidRPr="00666B29">
        <w:t xml:space="preserve"> г. – 9</w:t>
      </w:r>
      <w:r w:rsidR="00FA16B1" w:rsidRPr="00666B29">
        <w:t>6</w:t>
      </w:r>
      <w:r w:rsidR="004F1519" w:rsidRPr="00666B29">
        <w:t>%).</w:t>
      </w:r>
    </w:p>
    <w:p w14:paraId="7FB7AF79" w14:textId="2A05C880" w:rsidR="000F49A3" w:rsidRPr="00666B29" w:rsidRDefault="004F1519" w:rsidP="00666B29">
      <w:pPr>
        <w:ind w:firstLine="567"/>
        <w:jc w:val="both"/>
      </w:pPr>
      <w:r w:rsidRPr="00666B29">
        <w:t xml:space="preserve">Анализ по возрасту: </w:t>
      </w:r>
      <w:r w:rsidR="000F49A3" w:rsidRPr="00666B29">
        <w:t>76,3% работников подразделения (55 человек) имеют возраст от 30 до 50 лет, 22,3% (16 человек) – свыше 50 лет, 1,4%</w:t>
      </w:r>
      <w:r w:rsidR="002C26EB" w:rsidRPr="00666B29">
        <w:t xml:space="preserve"> (1 чел.) – до 30 лет.</w:t>
      </w:r>
    </w:p>
    <w:p w14:paraId="0A925F1E" w14:textId="7FD25CDA" w:rsidR="00566EF9" w:rsidRPr="00666B29" w:rsidRDefault="00566EF9" w:rsidP="00666B29">
      <w:pPr>
        <w:jc w:val="both"/>
      </w:pPr>
      <w:r w:rsidRPr="00666B29">
        <w:t xml:space="preserve">Стаж работы </w:t>
      </w:r>
    </w:p>
    <w:p w14:paraId="2C57C26A" w14:textId="77777777" w:rsidR="00566EF9" w:rsidRPr="00666B29" w:rsidRDefault="00566EF9" w:rsidP="00666B29">
      <w:pPr>
        <w:jc w:val="both"/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559"/>
        <w:gridCol w:w="1701"/>
      </w:tblGrid>
      <w:tr w:rsidR="00AE5CA4" w:rsidRPr="00666B29" w14:paraId="110B80AA" w14:textId="77777777" w:rsidTr="005E38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A1F0B" w14:textId="298025B4" w:rsidR="00566EF9" w:rsidRPr="00666B29" w:rsidRDefault="00566EF9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6B29">
              <w:rPr>
                <w:rFonts w:ascii="Times New Roman" w:hAnsi="Times New Roman"/>
                <w:sz w:val="20"/>
                <w:szCs w:val="20"/>
                <w:lang w:val="ru-RU"/>
              </w:rPr>
              <w:t>стаж до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5CE3A" w14:textId="4C394780" w:rsidR="00566EF9" w:rsidRPr="00666B29" w:rsidRDefault="00566EF9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B29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 w:rsidRPr="00666B29">
              <w:rPr>
                <w:rFonts w:ascii="Times New Roman" w:hAnsi="Times New Roman"/>
                <w:sz w:val="20"/>
                <w:szCs w:val="20"/>
                <w:lang w:val="ru-RU"/>
              </w:rPr>
              <w:t>от общего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549C1" w14:textId="508496F8" w:rsidR="00566EF9" w:rsidRPr="00666B29" w:rsidRDefault="00566EF9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6B29">
              <w:rPr>
                <w:rFonts w:ascii="Times New Roman" w:hAnsi="Times New Roman"/>
                <w:sz w:val="20"/>
                <w:szCs w:val="20"/>
                <w:lang w:val="ru-RU"/>
              </w:rPr>
              <w:t>стаж от 5-10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B6446" w14:textId="60A3AF97" w:rsidR="00566EF9" w:rsidRPr="00666B29" w:rsidRDefault="00566EF9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B29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 w:rsidRPr="00666B29">
              <w:rPr>
                <w:rFonts w:ascii="Times New Roman" w:hAnsi="Times New Roman"/>
                <w:sz w:val="20"/>
                <w:szCs w:val="20"/>
                <w:lang w:val="ru-RU"/>
              </w:rPr>
              <w:t>от общего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2D8AD" w14:textId="080BB2BE" w:rsidR="00566EF9" w:rsidRPr="00666B29" w:rsidRDefault="00566EF9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6B29">
              <w:rPr>
                <w:rFonts w:ascii="Times New Roman" w:hAnsi="Times New Roman"/>
                <w:sz w:val="20"/>
                <w:szCs w:val="20"/>
                <w:lang w:val="ru-RU"/>
              </w:rPr>
              <w:t>стаж свыше 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F3972" w14:textId="352A6C90" w:rsidR="00566EF9" w:rsidRPr="00666B29" w:rsidRDefault="00566EF9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B29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 w:rsidRPr="00666B29">
              <w:rPr>
                <w:rFonts w:ascii="Times New Roman" w:hAnsi="Times New Roman"/>
                <w:sz w:val="20"/>
                <w:szCs w:val="20"/>
                <w:lang w:val="ru-RU"/>
              </w:rPr>
              <w:t>от общего числа</w:t>
            </w:r>
          </w:p>
        </w:tc>
      </w:tr>
      <w:tr w:rsidR="00AE5CA4" w:rsidRPr="00666B29" w14:paraId="73F14BF6" w14:textId="77777777" w:rsidTr="005E38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3C0B8" w14:textId="77777777" w:rsidR="00566EF9" w:rsidRPr="00666B29" w:rsidRDefault="00566EF9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B29">
              <w:rPr>
                <w:rFonts w:ascii="Times New Roman" w:hAnsi="Times New Roman"/>
                <w:sz w:val="20"/>
                <w:szCs w:val="20"/>
              </w:rPr>
              <w:t xml:space="preserve">29 </w:t>
            </w:r>
            <w:r w:rsidRPr="00666B29">
              <w:rPr>
                <w:rFonts w:ascii="Times New Roman" w:hAnsi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506D9" w14:textId="77777777" w:rsidR="00566EF9" w:rsidRPr="00666B29" w:rsidRDefault="00566EF9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B29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4688F" w14:textId="5976E6E8" w:rsidR="00566EF9" w:rsidRPr="00666B29" w:rsidRDefault="00566EF9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B29">
              <w:rPr>
                <w:rFonts w:ascii="Times New Roman" w:hAnsi="Times New Roman"/>
                <w:sz w:val="20"/>
                <w:szCs w:val="20"/>
              </w:rPr>
              <w:t>1</w:t>
            </w:r>
            <w:r w:rsidR="00FA16B1" w:rsidRPr="00666B29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666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B29">
              <w:rPr>
                <w:rFonts w:ascii="Times New Roman" w:hAnsi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BFDFD" w14:textId="2E05C6E8" w:rsidR="00566EF9" w:rsidRPr="00666B29" w:rsidRDefault="00566EF9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B29">
              <w:rPr>
                <w:rFonts w:ascii="Times New Roman" w:hAnsi="Times New Roman"/>
                <w:sz w:val="20"/>
                <w:szCs w:val="20"/>
              </w:rPr>
              <w:t>1</w:t>
            </w:r>
            <w:r w:rsidR="00FA16B1" w:rsidRPr="00666B29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666B2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BAAC9" w14:textId="169C0A53" w:rsidR="00566EF9" w:rsidRPr="00666B29" w:rsidRDefault="00FA16B1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B29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  <w:r w:rsidR="00566EF9" w:rsidRPr="00666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6EF9" w:rsidRPr="00666B29">
              <w:rPr>
                <w:rFonts w:ascii="Times New Roman" w:hAnsi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39ED6" w14:textId="7191E6DB" w:rsidR="00566EF9" w:rsidRPr="00666B29" w:rsidRDefault="00FA16B1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B29">
              <w:rPr>
                <w:rFonts w:ascii="Times New Roman" w:hAnsi="Times New Roman"/>
                <w:sz w:val="20"/>
                <w:szCs w:val="20"/>
                <w:lang w:val="ru-RU"/>
              </w:rPr>
              <w:t>42</w:t>
            </w:r>
            <w:r w:rsidR="00566EF9" w:rsidRPr="00666B2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14:paraId="0AFC1382" w14:textId="75624C47" w:rsidR="00566EF9" w:rsidRPr="00666B29" w:rsidRDefault="000A25D9" w:rsidP="00666B29">
      <w:pPr>
        <w:ind w:firstLine="567"/>
        <w:jc w:val="both"/>
      </w:pPr>
      <w:r w:rsidRPr="00666B29">
        <w:t xml:space="preserve"> </w:t>
      </w:r>
      <w:r w:rsidR="00A576FE" w:rsidRPr="00666B29">
        <w:t>42</w:t>
      </w:r>
      <w:r w:rsidRPr="00666B29">
        <w:t>% с</w:t>
      </w:r>
      <w:r w:rsidR="00A576FE" w:rsidRPr="00666B29">
        <w:t>отрудников работают в подразделении более 10 лет, что является хорошим показателем стабильной работы</w:t>
      </w:r>
      <w:r w:rsidRPr="00666B29">
        <w:t>.</w:t>
      </w:r>
    </w:p>
    <w:p w14:paraId="2BF01BCF" w14:textId="72066DB3" w:rsidR="000A25D9" w:rsidRPr="00666B29" w:rsidRDefault="000A25D9" w:rsidP="00666B29">
      <w:pPr>
        <w:jc w:val="both"/>
      </w:pPr>
      <w:r w:rsidRPr="00666B29">
        <w:t>Образование сотрудников</w:t>
      </w:r>
    </w:p>
    <w:p w14:paraId="7BAB71D9" w14:textId="77777777" w:rsidR="001F7AEA" w:rsidRPr="00666B29" w:rsidRDefault="001F7AEA" w:rsidP="00666B29">
      <w:pPr>
        <w:ind w:firstLine="567"/>
        <w:jc w:val="both"/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840"/>
        <w:gridCol w:w="992"/>
        <w:gridCol w:w="851"/>
        <w:gridCol w:w="1134"/>
        <w:gridCol w:w="850"/>
        <w:gridCol w:w="993"/>
        <w:gridCol w:w="992"/>
        <w:gridCol w:w="992"/>
        <w:gridCol w:w="992"/>
      </w:tblGrid>
      <w:tr w:rsidR="00AE5CA4" w:rsidRPr="00666B29" w14:paraId="29B7B1DF" w14:textId="77777777" w:rsidTr="00CF3797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DC31B" w14:textId="17C344C7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66B2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2DAEB" w14:textId="428F5F3B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66B29">
              <w:rPr>
                <w:rFonts w:ascii="Times New Roman" w:hAnsi="Times New Roman"/>
                <w:bCs/>
                <w:sz w:val="20"/>
                <w:szCs w:val="20"/>
              </w:rPr>
              <w:t xml:space="preserve">% </w:t>
            </w:r>
            <w:r w:rsidRPr="00666B2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от общего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549BB" w14:textId="287741A5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66B2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A550A" w14:textId="4C743E33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66B29">
              <w:rPr>
                <w:rFonts w:ascii="Times New Roman" w:hAnsi="Times New Roman"/>
                <w:bCs/>
                <w:sz w:val="20"/>
                <w:szCs w:val="20"/>
              </w:rPr>
              <w:t xml:space="preserve">% </w:t>
            </w:r>
            <w:r w:rsidRPr="00666B2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от общего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D2CC3" w14:textId="19454510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66B2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начальное профессиональное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AFD4C" w14:textId="74CF6D94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66B29">
              <w:rPr>
                <w:rFonts w:ascii="Times New Roman" w:hAnsi="Times New Roman"/>
                <w:bCs/>
                <w:sz w:val="20"/>
                <w:szCs w:val="20"/>
              </w:rPr>
              <w:t xml:space="preserve">% </w:t>
            </w:r>
            <w:r w:rsidRPr="00666B2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от общего числа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418E4" w14:textId="6374C29F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66B2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среднее (11 </w:t>
            </w:r>
            <w:proofErr w:type="spellStart"/>
            <w:r w:rsidRPr="00666B2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кл</w:t>
            </w:r>
            <w:proofErr w:type="spellEnd"/>
            <w:r w:rsidRPr="00666B2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B92DB" w14:textId="2CDBD6AE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66B29">
              <w:rPr>
                <w:rFonts w:ascii="Times New Roman" w:hAnsi="Times New Roman"/>
                <w:bCs/>
                <w:sz w:val="20"/>
                <w:szCs w:val="20"/>
              </w:rPr>
              <w:t xml:space="preserve">% </w:t>
            </w:r>
            <w:r w:rsidRPr="00666B2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от общего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DC5F4" w14:textId="0874C0CD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66B2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общее </w:t>
            </w:r>
            <w:proofErr w:type="gramStart"/>
            <w:r w:rsidRPr="00666B2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  (</w:t>
            </w:r>
            <w:proofErr w:type="gramEnd"/>
            <w:r w:rsidRPr="00666B2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9 </w:t>
            </w:r>
            <w:proofErr w:type="spellStart"/>
            <w:r w:rsidRPr="00666B2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кл</w:t>
            </w:r>
            <w:proofErr w:type="spellEnd"/>
            <w:r w:rsidRPr="00666B2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01F26" w14:textId="21F573AA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66B29">
              <w:rPr>
                <w:rFonts w:ascii="Times New Roman" w:hAnsi="Times New Roman"/>
                <w:bCs/>
                <w:sz w:val="20"/>
                <w:szCs w:val="20"/>
              </w:rPr>
              <w:t xml:space="preserve">% </w:t>
            </w:r>
            <w:r w:rsidRPr="00666B2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от общего числа</w:t>
            </w:r>
          </w:p>
        </w:tc>
      </w:tr>
      <w:tr w:rsidR="00BD7ACD" w:rsidRPr="00666B29" w14:paraId="4ED7A671" w14:textId="77777777" w:rsidTr="00CF3797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F9347" w14:textId="77777777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B29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 w:rsidRPr="00666B29">
              <w:rPr>
                <w:rFonts w:ascii="Times New Roman" w:hAnsi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1C769" w14:textId="77777777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B29">
              <w:rPr>
                <w:rFonts w:ascii="Times New Roman" w:hAnsi="Times New Roman"/>
                <w:sz w:val="20"/>
                <w:szCs w:val="20"/>
              </w:rPr>
              <w:t>21%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BDEF6" w14:textId="77777777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B29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 w:rsidRPr="00666B29">
              <w:rPr>
                <w:rFonts w:ascii="Times New Roman" w:hAnsi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558B6" w14:textId="77777777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B29">
              <w:rPr>
                <w:rFonts w:ascii="Times New Roman" w:hAnsi="Times New Roman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913B0" w14:textId="77777777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B29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Pr="00666B29">
              <w:rPr>
                <w:rFonts w:ascii="Times New Roman" w:hAnsi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50B0C" w14:textId="7E6C7952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B29">
              <w:rPr>
                <w:rFonts w:ascii="Times New Roman" w:hAnsi="Times New Roman"/>
                <w:sz w:val="20"/>
                <w:szCs w:val="20"/>
              </w:rPr>
              <w:t>1</w:t>
            </w:r>
            <w:r w:rsidR="00A576FE" w:rsidRPr="00666B29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666B2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5A979" w14:textId="07250238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B29">
              <w:rPr>
                <w:rFonts w:ascii="Times New Roman" w:hAnsi="Times New Roman"/>
                <w:sz w:val="20"/>
                <w:szCs w:val="20"/>
              </w:rPr>
              <w:t>28</w:t>
            </w:r>
            <w:r w:rsidRPr="00666B2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чел.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33FD5" w14:textId="77777777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B29">
              <w:rPr>
                <w:rFonts w:ascii="Times New Roman" w:hAnsi="Times New Roman"/>
                <w:sz w:val="20"/>
                <w:szCs w:val="20"/>
              </w:rPr>
              <w:t>39 %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7A60B" w14:textId="77777777" w:rsidR="00BD7ACD" w:rsidRPr="00666B29" w:rsidRDefault="00BD7ACD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6B29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666B29">
              <w:rPr>
                <w:rFonts w:ascii="Times New Roman" w:hAnsi="Times New Roman"/>
                <w:sz w:val="20"/>
                <w:szCs w:val="20"/>
                <w:lang w:val="ru-RU"/>
              </w:rPr>
              <w:t>чел.</w:t>
            </w:r>
          </w:p>
          <w:p w14:paraId="7FB47CAE" w14:textId="026367F4" w:rsidR="00AC70DD" w:rsidRPr="00666B29" w:rsidRDefault="00AC70DD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6B29">
              <w:rPr>
                <w:rFonts w:ascii="Times New Roman" w:hAnsi="Times New Roman"/>
                <w:sz w:val="20"/>
                <w:szCs w:val="20"/>
                <w:lang w:val="ru-RU"/>
              </w:rPr>
              <w:t>/соц. работники/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02927" w14:textId="4D0D821B" w:rsidR="00BD7ACD" w:rsidRPr="00666B29" w:rsidRDefault="00C9036F" w:rsidP="00666B2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B29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BD7ACD" w:rsidRPr="00666B2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14:paraId="4ABD742E" w14:textId="7836C2F6" w:rsidR="007A272E" w:rsidRPr="00666B29" w:rsidRDefault="00A576FE" w:rsidP="00666B29">
      <w:pPr>
        <w:pStyle w:val="Standard"/>
        <w:ind w:firstLine="708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666B29">
        <w:rPr>
          <w:sz w:val="20"/>
          <w:szCs w:val="20"/>
          <w:lang w:val="ru-RU"/>
        </w:rPr>
        <w:t>42% работников имеют среднее специальное и высшее образование.</w:t>
      </w:r>
    </w:p>
    <w:p w14:paraId="26C58C25" w14:textId="4ADFFF18" w:rsidR="00852330" w:rsidRPr="00666B29" w:rsidRDefault="00190A1E" w:rsidP="00666B29">
      <w:pPr>
        <w:pStyle w:val="Standard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666B29">
        <w:rPr>
          <w:rFonts w:ascii="Times New Roman" w:hAnsi="Times New Roman"/>
          <w:b/>
          <w:bCs/>
          <w:sz w:val="20"/>
          <w:szCs w:val="20"/>
          <w:lang w:val="ru-RU"/>
        </w:rPr>
        <w:t>Информация о временной нетрудоспособности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751"/>
        <w:gridCol w:w="1559"/>
      </w:tblGrid>
      <w:tr w:rsidR="00EC63B8" w:rsidRPr="00666B29" w14:paraId="071F1769" w14:textId="77777777" w:rsidTr="00EC63B8">
        <w:tc>
          <w:tcPr>
            <w:tcW w:w="3162" w:type="dxa"/>
            <w:gridSpan w:val="2"/>
          </w:tcPr>
          <w:p w14:paraId="6116B848" w14:textId="456489A5" w:rsidR="00852330" w:rsidRPr="00666B29" w:rsidRDefault="00852330" w:rsidP="00666B29">
            <w:pPr>
              <w:jc w:val="center"/>
            </w:pPr>
            <w:r w:rsidRPr="00666B29">
              <w:t>Количество человек, имеющих листы временной нетрудоспособности</w:t>
            </w:r>
          </w:p>
        </w:tc>
        <w:tc>
          <w:tcPr>
            <w:tcW w:w="3162" w:type="dxa"/>
            <w:gridSpan w:val="2"/>
          </w:tcPr>
          <w:p w14:paraId="3FB7BFA4" w14:textId="3D0159FB" w:rsidR="00852330" w:rsidRPr="00666B29" w:rsidRDefault="00852330" w:rsidP="00666B29">
            <w:pPr>
              <w:jc w:val="center"/>
            </w:pPr>
            <w:r w:rsidRPr="00666B29">
              <w:t>Общее количество рабочих дней за все листы временной нетрудоспособности</w:t>
            </w:r>
          </w:p>
        </w:tc>
        <w:tc>
          <w:tcPr>
            <w:tcW w:w="3310" w:type="dxa"/>
            <w:gridSpan w:val="2"/>
            <w:shd w:val="clear" w:color="auto" w:fill="auto"/>
          </w:tcPr>
          <w:p w14:paraId="1E0A1AAA" w14:textId="77777777" w:rsidR="00852330" w:rsidRPr="00666B29" w:rsidRDefault="00852330" w:rsidP="00666B29">
            <w:pPr>
              <w:jc w:val="center"/>
            </w:pPr>
            <w:r w:rsidRPr="00666B29">
              <w:t xml:space="preserve">% ни разу не болевших в году сотрудников </w:t>
            </w:r>
          </w:p>
          <w:p w14:paraId="381134B0" w14:textId="429660BD" w:rsidR="00852330" w:rsidRPr="00666B29" w:rsidRDefault="00852330" w:rsidP="00666B29">
            <w:pPr>
              <w:jc w:val="center"/>
            </w:pPr>
            <w:r w:rsidRPr="00666B29">
              <w:t>(индекс здоровья)</w:t>
            </w:r>
          </w:p>
        </w:tc>
      </w:tr>
      <w:tr w:rsidR="00EC63B8" w:rsidRPr="00666B29" w14:paraId="5FF99D44" w14:textId="77777777" w:rsidTr="00EC63B8">
        <w:tc>
          <w:tcPr>
            <w:tcW w:w="1581" w:type="dxa"/>
          </w:tcPr>
          <w:p w14:paraId="4ED1D7F5" w14:textId="1A4A047C" w:rsidR="00FA16B1" w:rsidRPr="00666B29" w:rsidRDefault="00FA16B1" w:rsidP="00666B29">
            <w:pPr>
              <w:jc w:val="center"/>
            </w:pPr>
            <w:r w:rsidRPr="00666B29">
              <w:t>2022 г.</w:t>
            </w:r>
          </w:p>
        </w:tc>
        <w:tc>
          <w:tcPr>
            <w:tcW w:w="1581" w:type="dxa"/>
          </w:tcPr>
          <w:p w14:paraId="6356B069" w14:textId="2A6AB4E5" w:rsidR="00FA16B1" w:rsidRPr="00666B29" w:rsidRDefault="00FA16B1" w:rsidP="00666B29">
            <w:pPr>
              <w:jc w:val="center"/>
            </w:pPr>
            <w:r w:rsidRPr="00666B29">
              <w:t>2023 г.</w:t>
            </w:r>
          </w:p>
        </w:tc>
        <w:tc>
          <w:tcPr>
            <w:tcW w:w="1581" w:type="dxa"/>
          </w:tcPr>
          <w:p w14:paraId="0FBAA741" w14:textId="3FD7F60E" w:rsidR="00FA16B1" w:rsidRPr="00666B29" w:rsidRDefault="00FA16B1" w:rsidP="00666B29">
            <w:pPr>
              <w:jc w:val="center"/>
            </w:pPr>
            <w:r w:rsidRPr="00666B29">
              <w:t>2022 г.</w:t>
            </w:r>
          </w:p>
        </w:tc>
        <w:tc>
          <w:tcPr>
            <w:tcW w:w="1581" w:type="dxa"/>
          </w:tcPr>
          <w:p w14:paraId="06AF2CCD" w14:textId="57B4ABD3" w:rsidR="00FA16B1" w:rsidRPr="00666B29" w:rsidRDefault="00FA16B1" w:rsidP="00666B29">
            <w:pPr>
              <w:jc w:val="center"/>
            </w:pPr>
            <w:r w:rsidRPr="00666B29">
              <w:t>2023 г.</w:t>
            </w:r>
          </w:p>
        </w:tc>
        <w:tc>
          <w:tcPr>
            <w:tcW w:w="1751" w:type="dxa"/>
            <w:shd w:val="clear" w:color="auto" w:fill="auto"/>
          </w:tcPr>
          <w:p w14:paraId="09567331" w14:textId="17467658" w:rsidR="00FA16B1" w:rsidRPr="00666B29" w:rsidRDefault="00FA16B1" w:rsidP="00666B29">
            <w:pPr>
              <w:jc w:val="center"/>
            </w:pPr>
            <w:r w:rsidRPr="00666B29">
              <w:t>2022 г.</w:t>
            </w:r>
          </w:p>
        </w:tc>
        <w:tc>
          <w:tcPr>
            <w:tcW w:w="1559" w:type="dxa"/>
            <w:shd w:val="clear" w:color="auto" w:fill="auto"/>
          </w:tcPr>
          <w:p w14:paraId="548DD38D" w14:textId="6A69B4D6" w:rsidR="00FA16B1" w:rsidRPr="00666B29" w:rsidRDefault="00FA16B1" w:rsidP="00666B29">
            <w:pPr>
              <w:jc w:val="center"/>
            </w:pPr>
            <w:r w:rsidRPr="00666B29">
              <w:t>2023 г.</w:t>
            </w:r>
          </w:p>
        </w:tc>
      </w:tr>
      <w:tr w:rsidR="00EC63B8" w:rsidRPr="00666B29" w14:paraId="16822DA4" w14:textId="77777777" w:rsidTr="00EC63B8">
        <w:tc>
          <w:tcPr>
            <w:tcW w:w="1581" w:type="dxa"/>
          </w:tcPr>
          <w:p w14:paraId="061319C4" w14:textId="61C31561" w:rsidR="00FA16B1" w:rsidRPr="00666B29" w:rsidRDefault="00FA16B1" w:rsidP="00666B29">
            <w:pPr>
              <w:jc w:val="center"/>
            </w:pPr>
            <w:r w:rsidRPr="00666B29">
              <w:t>39 чел.</w:t>
            </w:r>
          </w:p>
        </w:tc>
        <w:tc>
          <w:tcPr>
            <w:tcW w:w="1581" w:type="dxa"/>
          </w:tcPr>
          <w:p w14:paraId="25D02270" w14:textId="01ACD0C3" w:rsidR="00FA16B1" w:rsidRPr="00666B29" w:rsidRDefault="00FA16B1" w:rsidP="00666B29">
            <w:pPr>
              <w:jc w:val="center"/>
            </w:pPr>
            <w:r w:rsidRPr="00666B29">
              <w:t>20 чел.</w:t>
            </w:r>
          </w:p>
        </w:tc>
        <w:tc>
          <w:tcPr>
            <w:tcW w:w="1581" w:type="dxa"/>
          </w:tcPr>
          <w:p w14:paraId="3CC5D8F0" w14:textId="4253CA4C" w:rsidR="00FA16B1" w:rsidRPr="00666B29" w:rsidRDefault="00FA16B1" w:rsidP="00666B29">
            <w:pPr>
              <w:jc w:val="center"/>
            </w:pPr>
            <w:r w:rsidRPr="00666B29">
              <w:t>428</w:t>
            </w:r>
          </w:p>
        </w:tc>
        <w:tc>
          <w:tcPr>
            <w:tcW w:w="1581" w:type="dxa"/>
          </w:tcPr>
          <w:p w14:paraId="0D203626" w14:textId="4895415C" w:rsidR="00FA16B1" w:rsidRPr="00666B29" w:rsidRDefault="00FA16B1" w:rsidP="00666B29">
            <w:pPr>
              <w:jc w:val="center"/>
            </w:pPr>
            <w:r w:rsidRPr="00666B29">
              <w:t>285</w:t>
            </w:r>
          </w:p>
        </w:tc>
        <w:tc>
          <w:tcPr>
            <w:tcW w:w="1751" w:type="dxa"/>
            <w:shd w:val="clear" w:color="auto" w:fill="auto"/>
          </w:tcPr>
          <w:p w14:paraId="27CA03CF" w14:textId="228AEE5C" w:rsidR="00FA16B1" w:rsidRPr="00666B29" w:rsidRDefault="00FA16B1" w:rsidP="00666B29">
            <w:pPr>
              <w:jc w:val="center"/>
            </w:pPr>
            <w:r w:rsidRPr="00666B29">
              <w:t>46%</w:t>
            </w:r>
          </w:p>
        </w:tc>
        <w:tc>
          <w:tcPr>
            <w:tcW w:w="1559" w:type="dxa"/>
            <w:shd w:val="clear" w:color="auto" w:fill="auto"/>
          </w:tcPr>
          <w:p w14:paraId="0C00D1ED" w14:textId="09034135" w:rsidR="00FA16B1" w:rsidRPr="00666B29" w:rsidRDefault="00EC63B8" w:rsidP="00666B29">
            <w:pPr>
              <w:jc w:val="center"/>
            </w:pPr>
            <w:r w:rsidRPr="00666B29">
              <w:t>72</w:t>
            </w:r>
            <w:r w:rsidR="00FA16B1" w:rsidRPr="00666B29">
              <w:t>%</w:t>
            </w:r>
          </w:p>
        </w:tc>
      </w:tr>
    </w:tbl>
    <w:p w14:paraId="677C809E" w14:textId="77777777" w:rsidR="00F1767D" w:rsidRPr="00666B29" w:rsidRDefault="00F1767D" w:rsidP="00666B29">
      <w:pPr>
        <w:pStyle w:val="a6"/>
        <w:jc w:val="both"/>
      </w:pPr>
    </w:p>
    <w:p w14:paraId="6368E493" w14:textId="64046DC1" w:rsidR="00FF5133" w:rsidRPr="00666B29" w:rsidRDefault="00A1138C" w:rsidP="00666B29">
      <w:pPr>
        <w:pStyle w:val="a6"/>
        <w:jc w:val="both"/>
        <w:rPr>
          <w:color w:val="FF0000"/>
        </w:rPr>
      </w:pPr>
      <w:r w:rsidRPr="00666B29">
        <w:t xml:space="preserve">В </w:t>
      </w:r>
      <w:r w:rsidR="003473D9" w:rsidRPr="00666B29">
        <w:t>о</w:t>
      </w:r>
      <w:r w:rsidRPr="00666B29">
        <w:t xml:space="preserve">тчетном году </w:t>
      </w:r>
      <w:r w:rsidR="007838B9" w:rsidRPr="00666B29">
        <w:t xml:space="preserve">по </w:t>
      </w:r>
      <w:r w:rsidR="00852330" w:rsidRPr="00666B29">
        <w:t>сравнени</w:t>
      </w:r>
      <w:r w:rsidR="007838B9" w:rsidRPr="00666B29">
        <w:t>ю</w:t>
      </w:r>
      <w:r w:rsidR="00852330" w:rsidRPr="00666B29">
        <w:t xml:space="preserve"> с предыдущим годом </w:t>
      </w:r>
      <w:r w:rsidR="007838B9" w:rsidRPr="00666B29">
        <w:t>количество потерь рабочего времени по причине болезни уменьшилось на 66 % (2022 г. – 428 дней, 2023 г. – 285), количество работников, имеющих листы временной нетрудоспособности</w:t>
      </w:r>
      <w:r w:rsidR="00F1767D" w:rsidRPr="00666B29">
        <w:t>,</w:t>
      </w:r>
      <w:r w:rsidR="007838B9" w:rsidRPr="00666B29">
        <w:t xml:space="preserve"> сократилось</w:t>
      </w:r>
      <w:r w:rsidR="009D0663" w:rsidRPr="00666B29">
        <w:t xml:space="preserve"> </w:t>
      </w:r>
      <w:r w:rsidR="00F1767D" w:rsidRPr="00666B29">
        <w:t>на 51 %. В 2024 необходимо продолжить работу по продвижению ценностей здорового образа жизни путем вовлечения работников подразделения и членов их семей в мероприятия по укреплению здоровья.</w:t>
      </w:r>
      <w:r w:rsidR="00852330" w:rsidRPr="00666B29">
        <w:rPr>
          <w:color w:val="FF0000"/>
        </w:rPr>
        <w:t xml:space="preserve">  </w:t>
      </w:r>
    </w:p>
    <w:p w14:paraId="6694D759" w14:textId="13F833AE" w:rsidR="00852330" w:rsidRPr="00666B29" w:rsidRDefault="00424119" w:rsidP="00666B29">
      <w:pPr>
        <w:pStyle w:val="a6"/>
        <w:jc w:val="both"/>
        <w:rPr>
          <w:b/>
        </w:rPr>
      </w:pPr>
      <w:r w:rsidRPr="00666B29">
        <w:rPr>
          <w:b/>
        </w:rPr>
        <w:t>П</w:t>
      </w:r>
      <w:r w:rsidR="00E352C0" w:rsidRPr="00666B29">
        <w:rPr>
          <w:b/>
        </w:rPr>
        <w:t xml:space="preserve">роведение </w:t>
      </w:r>
      <w:r w:rsidRPr="00666B29">
        <w:rPr>
          <w:b/>
        </w:rPr>
        <w:t>организационно-штатных мероприятий</w:t>
      </w:r>
      <w:r w:rsidR="00852330" w:rsidRPr="00666B29">
        <w:rPr>
          <w:b/>
        </w:rPr>
        <w:t xml:space="preserve">                                    </w:t>
      </w:r>
    </w:p>
    <w:p w14:paraId="50BA1DE7" w14:textId="5C64C587" w:rsidR="007B534C" w:rsidRPr="00666B29" w:rsidRDefault="007767B9" w:rsidP="00666B29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66B29">
        <w:rPr>
          <w:rFonts w:ascii="Times New Roman" w:hAnsi="Times New Roman"/>
          <w:sz w:val="20"/>
          <w:szCs w:val="20"/>
          <w:lang w:val="ru-RU"/>
        </w:rPr>
        <w:lastRenderedPageBreak/>
        <w:t xml:space="preserve">С марта 2023 г. </w:t>
      </w:r>
      <w:r w:rsidR="00057921" w:rsidRPr="00666B29">
        <w:rPr>
          <w:sz w:val="20"/>
          <w:szCs w:val="20"/>
          <w:lang w:val="ru-RU"/>
        </w:rPr>
        <w:t xml:space="preserve">в целях повышения эффективности деятельности подразделения, расширения спектра оказываемых социальных услуг, а также учитывая возникающую потребность предоставления социальных услуг на дому получателям социальных услуг </w:t>
      </w:r>
      <w:r w:rsidR="009617E7" w:rsidRPr="00666B29">
        <w:rPr>
          <w:sz w:val="20"/>
          <w:szCs w:val="20"/>
          <w:lang w:val="ru-RU"/>
        </w:rPr>
        <w:t>в вечернее</w:t>
      </w:r>
      <w:r w:rsidR="00057921" w:rsidRPr="00666B29">
        <w:rPr>
          <w:sz w:val="20"/>
          <w:szCs w:val="20"/>
          <w:lang w:val="ru-RU"/>
        </w:rPr>
        <w:t xml:space="preserve"> время, </w:t>
      </w:r>
      <w:r w:rsidR="00057921" w:rsidRPr="00666B29">
        <w:rPr>
          <w:rFonts w:ascii="Times New Roman" w:hAnsi="Times New Roman"/>
          <w:sz w:val="20"/>
          <w:szCs w:val="20"/>
          <w:lang w:val="ru-RU"/>
        </w:rPr>
        <w:t>на режим работы по скользящему графику переведены социальны</w:t>
      </w:r>
      <w:r w:rsidR="00F12BB4" w:rsidRPr="00666B29">
        <w:rPr>
          <w:rFonts w:ascii="Times New Roman" w:hAnsi="Times New Roman"/>
          <w:sz w:val="20"/>
          <w:szCs w:val="20"/>
          <w:lang w:val="ru-RU"/>
        </w:rPr>
        <w:t>е</w:t>
      </w:r>
      <w:r w:rsidR="00057921" w:rsidRPr="00666B29">
        <w:rPr>
          <w:rFonts w:ascii="Times New Roman" w:hAnsi="Times New Roman"/>
          <w:sz w:val="20"/>
          <w:szCs w:val="20"/>
          <w:lang w:val="ru-RU"/>
        </w:rPr>
        <w:t xml:space="preserve"> работник</w:t>
      </w:r>
      <w:r w:rsidR="00F12BB4" w:rsidRPr="00666B29">
        <w:rPr>
          <w:rFonts w:ascii="Times New Roman" w:hAnsi="Times New Roman"/>
          <w:sz w:val="20"/>
          <w:szCs w:val="20"/>
          <w:lang w:val="ru-RU"/>
        </w:rPr>
        <w:t>и</w:t>
      </w:r>
      <w:r w:rsidRPr="00666B29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.</w:t>
      </w:r>
      <w:r w:rsidRPr="00666B29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666B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7F5CAE9A" w14:textId="00809DE0" w:rsidR="00566EF9" w:rsidRPr="00666B29" w:rsidRDefault="008B699C" w:rsidP="00666B29">
      <w:pPr>
        <w:rPr>
          <w:b/>
        </w:rPr>
      </w:pPr>
      <w:r w:rsidRPr="00666B29">
        <w:rPr>
          <w:b/>
        </w:rPr>
        <w:t>Дисциплина труда</w:t>
      </w:r>
    </w:p>
    <w:p w14:paraId="0F25E183" w14:textId="20FAA6DC" w:rsidR="007B534C" w:rsidRPr="00666B29" w:rsidRDefault="0009069D" w:rsidP="00666B29">
      <w:pPr>
        <w:jc w:val="both"/>
      </w:pPr>
      <w:r w:rsidRPr="00666B29">
        <w:t>В 202</w:t>
      </w:r>
      <w:r w:rsidR="00EC63B8" w:rsidRPr="00666B29">
        <w:t>3</w:t>
      </w:r>
      <w:r w:rsidRPr="00666B29">
        <w:t xml:space="preserve"> году нарушений трудовой дисциплины среди сотрудников подразделения не было, взысканий не применялось.</w:t>
      </w:r>
    </w:p>
    <w:p w14:paraId="093F1CF8" w14:textId="259AEC58" w:rsidR="00BE2E56" w:rsidRPr="00666B29" w:rsidRDefault="00A74634" w:rsidP="00666B2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666B29">
        <w:rPr>
          <w:sz w:val="20"/>
          <w:szCs w:val="20"/>
        </w:rPr>
        <w:t>Повышение квалификации</w:t>
      </w:r>
      <w:r w:rsidR="00BE2E56" w:rsidRPr="00666B29">
        <w:rPr>
          <w:b w:val="0"/>
          <w:sz w:val="20"/>
          <w:szCs w:val="20"/>
        </w:rPr>
        <w:t xml:space="preserve"> </w:t>
      </w:r>
    </w:p>
    <w:p w14:paraId="618530B8" w14:textId="3F4C2246" w:rsidR="00A74634" w:rsidRPr="00666B29" w:rsidRDefault="00A74634" w:rsidP="00666B29">
      <w:pPr>
        <w:ind w:firstLine="567"/>
        <w:jc w:val="both"/>
      </w:pPr>
      <w:r w:rsidRPr="00666B29">
        <w:t>С целью актуализации квалификационных требований и компетенций, необходимых для предоставления социальных услуг была продолжена работа по повышению квалификации и переподготовке работников подразделения.</w:t>
      </w:r>
    </w:p>
    <w:p w14:paraId="2F39F74B" w14:textId="77DD46B9" w:rsidR="00D92D43" w:rsidRPr="00666B29" w:rsidRDefault="00057921" w:rsidP="00666B29">
      <w:pPr>
        <w:ind w:firstLine="567"/>
        <w:jc w:val="both"/>
      </w:pPr>
      <w:r w:rsidRPr="00666B29">
        <w:t>На 2023 год было запланировано к прохождению обучения по различным обучающим программам 8 сотрудников. Всего повышение квалификации (профессиональную переподготовку) прошли 18 человек – 2</w:t>
      </w:r>
      <w:r w:rsidR="00FD2096" w:rsidRPr="00666B29">
        <w:t>5</w:t>
      </w:r>
      <w:r w:rsidRPr="00666B29">
        <w:t xml:space="preserve">% от общей численности работников </w:t>
      </w:r>
      <w:r w:rsidR="00F12BB4" w:rsidRPr="00666B29">
        <w:t>подразделения</w:t>
      </w:r>
      <w:r w:rsidRPr="00666B29">
        <w:t xml:space="preserve"> (в 2022 году – 29 человек, 40% от общей численности), в </w:t>
      </w:r>
      <w:proofErr w:type="spellStart"/>
      <w:r w:rsidRPr="00666B29">
        <w:t>т.ч</w:t>
      </w:r>
      <w:proofErr w:type="spellEnd"/>
      <w:r w:rsidRPr="00666B29">
        <w:t xml:space="preserve">.: </w:t>
      </w:r>
      <w:r w:rsidR="0044716C" w:rsidRPr="00666B29">
        <w:t xml:space="preserve">социальные работники – 4 человека, заведующие отделениями – 5 человек, сиделки (помощники по уходу) – 3 человека, социальный педагог, инструктор по АФК, инструктор по труду ОСР, </w:t>
      </w:r>
      <w:proofErr w:type="spellStart"/>
      <w:r w:rsidR="0044716C" w:rsidRPr="00666B29">
        <w:t>культорганизатор</w:t>
      </w:r>
      <w:proofErr w:type="spellEnd"/>
      <w:r w:rsidR="0044716C" w:rsidRPr="00666B29">
        <w:t xml:space="preserve"> ОВП, заведующий хозяйством, юрисконсульт.</w:t>
      </w:r>
    </w:p>
    <w:p w14:paraId="6B1F4026" w14:textId="01B618AF" w:rsidR="0044716C" w:rsidRPr="00666B29" w:rsidRDefault="0044716C" w:rsidP="00666B29">
      <w:pPr>
        <w:jc w:val="both"/>
        <w:rPr>
          <w:shd w:val="clear" w:color="auto" w:fill="FFFFFF"/>
        </w:rPr>
      </w:pPr>
      <w:r w:rsidRPr="00666B29">
        <w:rPr>
          <w:shd w:val="clear" w:color="auto" w:fill="FFFFFF"/>
        </w:rPr>
        <w:t>За счет средств учреждения обучение прошли</w:t>
      </w:r>
      <w:r w:rsidR="00676B2E" w:rsidRPr="00666B29">
        <w:rPr>
          <w:shd w:val="clear" w:color="auto" w:fill="FFFFFF"/>
        </w:rPr>
        <w:t xml:space="preserve"> 5 человек:</w:t>
      </w:r>
    </w:p>
    <w:p w14:paraId="63F8EE60" w14:textId="793C5FC4" w:rsidR="00BE2E56" w:rsidRPr="00666B29" w:rsidRDefault="0044716C" w:rsidP="00666B29">
      <w:pPr>
        <w:pStyle w:val="Standard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666B29">
        <w:rPr>
          <w:rFonts w:ascii="Times New Roman" w:hAnsi="Times New Roman"/>
          <w:sz w:val="20"/>
          <w:szCs w:val="20"/>
          <w:lang w:val="ru-RU"/>
        </w:rPr>
        <w:t>зав. отделением социального обслуживания на дому, юрисконсульт</w:t>
      </w:r>
      <w:r w:rsidR="00E92D27" w:rsidRPr="00666B29">
        <w:rPr>
          <w:rFonts w:ascii="Times New Roman" w:hAnsi="Times New Roman"/>
          <w:sz w:val="20"/>
          <w:szCs w:val="20"/>
          <w:lang w:val="ru-RU"/>
        </w:rPr>
        <w:t xml:space="preserve"> -</w:t>
      </w:r>
      <w:r w:rsidR="002E3731" w:rsidRPr="00666B29">
        <w:rPr>
          <w:rFonts w:ascii="Times New Roman" w:hAnsi="Times New Roman"/>
          <w:sz w:val="20"/>
          <w:szCs w:val="20"/>
          <w:lang w:val="ru-RU"/>
        </w:rPr>
        <w:t xml:space="preserve"> по программе «</w:t>
      </w:r>
      <w:r w:rsidRPr="00666B29">
        <w:rPr>
          <w:rFonts w:ascii="Times New Roman" w:hAnsi="Times New Roman"/>
          <w:sz w:val="20"/>
          <w:szCs w:val="20"/>
          <w:lang w:val="ru-RU"/>
        </w:rPr>
        <w:t xml:space="preserve">Формы и методы организации массовой работы по финансовому обеспечению лиц </w:t>
      </w:r>
      <w:proofErr w:type="spellStart"/>
      <w:r w:rsidRPr="00666B29">
        <w:rPr>
          <w:rFonts w:ascii="Times New Roman" w:hAnsi="Times New Roman"/>
          <w:sz w:val="20"/>
          <w:szCs w:val="20"/>
          <w:lang w:val="ru-RU"/>
        </w:rPr>
        <w:t>предпенсионного</w:t>
      </w:r>
      <w:proofErr w:type="spellEnd"/>
      <w:r w:rsidRPr="00666B29">
        <w:rPr>
          <w:rFonts w:ascii="Times New Roman" w:hAnsi="Times New Roman"/>
          <w:sz w:val="20"/>
          <w:szCs w:val="20"/>
          <w:lang w:val="ru-RU"/>
        </w:rPr>
        <w:t xml:space="preserve"> и пенсионного возраста</w:t>
      </w:r>
      <w:r w:rsidR="002E3731" w:rsidRPr="00666B29">
        <w:rPr>
          <w:rFonts w:ascii="Times New Roman" w:hAnsi="Times New Roman"/>
          <w:sz w:val="20"/>
          <w:szCs w:val="20"/>
          <w:lang w:val="ru-RU"/>
        </w:rPr>
        <w:t xml:space="preserve">», в объеме </w:t>
      </w:r>
      <w:r w:rsidRPr="00666B29">
        <w:rPr>
          <w:rFonts w:ascii="Times New Roman" w:hAnsi="Times New Roman"/>
          <w:sz w:val="20"/>
          <w:szCs w:val="20"/>
          <w:lang w:val="ru-RU"/>
        </w:rPr>
        <w:t>36</w:t>
      </w:r>
      <w:r w:rsidR="002E3731" w:rsidRPr="00666B29">
        <w:rPr>
          <w:rFonts w:ascii="Times New Roman" w:hAnsi="Times New Roman"/>
          <w:sz w:val="20"/>
          <w:szCs w:val="20"/>
          <w:lang w:val="ru-RU"/>
        </w:rPr>
        <w:t xml:space="preserve"> часов (</w:t>
      </w:r>
      <w:r w:rsidRPr="00666B29">
        <w:rPr>
          <w:rFonts w:ascii="Times New Roman" w:hAnsi="Times New Roman"/>
          <w:sz w:val="20"/>
          <w:szCs w:val="20"/>
          <w:lang w:val="ru-RU"/>
        </w:rPr>
        <w:t>Российский государственный университет им. Плеханова</w:t>
      </w:r>
      <w:r w:rsidR="002E3731" w:rsidRPr="00666B29">
        <w:rPr>
          <w:rFonts w:ascii="Times New Roman" w:hAnsi="Times New Roman"/>
          <w:sz w:val="20"/>
          <w:szCs w:val="20"/>
          <w:lang w:val="ru-RU"/>
        </w:rPr>
        <w:t>);</w:t>
      </w:r>
    </w:p>
    <w:p w14:paraId="1C32D4B2" w14:textId="0D5C6989" w:rsidR="0044716C" w:rsidRPr="00666B29" w:rsidRDefault="0044716C" w:rsidP="00666B29">
      <w:pPr>
        <w:pStyle w:val="Standard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666B29">
        <w:rPr>
          <w:rFonts w:ascii="Times New Roman" w:hAnsi="Times New Roman"/>
          <w:sz w:val="20"/>
          <w:szCs w:val="20"/>
          <w:lang w:val="ru-RU"/>
        </w:rPr>
        <w:t xml:space="preserve">зав. отделением социальной реабилитации – по программе </w:t>
      </w:r>
      <w:r w:rsidRPr="00666B29">
        <w:rPr>
          <w:sz w:val="20"/>
          <w:szCs w:val="20"/>
          <w:lang w:val="ru-RU"/>
        </w:rPr>
        <w:t>«Общие вопросы охраны труда и функционирования системы управления охраной труда» в объеме 16 часов (АНО ДПО «Учебный центр педагогический Альянс);</w:t>
      </w:r>
    </w:p>
    <w:p w14:paraId="1A691278" w14:textId="4BF63B3E" w:rsidR="0044716C" w:rsidRPr="00666B29" w:rsidRDefault="0044716C" w:rsidP="00666B29">
      <w:pPr>
        <w:pStyle w:val="Standard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666B29">
        <w:rPr>
          <w:rFonts w:ascii="Times New Roman" w:hAnsi="Times New Roman"/>
          <w:sz w:val="20"/>
          <w:szCs w:val="20"/>
          <w:lang w:val="ru-RU"/>
        </w:rPr>
        <w:t>заведующий хозяйством – по программе подготовки специалистов по пожарной безопасности</w:t>
      </w:r>
      <w:r w:rsidRPr="00666B29">
        <w:rPr>
          <w:sz w:val="20"/>
          <w:szCs w:val="20"/>
          <w:lang w:val="ru-RU"/>
        </w:rPr>
        <w:t xml:space="preserve"> в объеме 16 часов (АНО ДПО «Учебный центр педагогический Альянс);</w:t>
      </w:r>
    </w:p>
    <w:p w14:paraId="2BA1999A" w14:textId="58B25FAF" w:rsidR="0044716C" w:rsidRPr="00666B29" w:rsidRDefault="002E3731" w:rsidP="00666B29">
      <w:pPr>
        <w:pStyle w:val="Standard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666B29">
        <w:rPr>
          <w:rFonts w:ascii="Times New Roman" w:hAnsi="Times New Roman"/>
          <w:sz w:val="20"/>
          <w:szCs w:val="20"/>
          <w:lang w:val="ru-RU"/>
        </w:rPr>
        <w:t xml:space="preserve">инструктор по АФК </w:t>
      </w:r>
      <w:r w:rsidR="00E92D27" w:rsidRPr="00666B29"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666B29">
        <w:rPr>
          <w:rFonts w:ascii="Times New Roman" w:hAnsi="Times New Roman"/>
          <w:sz w:val="20"/>
          <w:szCs w:val="20"/>
          <w:lang w:val="ru-RU"/>
        </w:rPr>
        <w:t>по программе «</w:t>
      </w:r>
      <w:r w:rsidR="0044716C" w:rsidRPr="00666B29">
        <w:rPr>
          <w:rFonts w:ascii="Times New Roman" w:hAnsi="Times New Roman"/>
          <w:sz w:val="20"/>
          <w:szCs w:val="20"/>
          <w:lang w:val="ru-RU"/>
        </w:rPr>
        <w:t>АФК для детей с ОВЗ</w:t>
      </w:r>
      <w:r w:rsidRPr="00666B29">
        <w:rPr>
          <w:rFonts w:ascii="Times New Roman" w:hAnsi="Times New Roman"/>
          <w:sz w:val="20"/>
          <w:szCs w:val="20"/>
          <w:lang w:val="ru-RU"/>
        </w:rPr>
        <w:t xml:space="preserve">», в объеме </w:t>
      </w:r>
      <w:r w:rsidR="0044716C" w:rsidRPr="00666B29">
        <w:rPr>
          <w:rFonts w:ascii="Times New Roman" w:hAnsi="Times New Roman"/>
          <w:sz w:val="20"/>
          <w:szCs w:val="20"/>
          <w:lang w:val="ru-RU"/>
        </w:rPr>
        <w:t>40</w:t>
      </w:r>
      <w:r w:rsidRPr="00666B29">
        <w:rPr>
          <w:rFonts w:ascii="Times New Roman" w:hAnsi="Times New Roman"/>
          <w:sz w:val="20"/>
          <w:szCs w:val="20"/>
          <w:lang w:val="ru-RU"/>
        </w:rPr>
        <w:t xml:space="preserve"> час</w:t>
      </w:r>
      <w:r w:rsidR="0044716C" w:rsidRPr="00666B29">
        <w:rPr>
          <w:rFonts w:ascii="Times New Roman" w:hAnsi="Times New Roman"/>
          <w:sz w:val="20"/>
          <w:szCs w:val="20"/>
          <w:lang w:val="ru-RU"/>
        </w:rPr>
        <w:t>ов</w:t>
      </w:r>
      <w:r w:rsidRPr="00666B29">
        <w:rPr>
          <w:rFonts w:ascii="Times New Roman" w:hAnsi="Times New Roman"/>
          <w:sz w:val="20"/>
          <w:szCs w:val="20"/>
          <w:lang w:val="ru-RU"/>
        </w:rPr>
        <w:t xml:space="preserve"> (</w:t>
      </w:r>
      <w:r w:rsidR="0044716C" w:rsidRPr="00666B29">
        <w:rPr>
          <w:rFonts w:ascii="Times New Roman" w:hAnsi="Times New Roman"/>
          <w:sz w:val="20"/>
          <w:szCs w:val="20"/>
          <w:lang w:val="ru-RU"/>
        </w:rPr>
        <w:t>БФ «Семья вместе»</w:t>
      </w:r>
      <w:r w:rsidRPr="00666B29">
        <w:rPr>
          <w:rFonts w:ascii="Times New Roman" w:hAnsi="Times New Roman"/>
          <w:sz w:val="20"/>
          <w:szCs w:val="20"/>
          <w:lang w:val="ru-RU"/>
        </w:rPr>
        <w:t>)</w:t>
      </w:r>
      <w:r w:rsidR="0044716C" w:rsidRPr="00666B29">
        <w:rPr>
          <w:rFonts w:ascii="Times New Roman" w:hAnsi="Times New Roman"/>
          <w:sz w:val="20"/>
          <w:szCs w:val="20"/>
          <w:lang w:val="ru-RU"/>
        </w:rPr>
        <w:t>.</w:t>
      </w:r>
    </w:p>
    <w:p w14:paraId="00174EE8" w14:textId="77777777" w:rsidR="0044716C" w:rsidRPr="00666B29" w:rsidRDefault="0044716C" w:rsidP="00666B29">
      <w:pPr>
        <w:pStyle w:val="Standard"/>
        <w:tabs>
          <w:tab w:val="left" w:pos="284"/>
        </w:tabs>
        <w:jc w:val="both"/>
        <w:rPr>
          <w:rFonts w:hint="eastAsia"/>
          <w:sz w:val="20"/>
          <w:szCs w:val="20"/>
          <w:lang w:val="ru-RU"/>
        </w:rPr>
      </w:pPr>
    </w:p>
    <w:p w14:paraId="14F0FF7C" w14:textId="150B1F6B" w:rsidR="0044716C" w:rsidRPr="00666B29" w:rsidRDefault="005E38AD" w:rsidP="00666B29">
      <w:pPr>
        <w:pStyle w:val="Standard"/>
        <w:tabs>
          <w:tab w:val="left" w:pos="284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666B29">
        <w:rPr>
          <w:sz w:val="20"/>
          <w:szCs w:val="20"/>
          <w:lang w:val="ru-RU"/>
        </w:rPr>
        <w:tab/>
      </w:r>
      <w:r w:rsidR="0044716C" w:rsidRPr="00666B29">
        <w:rPr>
          <w:sz w:val="20"/>
          <w:szCs w:val="20"/>
          <w:lang w:val="ru-RU"/>
        </w:rPr>
        <w:t xml:space="preserve">За счет средств бюджета проекта «Детство под защитой - ответственное </w:t>
      </w:r>
      <w:proofErr w:type="spellStart"/>
      <w:r w:rsidR="0044716C" w:rsidRPr="00666B29">
        <w:rPr>
          <w:sz w:val="20"/>
          <w:szCs w:val="20"/>
          <w:lang w:val="ru-RU"/>
        </w:rPr>
        <w:t>родительство</w:t>
      </w:r>
      <w:proofErr w:type="spellEnd"/>
      <w:r w:rsidR="0044716C" w:rsidRPr="00666B29">
        <w:rPr>
          <w:sz w:val="20"/>
          <w:szCs w:val="20"/>
          <w:lang w:val="ru-RU"/>
        </w:rPr>
        <w:t xml:space="preserve"> в Республике Карелия» </w:t>
      </w:r>
      <w:r w:rsidR="0044716C" w:rsidRPr="00666B29">
        <w:rPr>
          <w:kern w:val="2"/>
          <w:sz w:val="20"/>
          <w:szCs w:val="20"/>
          <w:lang w:val="ru-RU" w:eastAsia="ru-RU"/>
        </w:rPr>
        <w:t xml:space="preserve">в рамках соглашения о сотрудничестве между учреждением и </w:t>
      </w:r>
      <w:r w:rsidR="0044716C" w:rsidRPr="00666B29">
        <w:rPr>
          <w:bCs/>
          <w:sz w:val="20"/>
          <w:szCs w:val="20"/>
          <w:lang w:val="ru-RU"/>
        </w:rPr>
        <w:t>Российским представительством объединения «Спасем детей» (Норвегия) (далее – РПО «Спасем детей»</w:t>
      </w:r>
    </w:p>
    <w:p w14:paraId="12668E62" w14:textId="761A8319" w:rsidR="00740D77" w:rsidRPr="00666B29" w:rsidRDefault="00504CDB" w:rsidP="00666B29">
      <w:pPr>
        <w:pStyle w:val="Standard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666B29">
        <w:rPr>
          <w:rFonts w:ascii="Times New Roman" w:hAnsi="Times New Roman"/>
          <w:sz w:val="20"/>
          <w:szCs w:val="20"/>
          <w:lang w:val="ru-RU"/>
        </w:rPr>
        <w:t>социальный педагог</w:t>
      </w:r>
      <w:r w:rsidR="00C92B4A" w:rsidRPr="00666B2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76B2E" w:rsidRPr="00666B29">
        <w:rPr>
          <w:rFonts w:ascii="Times New Roman" w:hAnsi="Times New Roman"/>
          <w:sz w:val="20"/>
          <w:szCs w:val="20"/>
          <w:lang w:val="ru-RU"/>
        </w:rPr>
        <w:t>–</w:t>
      </w:r>
      <w:r w:rsidR="00E92D27" w:rsidRPr="00666B2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92B4A" w:rsidRPr="00666B29">
        <w:rPr>
          <w:rFonts w:ascii="Times New Roman" w:hAnsi="Times New Roman"/>
          <w:sz w:val="20"/>
          <w:szCs w:val="20"/>
          <w:lang w:val="ru-RU"/>
        </w:rPr>
        <w:t>по программе «</w:t>
      </w:r>
      <w:r w:rsidR="00676B2E" w:rsidRPr="00666B29">
        <w:rPr>
          <w:rFonts w:ascii="Times New Roman" w:hAnsi="Times New Roman"/>
          <w:sz w:val="20"/>
          <w:szCs w:val="20"/>
          <w:lang w:val="ru-RU"/>
        </w:rPr>
        <w:t xml:space="preserve">Развивающий уход за детьми с тяжелыми множественными нарушениями» в </w:t>
      </w:r>
      <w:r w:rsidR="00666B29">
        <w:rPr>
          <w:rFonts w:ascii="Times New Roman" w:hAnsi="Times New Roman"/>
          <w:sz w:val="20"/>
          <w:szCs w:val="20"/>
          <w:lang w:val="ru-RU"/>
        </w:rPr>
        <w:t>объеме 72 часа</w:t>
      </w:r>
    </w:p>
    <w:p w14:paraId="3B6DB2AA" w14:textId="3403DDB5" w:rsidR="003B6F7A" w:rsidRPr="00666B29" w:rsidRDefault="005E38AD" w:rsidP="00666B29">
      <w:pPr>
        <w:jc w:val="both"/>
      </w:pPr>
      <w:r w:rsidRPr="00666B29">
        <w:lastRenderedPageBreak/>
        <w:t xml:space="preserve">    </w:t>
      </w:r>
      <w:r w:rsidR="00676B2E" w:rsidRPr="00666B29">
        <w:t>За</w:t>
      </w:r>
      <w:r w:rsidR="003B6F7A" w:rsidRPr="00666B29">
        <w:t xml:space="preserve"> счет собственных средств</w:t>
      </w:r>
      <w:r w:rsidR="00BF3528" w:rsidRPr="00666B29">
        <w:t xml:space="preserve"> </w:t>
      </w:r>
      <w:r w:rsidR="003B6F7A" w:rsidRPr="00666B29">
        <w:t>обучение</w:t>
      </w:r>
      <w:r w:rsidR="00E84901" w:rsidRPr="00666B29">
        <w:t xml:space="preserve"> </w:t>
      </w:r>
      <w:r w:rsidR="003B6F7A" w:rsidRPr="00666B29">
        <w:t xml:space="preserve">прошли </w:t>
      </w:r>
      <w:r w:rsidR="00676B2E" w:rsidRPr="00666B29">
        <w:t xml:space="preserve">9 </w:t>
      </w:r>
      <w:r w:rsidR="003B6F7A" w:rsidRPr="00666B29">
        <w:t>специалист</w:t>
      </w:r>
      <w:r w:rsidR="000F35F0" w:rsidRPr="00666B29">
        <w:t>ов</w:t>
      </w:r>
      <w:r w:rsidR="00704B2D" w:rsidRPr="00666B29">
        <w:t>:</w:t>
      </w:r>
    </w:p>
    <w:p w14:paraId="38AE7D8C" w14:textId="016F169B" w:rsidR="003B6F7A" w:rsidRPr="00666B29" w:rsidRDefault="003B6F7A" w:rsidP="00666B29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hd w:val="clear" w:color="auto" w:fill="FFFFFF"/>
        </w:rPr>
      </w:pPr>
      <w:r w:rsidRPr="00666B29">
        <w:t>социальные работники по программе «Социальный работник», в объеме 260 часов (Академия бизнеса и управления системами) – 4 чел.;</w:t>
      </w:r>
    </w:p>
    <w:p w14:paraId="1DC2F348" w14:textId="75D11FBF" w:rsidR="00676B2E" w:rsidRPr="00666B29" w:rsidRDefault="00676B2E" w:rsidP="00666B29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hd w:val="clear" w:color="auto" w:fill="FFFFFF"/>
        </w:rPr>
      </w:pPr>
      <w:r w:rsidRPr="00666B29">
        <w:rPr>
          <w:shd w:val="clear" w:color="auto" w:fill="FFFFFF"/>
        </w:rPr>
        <w:t>сиделки (помощники по уходу) по программе по программе «Сиделка (помощник по уходу</w:t>
      </w:r>
      <w:r w:rsidR="00CF4C0D" w:rsidRPr="00666B29">
        <w:rPr>
          <w:shd w:val="clear" w:color="auto" w:fill="FFFFFF"/>
        </w:rPr>
        <w:t xml:space="preserve">), в объеме 156 часов (ООО «Безопасность </w:t>
      </w:r>
      <w:proofErr w:type="spellStart"/>
      <w:r w:rsidR="00CF4C0D" w:rsidRPr="00666B29">
        <w:rPr>
          <w:shd w:val="clear" w:color="auto" w:fill="FFFFFF"/>
        </w:rPr>
        <w:t>Сошиэйти</w:t>
      </w:r>
      <w:proofErr w:type="spellEnd"/>
      <w:r w:rsidR="00CF4C0D" w:rsidRPr="00666B29">
        <w:rPr>
          <w:shd w:val="clear" w:color="auto" w:fill="FFFFFF"/>
        </w:rPr>
        <w:t>») – 3 чел.;</w:t>
      </w:r>
    </w:p>
    <w:p w14:paraId="4768C02D" w14:textId="0FF5F757" w:rsidR="003B6F7A" w:rsidRPr="00666B29" w:rsidRDefault="003B6F7A" w:rsidP="00666B29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hd w:val="clear" w:color="auto" w:fill="FFFFFF"/>
        </w:rPr>
      </w:pPr>
      <w:r w:rsidRPr="00666B29">
        <w:rPr>
          <w:shd w:val="clear" w:color="auto" w:fill="FFFFFF"/>
        </w:rPr>
        <w:t>зав. отделением социального обслуживания на дому</w:t>
      </w:r>
      <w:r w:rsidR="00BF3528" w:rsidRPr="00666B29">
        <w:rPr>
          <w:shd w:val="clear" w:color="auto" w:fill="FFFFFF"/>
        </w:rPr>
        <w:t xml:space="preserve"> </w:t>
      </w:r>
      <w:r w:rsidR="00BF3528" w:rsidRPr="00666B29">
        <w:t>по программе «</w:t>
      </w:r>
      <w:r w:rsidR="00CF4C0D" w:rsidRPr="00666B29">
        <w:t>Социальная работа</w:t>
      </w:r>
      <w:r w:rsidR="00BF3528" w:rsidRPr="00666B29">
        <w:t>», в объеме 260 часов (Академия бизнеса и управления системами);</w:t>
      </w:r>
    </w:p>
    <w:p w14:paraId="1CB1A5F6" w14:textId="56288D2D" w:rsidR="00BF3528" w:rsidRPr="00666B29" w:rsidRDefault="00CF4C0D" w:rsidP="00666B29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hd w:val="clear" w:color="auto" w:fill="FFFFFF"/>
        </w:rPr>
      </w:pPr>
      <w:proofErr w:type="spellStart"/>
      <w:r w:rsidRPr="00666B29">
        <w:rPr>
          <w:shd w:val="clear" w:color="auto" w:fill="FFFFFF"/>
        </w:rPr>
        <w:t>культорганизатор</w:t>
      </w:r>
      <w:proofErr w:type="spellEnd"/>
      <w:r w:rsidRPr="00666B29">
        <w:rPr>
          <w:shd w:val="clear" w:color="auto" w:fill="FFFFFF"/>
        </w:rPr>
        <w:t xml:space="preserve"> ОВП</w:t>
      </w:r>
      <w:r w:rsidR="00BF3528" w:rsidRPr="00666B29">
        <w:rPr>
          <w:shd w:val="clear" w:color="auto" w:fill="FFFFFF"/>
        </w:rPr>
        <w:t xml:space="preserve"> </w:t>
      </w:r>
      <w:r w:rsidR="00BF3528" w:rsidRPr="00666B29">
        <w:t>по программе «</w:t>
      </w:r>
      <w:proofErr w:type="spellStart"/>
      <w:r w:rsidRPr="00666B29">
        <w:t>Культорганизатор</w:t>
      </w:r>
      <w:proofErr w:type="spellEnd"/>
      <w:r w:rsidRPr="00666B29">
        <w:t xml:space="preserve"> в социальной сфере</w:t>
      </w:r>
      <w:r w:rsidR="00BF3528" w:rsidRPr="00666B29">
        <w:t xml:space="preserve">», в объеме </w:t>
      </w:r>
      <w:r w:rsidRPr="00666B29">
        <w:t>300</w:t>
      </w:r>
      <w:r w:rsidR="00BF3528" w:rsidRPr="00666B29">
        <w:t xml:space="preserve"> часов (</w:t>
      </w:r>
      <w:r w:rsidRPr="00666B29">
        <w:t>Центр профессионального развития «АНТАРЕС»</w:t>
      </w:r>
      <w:r w:rsidR="00BF3528" w:rsidRPr="00666B29">
        <w:t>)</w:t>
      </w:r>
      <w:r w:rsidRPr="00666B29">
        <w:t>;</w:t>
      </w:r>
    </w:p>
    <w:p w14:paraId="4A7967E8" w14:textId="6F348DD1" w:rsidR="00DC03B4" w:rsidRPr="00666B29" w:rsidRDefault="00CF4C0D" w:rsidP="00666B29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hd w:val="clear" w:color="auto" w:fill="FFFFFF"/>
        </w:rPr>
      </w:pPr>
      <w:r w:rsidRPr="00666B29">
        <w:rPr>
          <w:shd w:val="clear" w:color="auto" w:fill="FFFFFF"/>
        </w:rPr>
        <w:t>инструктор по труду ОСР прошла переобучение по программе «Логопед», в объеме 340 часов (Северо-западная академия дополнительного образования».</w:t>
      </w:r>
    </w:p>
    <w:p w14:paraId="2961CAEF" w14:textId="046AD12F" w:rsidR="00DC03B4" w:rsidRPr="00666B29" w:rsidRDefault="00CF2A30" w:rsidP="00666B29">
      <w:pPr>
        <w:pStyle w:val="Standard"/>
        <w:jc w:val="both"/>
        <w:rPr>
          <w:rFonts w:hint="eastAsia"/>
          <w:sz w:val="20"/>
          <w:szCs w:val="20"/>
          <w:shd w:val="clear" w:color="auto" w:fill="FFFFFF"/>
          <w:lang w:val="ru-RU"/>
        </w:rPr>
      </w:pPr>
      <w:r w:rsidRPr="00666B29">
        <w:rPr>
          <w:rFonts w:ascii="Times New Roman" w:hAnsi="Times New Roman"/>
          <w:bCs/>
          <w:sz w:val="20"/>
          <w:szCs w:val="20"/>
          <w:lang w:val="ru-RU"/>
        </w:rPr>
        <w:t>1</w:t>
      </w:r>
      <w:r w:rsidR="00B54CB6" w:rsidRPr="00666B29">
        <w:rPr>
          <w:rFonts w:ascii="Times New Roman" w:hAnsi="Times New Roman"/>
          <w:bCs/>
          <w:sz w:val="20"/>
          <w:szCs w:val="20"/>
          <w:lang w:val="ru-RU"/>
        </w:rPr>
        <w:t xml:space="preserve"> социальны</w:t>
      </w:r>
      <w:r w:rsidRPr="00666B29">
        <w:rPr>
          <w:rFonts w:ascii="Times New Roman" w:hAnsi="Times New Roman"/>
          <w:bCs/>
          <w:sz w:val="20"/>
          <w:szCs w:val="20"/>
          <w:lang w:val="ru-RU"/>
        </w:rPr>
        <w:t>й</w:t>
      </w:r>
      <w:r w:rsidR="00B54CB6" w:rsidRPr="00666B29">
        <w:rPr>
          <w:rFonts w:ascii="Times New Roman" w:hAnsi="Times New Roman"/>
          <w:bCs/>
          <w:sz w:val="20"/>
          <w:szCs w:val="20"/>
          <w:lang w:val="ru-RU"/>
        </w:rPr>
        <w:t xml:space="preserve"> работник </w:t>
      </w:r>
      <w:r w:rsidR="00DC03B4" w:rsidRPr="00666B29">
        <w:rPr>
          <w:rFonts w:ascii="Times New Roman" w:hAnsi="Times New Roman"/>
          <w:bCs/>
          <w:sz w:val="20"/>
          <w:szCs w:val="20"/>
          <w:lang w:val="ru-RU"/>
        </w:rPr>
        <w:t>в течение 202</w:t>
      </w:r>
      <w:r w:rsidRPr="00666B29">
        <w:rPr>
          <w:rFonts w:ascii="Times New Roman" w:hAnsi="Times New Roman"/>
          <w:bCs/>
          <w:sz w:val="20"/>
          <w:szCs w:val="20"/>
          <w:lang w:val="ru-RU"/>
        </w:rPr>
        <w:t>3</w:t>
      </w:r>
      <w:r w:rsidR="00DC03B4" w:rsidRPr="00666B29">
        <w:rPr>
          <w:rFonts w:ascii="Times New Roman" w:hAnsi="Times New Roman"/>
          <w:bCs/>
          <w:sz w:val="20"/>
          <w:szCs w:val="20"/>
          <w:lang w:val="ru-RU"/>
        </w:rPr>
        <w:t xml:space="preserve"> года </w:t>
      </w:r>
      <w:r w:rsidR="00B54CB6" w:rsidRPr="00666B29">
        <w:rPr>
          <w:rFonts w:ascii="Times New Roman" w:hAnsi="Times New Roman"/>
          <w:bCs/>
          <w:sz w:val="20"/>
          <w:szCs w:val="20"/>
          <w:lang w:val="ru-RU"/>
        </w:rPr>
        <w:t>получили среднее полное образование</w:t>
      </w:r>
      <w:r w:rsidR="00DC03B4" w:rsidRPr="00666B29">
        <w:rPr>
          <w:rFonts w:ascii="Times New Roman" w:hAnsi="Times New Roman"/>
          <w:bCs/>
          <w:sz w:val="20"/>
          <w:szCs w:val="20"/>
          <w:lang w:val="ru-RU"/>
        </w:rPr>
        <w:t xml:space="preserve"> на базе МОУ «Суоярвская средняя общеобразовательная школа»</w:t>
      </w:r>
      <w:r w:rsidR="00666B29">
        <w:rPr>
          <w:rFonts w:ascii="Times New Roman" w:hAnsi="Times New Roman"/>
          <w:bCs/>
          <w:sz w:val="20"/>
          <w:szCs w:val="20"/>
          <w:lang w:val="ru-RU"/>
        </w:rPr>
        <w:t>.</w:t>
      </w:r>
    </w:p>
    <w:p w14:paraId="1A3BEFF8" w14:textId="77777777" w:rsidR="00DC03B4" w:rsidRPr="00666B29" w:rsidRDefault="00DC03B4" w:rsidP="00666B29">
      <w:pPr>
        <w:rPr>
          <w:color w:val="FF0000"/>
          <w:shd w:val="clear" w:color="auto" w:fill="FFFFFF"/>
        </w:rPr>
      </w:pPr>
    </w:p>
    <w:p w14:paraId="10C13BE2" w14:textId="16B2C9D0" w:rsidR="000F35F0" w:rsidRPr="00666B29" w:rsidRDefault="000F35F0" w:rsidP="00666B29">
      <w:pPr>
        <w:ind w:firstLine="708"/>
        <w:rPr>
          <w:shd w:val="clear" w:color="auto" w:fill="FFFFFF"/>
        </w:rPr>
      </w:pPr>
      <w:r w:rsidRPr="00666B29">
        <w:rPr>
          <w:shd w:val="clear" w:color="auto" w:fill="FFFFFF"/>
        </w:rPr>
        <w:t>В 202</w:t>
      </w:r>
      <w:r w:rsidR="007F0C07" w:rsidRPr="00666B29">
        <w:rPr>
          <w:shd w:val="clear" w:color="auto" w:fill="FFFFFF"/>
        </w:rPr>
        <w:t>4</w:t>
      </w:r>
      <w:r w:rsidRPr="00666B29">
        <w:rPr>
          <w:shd w:val="clear" w:color="auto" w:fill="FFFFFF"/>
        </w:rPr>
        <w:t xml:space="preserve"> году работа по повышению квалификации будет продолжена.</w:t>
      </w:r>
    </w:p>
    <w:p w14:paraId="74A8DF2C" w14:textId="2FFC9A12" w:rsidR="00AF59FD" w:rsidRPr="00666B29" w:rsidRDefault="00AF59FD" w:rsidP="00666B29">
      <w:pPr>
        <w:pStyle w:val="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66B29">
        <w:rPr>
          <w:sz w:val="20"/>
          <w:szCs w:val="20"/>
        </w:rPr>
        <w:t>Аттестация</w:t>
      </w:r>
    </w:p>
    <w:p w14:paraId="4DA7D953" w14:textId="618EFBD9" w:rsidR="00C91292" w:rsidRPr="00666B29" w:rsidRDefault="00C91292" w:rsidP="00666B29">
      <w:pPr>
        <w:ind w:firstLine="567"/>
        <w:jc w:val="both"/>
        <w:rPr>
          <w:color w:val="FF0000"/>
        </w:rPr>
      </w:pPr>
      <w:r w:rsidRPr="00666B29">
        <w:t>С целью проверки и повышения квалификационных знаний в соответствии с Положением о порядке</w:t>
      </w:r>
      <w:r w:rsidRPr="00666B29">
        <w:rPr>
          <w:shd w:val="clear" w:color="auto" w:fill="FFFFFF" w:themeFill="background1"/>
        </w:rPr>
        <w:t xml:space="preserve"> проведения аттестации работников ГБУ СО «КЦСОН РК», утвержденным приказом ГБУ СО «КЦСОН РК» от 26.02.2020 № 180-П</w:t>
      </w:r>
      <w:r w:rsidRPr="00666B29">
        <w:t xml:space="preserve"> организована и проведена аттестация 1</w:t>
      </w:r>
      <w:r w:rsidR="00125EE9" w:rsidRPr="00666B29">
        <w:t>7</w:t>
      </w:r>
      <w:r w:rsidR="00E33A85" w:rsidRPr="00666B29">
        <w:t xml:space="preserve"> </w:t>
      </w:r>
      <w:r w:rsidRPr="00666B29">
        <w:t>работник</w:t>
      </w:r>
      <w:r w:rsidR="00125EE9" w:rsidRPr="00666B29">
        <w:t>ов</w:t>
      </w:r>
      <w:r w:rsidRPr="00666B29">
        <w:t xml:space="preserve"> подразделения </w:t>
      </w:r>
      <w:r w:rsidR="00360153" w:rsidRPr="00666B29">
        <w:t>(</w:t>
      </w:r>
      <w:r w:rsidR="00054B34" w:rsidRPr="00666B29">
        <w:t>5</w:t>
      </w:r>
      <w:r w:rsidR="00360153" w:rsidRPr="00666B29">
        <w:t xml:space="preserve"> сидел</w:t>
      </w:r>
      <w:r w:rsidR="00054B34" w:rsidRPr="00666B29">
        <w:t>о</w:t>
      </w:r>
      <w:r w:rsidR="00360153" w:rsidRPr="00666B29">
        <w:t>к (помощник</w:t>
      </w:r>
      <w:r w:rsidR="00054B34" w:rsidRPr="00666B29">
        <w:t>ов</w:t>
      </w:r>
      <w:r w:rsidR="00360153" w:rsidRPr="00666B29">
        <w:t xml:space="preserve"> по уходу), </w:t>
      </w:r>
      <w:r w:rsidR="00054B34" w:rsidRPr="00666B29">
        <w:t>12</w:t>
      </w:r>
      <w:r w:rsidR="00360153" w:rsidRPr="00666B29">
        <w:t xml:space="preserve"> социальных работников)</w:t>
      </w:r>
      <w:r w:rsidR="00054B34" w:rsidRPr="00666B29">
        <w:t xml:space="preserve"> </w:t>
      </w:r>
      <w:r w:rsidRPr="00666B29">
        <w:t>на соответствие занимаемой должности (202</w:t>
      </w:r>
      <w:r w:rsidR="00125EE9" w:rsidRPr="00666B29">
        <w:t>2</w:t>
      </w:r>
      <w:r w:rsidR="00860CE7" w:rsidRPr="00666B29">
        <w:t xml:space="preserve"> </w:t>
      </w:r>
      <w:r w:rsidRPr="00666B29">
        <w:t>г.</w:t>
      </w:r>
      <w:r w:rsidR="00860CE7" w:rsidRPr="00666B29">
        <w:t xml:space="preserve"> – 2</w:t>
      </w:r>
      <w:r w:rsidR="00125EE9" w:rsidRPr="00666B29">
        <w:t>1</w:t>
      </w:r>
      <w:r w:rsidR="00860CE7" w:rsidRPr="00666B29">
        <w:t xml:space="preserve"> </w:t>
      </w:r>
      <w:r w:rsidRPr="00666B29">
        <w:t>чел.).</w:t>
      </w:r>
      <w:r w:rsidR="00704B2D" w:rsidRPr="00666B29">
        <w:t xml:space="preserve"> </w:t>
      </w:r>
      <w:r w:rsidR="00E33A85" w:rsidRPr="00666B29">
        <w:t>Из них</w:t>
      </w:r>
      <w:r w:rsidRPr="00666B29">
        <w:t xml:space="preserve"> </w:t>
      </w:r>
      <w:r w:rsidR="005A0BFC" w:rsidRPr="00666B29">
        <w:t>2</w:t>
      </w:r>
      <w:r w:rsidR="00E33A85" w:rsidRPr="00666B29">
        <w:t xml:space="preserve"> социальных работника проходили аттестацию повторно по результатам аттестации 202</w:t>
      </w:r>
      <w:r w:rsidR="008420E6" w:rsidRPr="00666B29">
        <w:t>2</w:t>
      </w:r>
      <w:r w:rsidR="00E33A85" w:rsidRPr="00666B29">
        <w:t xml:space="preserve"> года.</w:t>
      </w:r>
    </w:p>
    <w:p w14:paraId="3B4925F6" w14:textId="135D2766" w:rsidR="00C91292" w:rsidRPr="00666B29" w:rsidRDefault="00C91292" w:rsidP="00666B29">
      <w:pPr>
        <w:ind w:firstLine="567"/>
        <w:jc w:val="both"/>
      </w:pPr>
      <w:r w:rsidRPr="00666B29">
        <w:t>По результатам аттестации 1</w:t>
      </w:r>
      <w:r w:rsidR="00FE529C" w:rsidRPr="00666B29">
        <w:t xml:space="preserve">4 </w:t>
      </w:r>
      <w:r w:rsidR="00860CE7" w:rsidRPr="00666B29">
        <w:t>чел</w:t>
      </w:r>
      <w:r w:rsidR="00FE529C" w:rsidRPr="00666B29">
        <w:t xml:space="preserve">овек </w:t>
      </w:r>
      <w:r w:rsidRPr="00666B29">
        <w:t>приз</w:t>
      </w:r>
      <w:r w:rsidR="00E92D27" w:rsidRPr="00666B29">
        <w:t xml:space="preserve">наны </w:t>
      </w:r>
      <w:r w:rsidR="00E33A85" w:rsidRPr="00666B29">
        <w:t>аттестационными комиссиями</w:t>
      </w:r>
      <w:r w:rsidRPr="00666B29">
        <w:t xml:space="preserve"> соответствующими занимаемой должности. </w:t>
      </w:r>
      <w:r w:rsidR="00125EE9" w:rsidRPr="00666B29">
        <w:t>3</w:t>
      </w:r>
      <w:r w:rsidR="00E33A85" w:rsidRPr="00666B29">
        <w:t xml:space="preserve"> </w:t>
      </w:r>
      <w:r w:rsidR="00054B34" w:rsidRPr="00666B29">
        <w:t xml:space="preserve">социальных </w:t>
      </w:r>
      <w:r w:rsidR="00FE529C" w:rsidRPr="00666B29">
        <w:t xml:space="preserve">работника признаны соответствующими занимаемой должности при условии прохождения профессиональной переподготовки или обучения на курсах повышения квалификации, </w:t>
      </w:r>
      <w:r w:rsidR="00125EE9" w:rsidRPr="00666B29">
        <w:t>2</w:t>
      </w:r>
      <w:r w:rsidRPr="00666B29">
        <w:t>-м</w:t>
      </w:r>
      <w:r w:rsidR="006A1BCB" w:rsidRPr="00666B29">
        <w:t xml:space="preserve"> из них ввиду отсутствия профильного образования и небольшого стажа работы </w:t>
      </w:r>
      <w:r w:rsidRPr="00666B29">
        <w:t>запланировано прохождение аттестации повторно в 202</w:t>
      </w:r>
      <w:r w:rsidR="00125EE9" w:rsidRPr="00666B29">
        <w:t>4</w:t>
      </w:r>
      <w:r w:rsidRPr="00666B29">
        <w:t xml:space="preserve"> году.</w:t>
      </w:r>
      <w:r w:rsidR="00E92D27" w:rsidRPr="00666B29">
        <w:t xml:space="preserve"> </w:t>
      </w:r>
    </w:p>
    <w:p w14:paraId="2193E83F" w14:textId="604E0680" w:rsidR="004F4663" w:rsidRPr="00666B29" w:rsidRDefault="004F4663" w:rsidP="00666B2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666B29">
        <w:rPr>
          <w:sz w:val="20"/>
          <w:szCs w:val="20"/>
        </w:rPr>
        <w:t>Поощрения и награждения</w:t>
      </w:r>
    </w:p>
    <w:p w14:paraId="424189BC" w14:textId="2BC0DC1B" w:rsidR="004F4663" w:rsidRPr="00666B29" w:rsidRDefault="004F4663" w:rsidP="00666B29">
      <w:pPr>
        <w:ind w:firstLine="567"/>
        <w:jc w:val="both"/>
        <w:rPr>
          <w:shd w:val="clear" w:color="auto" w:fill="FFFFFF"/>
        </w:rPr>
      </w:pPr>
      <w:r w:rsidRPr="00666B29">
        <w:t>С целью нематериального стимулирования и поощрения работников учреждения, а также увеличения производительности труда, улучшения качества работы и по результатам работы в течение 2023 года награждены</w:t>
      </w:r>
      <w:r w:rsidRPr="00666B29">
        <w:rPr>
          <w:shd w:val="clear" w:color="auto" w:fill="FFFFFF"/>
        </w:rPr>
        <w:t xml:space="preserve"> 18 </w:t>
      </w:r>
      <w:r w:rsidR="00AF78D7" w:rsidRPr="00666B29">
        <w:rPr>
          <w:shd w:val="clear" w:color="auto" w:fill="FFFFFF"/>
        </w:rPr>
        <w:t>работников (</w:t>
      </w:r>
      <w:r w:rsidR="00AF78D7" w:rsidRPr="00666B29">
        <w:rPr>
          <w:bCs/>
        </w:rPr>
        <w:t xml:space="preserve">25 % от общей численности </w:t>
      </w:r>
      <w:r w:rsidRPr="00666B29">
        <w:rPr>
          <w:shd w:val="clear" w:color="auto" w:fill="FFFFFF"/>
        </w:rPr>
        <w:t>подразделения (2022 г. – 15</w:t>
      </w:r>
      <w:r w:rsidR="00AF78D7" w:rsidRPr="00666B29">
        <w:rPr>
          <w:shd w:val="clear" w:color="auto" w:fill="FFFFFF"/>
        </w:rPr>
        <w:t xml:space="preserve"> человек, </w:t>
      </w:r>
      <w:r w:rsidR="00AF78D7" w:rsidRPr="00666B29">
        <w:rPr>
          <w:bCs/>
        </w:rPr>
        <w:t>21 % от общей численности работников подразделения</w:t>
      </w:r>
      <w:r w:rsidRPr="00666B29">
        <w:rPr>
          <w:shd w:val="clear" w:color="auto" w:fill="FFFFFF"/>
        </w:rPr>
        <w:t>):</w:t>
      </w:r>
    </w:p>
    <w:p w14:paraId="674DCAC2" w14:textId="380FD2AF" w:rsidR="004F4663" w:rsidRPr="00666B29" w:rsidRDefault="004F4663" w:rsidP="00666B29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666B29">
        <w:t>почетной грамота Министерства Социальной защиты Республики Карелия – 3 человека;</w:t>
      </w:r>
    </w:p>
    <w:p w14:paraId="2E687009" w14:textId="77777777" w:rsidR="004F4663" w:rsidRPr="00666B29" w:rsidRDefault="004F4663" w:rsidP="00666B29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666B29">
        <w:t>благодарностью Министерства Социальной защиты Республики Карелия – 3 человека;</w:t>
      </w:r>
    </w:p>
    <w:p w14:paraId="779ED0E6" w14:textId="4E990689" w:rsidR="004F4663" w:rsidRPr="00666B29" w:rsidRDefault="004F4663" w:rsidP="00666B29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666B29">
        <w:lastRenderedPageBreak/>
        <w:t>почётной грамотой ГБУ СО РК «КЦСОН РК» – 2 человека;</w:t>
      </w:r>
    </w:p>
    <w:p w14:paraId="25F415D0" w14:textId="765EDEBF" w:rsidR="00E4233C" w:rsidRPr="00666B29" w:rsidRDefault="004F4663" w:rsidP="00666B29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hd w:val="clear" w:color="auto" w:fill="FFFFFF"/>
        </w:rPr>
      </w:pPr>
      <w:r w:rsidRPr="00666B29">
        <w:t>благодарностью ГБУ СО РК «КЦСОН РК» – 10 человек.</w:t>
      </w:r>
    </w:p>
    <w:p w14:paraId="217E5F30" w14:textId="586C9A56" w:rsidR="009A6F1D" w:rsidRPr="00666B29" w:rsidRDefault="005D2269" w:rsidP="00666B2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666B29">
        <w:rPr>
          <w:sz w:val="20"/>
          <w:szCs w:val="20"/>
        </w:rPr>
        <w:t xml:space="preserve">Участие в работе методических </w:t>
      </w:r>
      <w:r w:rsidR="009A6F1D" w:rsidRPr="00666B29">
        <w:rPr>
          <w:sz w:val="20"/>
          <w:szCs w:val="20"/>
        </w:rPr>
        <w:t>объединений</w:t>
      </w:r>
      <w:r w:rsidR="009E3035" w:rsidRPr="00666B29">
        <w:rPr>
          <w:sz w:val="20"/>
          <w:szCs w:val="20"/>
        </w:rPr>
        <w:t xml:space="preserve"> (МО)</w:t>
      </w:r>
    </w:p>
    <w:p w14:paraId="2CFB2957" w14:textId="5AA85462" w:rsidR="00440F44" w:rsidRPr="00666B29" w:rsidRDefault="00440F44" w:rsidP="00666B29">
      <w:pPr>
        <w:ind w:firstLine="567"/>
        <w:jc w:val="both"/>
      </w:pPr>
      <w:r w:rsidRPr="00666B29">
        <w:t xml:space="preserve">Специалисты подразделения принимали участие во всех заседаниях МО, проводимых организационно-методическим отделом ГБУ СО «КЦСОН РК», направленных на совершенствование профессионального уровня и мастерства специалистов учреждения посредством профессионального общения, самообразования, демонстрации и трансляции практических наработок, успешного опыта и лучших практик. Всего за 2023 г. в методических объединениях приняли участие </w:t>
      </w:r>
      <w:r w:rsidR="00B745F1" w:rsidRPr="00666B29">
        <w:t>53</w:t>
      </w:r>
      <w:r w:rsidRPr="00666B29">
        <w:t xml:space="preserve"> сотрудник</w:t>
      </w:r>
      <w:r w:rsidR="00B745F1" w:rsidRPr="00666B29">
        <w:t>а</w:t>
      </w:r>
      <w:r w:rsidRPr="00666B29">
        <w:t xml:space="preserve"> подразделения. </w:t>
      </w:r>
    </w:p>
    <w:p w14:paraId="3A6DAA40" w14:textId="77777777" w:rsidR="00440F44" w:rsidRPr="00666B29" w:rsidRDefault="00440F44" w:rsidP="00666B29">
      <w:pPr>
        <w:pStyle w:val="a5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666B29">
        <w:t>специалист по социальной работе представили опыт по организации работы мобильных бригад подразделения;</w:t>
      </w:r>
    </w:p>
    <w:p w14:paraId="1C292335" w14:textId="77777777" w:rsidR="00440F44" w:rsidRPr="00666B29" w:rsidRDefault="00440F44" w:rsidP="00666B29">
      <w:pPr>
        <w:pStyle w:val="a5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666B29">
        <w:t>заведующий отделением социальной реабилитации – опыт работы по</w:t>
      </w:r>
      <w:r w:rsidRPr="00666B29">
        <w:rPr>
          <w:b/>
          <w:i/>
        </w:rPr>
        <w:t xml:space="preserve"> </w:t>
      </w:r>
      <w:r w:rsidRPr="00666B29">
        <w:t>формированию социально-бытовых навыков у получателей социальных услуг;</w:t>
      </w:r>
    </w:p>
    <w:p w14:paraId="71386671" w14:textId="77777777" w:rsidR="00440F44" w:rsidRPr="00666B29" w:rsidRDefault="00440F44" w:rsidP="00666B29">
      <w:pPr>
        <w:pStyle w:val="a5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666B29">
        <w:t>инструктор по АФК – опыт работы по</w:t>
      </w:r>
      <w:r w:rsidRPr="00666B29">
        <w:rPr>
          <w:b/>
          <w:i/>
        </w:rPr>
        <w:t xml:space="preserve"> </w:t>
      </w:r>
      <w:r w:rsidRPr="00666B29">
        <w:t>формированию побуждения детей с синдромом Дауна к выполнению физических упражнений</w:t>
      </w:r>
    </w:p>
    <w:p w14:paraId="57419CB0" w14:textId="1B597E63" w:rsidR="00AD660F" w:rsidRPr="00666B29" w:rsidRDefault="00AD660F" w:rsidP="00666B29">
      <w:pPr>
        <w:jc w:val="both"/>
        <w:rPr>
          <w:b/>
        </w:rPr>
      </w:pPr>
      <w:r w:rsidRPr="00666B29">
        <w:rPr>
          <w:b/>
        </w:rPr>
        <w:t>Участие в конкурсе профессионального мастерства</w:t>
      </w:r>
    </w:p>
    <w:p w14:paraId="73C5AF04" w14:textId="77777777" w:rsidR="00440F44" w:rsidRPr="00666B29" w:rsidRDefault="00440F44" w:rsidP="00666B29">
      <w:pPr>
        <w:pStyle w:val="a6"/>
        <w:ind w:firstLine="708"/>
        <w:jc w:val="both"/>
      </w:pPr>
      <w:r w:rsidRPr="00666B29">
        <w:t xml:space="preserve">Специалисты подразделения приняли участие </w:t>
      </w:r>
      <w:r w:rsidRPr="00666B29">
        <w:rPr>
          <w:bCs/>
        </w:rPr>
        <w:t xml:space="preserve">во </w:t>
      </w:r>
      <w:r w:rsidRPr="00666B29">
        <w:t xml:space="preserve">Всероссийском конкурсе профессионального мастерства в сфере социального обслуживания. </w:t>
      </w:r>
    </w:p>
    <w:p w14:paraId="01D8271D" w14:textId="0F2E3181" w:rsidR="00440F44" w:rsidRPr="00666B29" w:rsidRDefault="00440F44" w:rsidP="00666B29">
      <w:pPr>
        <w:pStyle w:val="a6"/>
        <w:ind w:firstLine="708"/>
        <w:jc w:val="both"/>
        <w:rPr>
          <w:bCs/>
        </w:rPr>
      </w:pPr>
      <w:r w:rsidRPr="00666B29">
        <w:t>Социальный работник ОСОД №</w:t>
      </w:r>
      <w:r w:rsidR="00176E36" w:rsidRPr="00666B29">
        <w:t xml:space="preserve"> </w:t>
      </w:r>
      <w:r w:rsidRPr="00666B29">
        <w:t>3 с практикой «</w:t>
      </w:r>
      <w:r w:rsidRPr="00666B29">
        <w:rPr>
          <w:lang w:eastAsia="ru-RU"/>
        </w:rPr>
        <w:t xml:space="preserve">Оздоровительное ориентирование» заняла первое место в региональном этапе конкурса в номинации </w:t>
      </w:r>
      <w:r w:rsidRPr="00666B29">
        <w:t>«</w:t>
      </w:r>
      <w:r w:rsidRPr="00666B29">
        <w:rPr>
          <w:lang w:eastAsia="ru-RU"/>
        </w:rPr>
        <w:t>Лучшая практика ухода за гражданами пожилого возраста и инвалидами, в том числе детьми-инвалидами»</w:t>
      </w:r>
    </w:p>
    <w:p w14:paraId="268050BB" w14:textId="2210A0C1" w:rsidR="00996398" w:rsidRPr="00666B29" w:rsidRDefault="00860CE7" w:rsidP="00666B29">
      <w:pPr>
        <w:pStyle w:val="a5"/>
        <w:tabs>
          <w:tab w:val="left" w:pos="284"/>
        </w:tabs>
        <w:ind w:left="0"/>
        <w:rPr>
          <w:b/>
          <w:shd w:val="clear" w:color="auto" w:fill="FFFFFF"/>
        </w:rPr>
      </w:pPr>
      <w:r w:rsidRPr="00666B29">
        <w:rPr>
          <w:b/>
          <w:shd w:val="clear" w:color="auto" w:fill="FFFFFF"/>
        </w:rPr>
        <w:t>Анализ выполнения государственного задания</w:t>
      </w:r>
    </w:p>
    <w:p w14:paraId="1D3BCDE9" w14:textId="07A7C824" w:rsidR="00F40BCF" w:rsidRPr="00666B29" w:rsidRDefault="00F40BCF" w:rsidP="00666B29">
      <w:pPr>
        <w:pStyle w:val="a6"/>
        <w:jc w:val="both"/>
      </w:pPr>
      <w:r w:rsidRPr="00666B29">
        <w:t>В 202</w:t>
      </w:r>
      <w:r w:rsidR="00440F44" w:rsidRPr="00666B29">
        <w:t>3</w:t>
      </w:r>
      <w:r w:rsidRPr="00666B29">
        <w:t xml:space="preserve"> году подразделению установлены следующие плановые задания по осуществлению государственных полномочий по социальному обслуживанию отдельных категорий граждан:</w:t>
      </w:r>
    </w:p>
    <w:p w14:paraId="1A572103" w14:textId="1D23E847" w:rsidR="00F40BCF" w:rsidRPr="00666B29" w:rsidRDefault="00F40BCF" w:rsidP="00666B29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666B29">
        <w:t>предоставление социального обслуживания в форме на дому – 3</w:t>
      </w:r>
      <w:r w:rsidR="0034100C" w:rsidRPr="00666B29">
        <w:t>4</w:t>
      </w:r>
      <w:r w:rsidR="0066393B" w:rsidRPr="00666B29">
        <w:t>0</w:t>
      </w:r>
      <w:r w:rsidRPr="00666B29">
        <w:t xml:space="preserve"> человек;</w:t>
      </w:r>
    </w:p>
    <w:p w14:paraId="18BECAD7" w14:textId="222622B4" w:rsidR="0066393B" w:rsidRPr="00666B29" w:rsidRDefault="00F40BCF" w:rsidP="00666B29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666B29">
        <w:t>предоставление социального обслуживания в полустационарной форме, срочных социальных услуг – 1</w:t>
      </w:r>
      <w:r w:rsidR="00906CB7" w:rsidRPr="00666B29">
        <w:t>41</w:t>
      </w:r>
      <w:r w:rsidRPr="00666B29">
        <w:t xml:space="preserve"> человек</w:t>
      </w:r>
      <w:r w:rsidR="0066393B" w:rsidRPr="00666B29">
        <w:t>:</w:t>
      </w:r>
    </w:p>
    <w:p w14:paraId="371D5260" w14:textId="654765C8" w:rsidR="0066393B" w:rsidRPr="00666B29" w:rsidRDefault="00294B08" w:rsidP="00666B29">
      <w:pPr>
        <w:pStyle w:val="a6"/>
        <w:tabs>
          <w:tab w:val="left" w:pos="284"/>
        </w:tabs>
        <w:jc w:val="both"/>
      </w:pPr>
      <w:r w:rsidRPr="00666B29">
        <w:tab/>
      </w:r>
      <w:r w:rsidRPr="00666B29">
        <w:tab/>
      </w:r>
      <w:r w:rsidR="0066393B" w:rsidRPr="00666B29">
        <w:t>- полустационарная форма – 42</w:t>
      </w:r>
      <w:r w:rsidR="00E84901" w:rsidRPr="00666B29">
        <w:t>;</w:t>
      </w:r>
    </w:p>
    <w:p w14:paraId="1B9A40DD" w14:textId="344C403D" w:rsidR="00F40BCF" w:rsidRPr="00666B29" w:rsidRDefault="00294B08" w:rsidP="00666B29">
      <w:pPr>
        <w:pStyle w:val="a6"/>
        <w:tabs>
          <w:tab w:val="left" w:pos="284"/>
        </w:tabs>
        <w:jc w:val="both"/>
      </w:pPr>
      <w:r w:rsidRPr="00666B29">
        <w:tab/>
      </w:r>
      <w:r w:rsidRPr="00666B29">
        <w:tab/>
      </w:r>
      <w:r w:rsidR="0066393B" w:rsidRPr="00666B29">
        <w:t>- срочные социальные услуги – 9</w:t>
      </w:r>
      <w:r w:rsidR="00906CB7" w:rsidRPr="00666B29">
        <w:t>9</w:t>
      </w:r>
      <w:r w:rsidR="0066393B" w:rsidRPr="00666B29">
        <w:t>;</w:t>
      </w:r>
    </w:p>
    <w:p w14:paraId="07B730C9" w14:textId="17742823" w:rsidR="00F40BCF" w:rsidRPr="00666B29" w:rsidRDefault="00F40BCF" w:rsidP="00666B29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666B29">
        <w:t>предоставление социального обслуживания в стационарной форме – 3</w:t>
      </w:r>
      <w:r w:rsidR="0034100C" w:rsidRPr="00666B29">
        <w:t>4</w:t>
      </w:r>
      <w:r w:rsidRPr="00666B29">
        <w:t xml:space="preserve"> человека;</w:t>
      </w:r>
    </w:p>
    <w:p w14:paraId="2C72C238" w14:textId="10C6F00C" w:rsidR="00F40BCF" w:rsidRPr="00666B29" w:rsidRDefault="00F40BCF" w:rsidP="00666B29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666B29">
        <w:t xml:space="preserve">доставка </w:t>
      </w:r>
      <w:r w:rsidR="0066393B" w:rsidRPr="00666B29">
        <w:t>–</w:t>
      </w:r>
      <w:r w:rsidRPr="00666B29">
        <w:t xml:space="preserve"> </w:t>
      </w:r>
      <w:r w:rsidR="0066393B" w:rsidRPr="00666B29">
        <w:t>35 человек.</w:t>
      </w:r>
    </w:p>
    <w:p w14:paraId="7C7D52C5" w14:textId="77777777" w:rsidR="0066393B" w:rsidRPr="00666B29" w:rsidRDefault="0066393B" w:rsidP="00666B29">
      <w:pPr>
        <w:rPr>
          <w:color w:val="FF0000"/>
        </w:rPr>
      </w:pPr>
    </w:p>
    <w:p w14:paraId="720AB4B6" w14:textId="6889E27B" w:rsidR="00F40BCF" w:rsidRPr="00666B29" w:rsidRDefault="00F40BCF" w:rsidP="00666B29">
      <w:r w:rsidRPr="00666B29">
        <w:t>Фактическая средняя годовая численность обслуженных граждан за 202</w:t>
      </w:r>
      <w:r w:rsidR="0034100C" w:rsidRPr="00666B29">
        <w:t>3</w:t>
      </w:r>
      <w:r w:rsidRPr="00666B29">
        <w:t xml:space="preserve"> г.:</w:t>
      </w:r>
    </w:p>
    <w:p w14:paraId="1FC3A05B" w14:textId="502E2D3A" w:rsidR="00F40BCF" w:rsidRPr="00666B29" w:rsidRDefault="00F40BCF" w:rsidP="00666B29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666B29">
        <w:t>в форме социального обслуживания на дому – 3</w:t>
      </w:r>
      <w:r w:rsidR="0034100C" w:rsidRPr="00666B29">
        <w:t>94</w:t>
      </w:r>
      <w:r w:rsidRPr="00666B29">
        <w:t xml:space="preserve"> (11</w:t>
      </w:r>
      <w:r w:rsidR="0034100C" w:rsidRPr="00666B29">
        <w:t>5,8</w:t>
      </w:r>
      <w:r w:rsidRPr="00666B29">
        <w:t xml:space="preserve"> % от планового задания);</w:t>
      </w:r>
    </w:p>
    <w:p w14:paraId="766CA290" w14:textId="458BDCBE" w:rsidR="0066393B" w:rsidRPr="00666B29" w:rsidRDefault="00F40BCF" w:rsidP="00666B29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666B29">
        <w:t>в полустационарной форме социального обслуживания и срочные социальные услуги – 14</w:t>
      </w:r>
      <w:r w:rsidR="0034100C" w:rsidRPr="00666B29">
        <w:t>3</w:t>
      </w:r>
      <w:r w:rsidRPr="00666B29">
        <w:t>,</w:t>
      </w:r>
      <w:r w:rsidR="0034100C" w:rsidRPr="00666B29">
        <w:t>7</w:t>
      </w:r>
      <w:r w:rsidRPr="00666B29">
        <w:t xml:space="preserve"> (1</w:t>
      </w:r>
      <w:r w:rsidR="00294B08" w:rsidRPr="00666B29">
        <w:t>0</w:t>
      </w:r>
      <w:r w:rsidR="0034100C" w:rsidRPr="00666B29">
        <w:t>2</w:t>
      </w:r>
      <w:r w:rsidRPr="00666B29">
        <w:t>% от планового задания)</w:t>
      </w:r>
      <w:r w:rsidR="0066393B" w:rsidRPr="00666B29">
        <w:t>:</w:t>
      </w:r>
    </w:p>
    <w:p w14:paraId="408624E2" w14:textId="190BF351" w:rsidR="0066393B" w:rsidRPr="00666B29" w:rsidRDefault="00294B08" w:rsidP="00666B29">
      <w:pPr>
        <w:pStyle w:val="a6"/>
        <w:tabs>
          <w:tab w:val="left" w:pos="284"/>
        </w:tabs>
        <w:jc w:val="both"/>
      </w:pPr>
      <w:r w:rsidRPr="00666B29">
        <w:lastRenderedPageBreak/>
        <w:tab/>
      </w:r>
      <w:r w:rsidRPr="00666B29">
        <w:tab/>
      </w:r>
      <w:r w:rsidR="0066393B" w:rsidRPr="00666B29">
        <w:t>- полустационарная форма – 4</w:t>
      </w:r>
      <w:r w:rsidRPr="00666B29">
        <w:t>3</w:t>
      </w:r>
      <w:r w:rsidR="0034100C" w:rsidRPr="00666B29">
        <w:t>,2</w:t>
      </w:r>
      <w:r w:rsidRPr="00666B29">
        <w:t xml:space="preserve"> (102</w:t>
      </w:r>
      <w:r w:rsidR="0034100C" w:rsidRPr="00666B29">
        <w:t>,8</w:t>
      </w:r>
      <w:r w:rsidRPr="00666B29">
        <w:t>% от планового задания);</w:t>
      </w:r>
    </w:p>
    <w:p w14:paraId="7541BA08" w14:textId="516BFFC9" w:rsidR="0066393B" w:rsidRPr="00666B29" w:rsidRDefault="00294B08" w:rsidP="00666B29">
      <w:pPr>
        <w:pStyle w:val="a6"/>
        <w:tabs>
          <w:tab w:val="left" w:pos="284"/>
        </w:tabs>
        <w:jc w:val="both"/>
      </w:pPr>
      <w:r w:rsidRPr="00666B29">
        <w:tab/>
      </w:r>
      <w:r w:rsidRPr="00666B29">
        <w:tab/>
      </w:r>
      <w:r w:rsidR="0066393B" w:rsidRPr="00666B29">
        <w:t xml:space="preserve">- срочные социальные услуги – </w:t>
      </w:r>
      <w:r w:rsidR="0034100C" w:rsidRPr="00666B29">
        <w:t>100</w:t>
      </w:r>
      <w:r w:rsidRPr="00666B29">
        <w:t>,</w:t>
      </w:r>
      <w:r w:rsidR="0034100C" w:rsidRPr="00666B29">
        <w:t>5</w:t>
      </w:r>
      <w:r w:rsidRPr="00666B29">
        <w:t xml:space="preserve"> (10</w:t>
      </w:r>
      <w:r w:rsidR="0034100C" w:rsidRPr="00666B29">
        <w:t>1,5</w:t>
      </w:r>
      <w:r w:rsidRPr="00666B29">
        <w:t>% от планового задания)</w:t>
      </w:r>
      <w:r w:rsidR="0066393B" w:rsidRPr="00666B29">
        <w:t>;</w:t>
      </w:r>
    </w:p>
    <w:p w14:paraId="2512F8B3" w14:textId="436BC590" w:rsidR="0066393B" w:rsidRPr="00666B29" w:rsidRDefault="00F40BCF" w:rsidP="00666B29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666B29">
        <w:t>в стационарной форме социального обслуживания – 3</w:t>
      </w:r>
      <w:r w:rsidR="0034100C" w:rsidRPr="00666B29">
        <w:t>3</w:t>
      </w:r>
      <w:r w:rsidR="00C93AF5" w:rsidRPr="00666B29">
        <w:t>,1</w:t>
      </w:r>
      <w:r w:rsidRPr="00666B29">
        <w:t xml:space="preserve"> (97</w:t>
      </w:r>
      <w:r w:rsidR="00C93AF5" w:rsidRPr="00666B29">
        <w:t>,3</w:t>
      </w:r>
      <w:r w:rsidRPr="00666B29">
        <w:t>% от планового задания)</w:t>
      </w:r>
      <w:r w:rsidR="0066393B" w:rsidRPr="00666B29">
        <w:t>;</w:t>
      </w:r>
    </w:p>
    <w:p w14:paraId="1DD28D8B" w14:textId="2347CE7B" w:rsidR="00F40BCF" w:rsidRPr="00666B29" w:rsidRDefault="0066393B" w:rsidP="00666B29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666B29">
        <w:t xml:space="preserve">доставка – </w:t>
      </w:r>
      <w:r w:rsidR="0034100C" w:rsidRPr="00666B29">
        <w:t>39</w:t>
      </w:r>
      <w:r w:rsidRPr="00666B29">
        <w:t xml:space="preserve"> (11</w:t>
      </w:r>
      <w:r w:rsidR="0034100C" w:rsidRPr="00666B29">
        <w:t>1,4</w:t>
      </w:r>
      <w:r w:rsidRPr="00666B29">
        <w:t>% от планового задания)</w:t>
      </w:r>
      <w:r w:rsidR="00F40BCF" w:rsidRPr="00666B29">
        <w:t>.</w:t>
      </w:r>
    </w:p>
    <w:p w14:paraId="6E2C5BB9" w14:textId="77777777" w:rsidR="00397D15" w:rsidRPr="00666B29" w:rsidRDefault="00397D15" w:rsidP="00666B29">
      <w:pPr>
        <w:pStyle w:val="a5"/>
        <w:tabs>
          <w:tab w:val="left" w:pos="284"/>
        </w:tabs>
        <w:ind w:left="0"/>
        <w:jc w:val="both"/>
        <w:rPr>
          <w:color w:val="FF0000"/>
          <w:shd w:val="clear" w:color="auto" w:fill="FFFFFF"/>
        </w:rPr>
      </w:pPr>
    </w:p>
    <w:p w14:paraId="4A692977" w14:textId="59421DA9" w:rsidR="00077EA4" w:rsidRPr="00666B29" w:rsidRDefault="00C93AF5" w:rsidP="00666B29">
      <w:pPr>
        <w:jc w:val="both"/>
        <w:rPr>
          <w:shd w:val="clear" w:color="auto" w:fill="DEEAF6" w:themeFill="accent1" w:themeFillTint="33"/>
        </w:rPr>
      </w:pPr>
      <w:r w:rsidRPr="00666B29">
        <w:t>Невыполнение государственного задания по п</w:t>
      </w:r>
      <w:r w:rsidR="00397D15" w:rsidRPr="00666B29">
        <w:t>редоставлени</w:t>
      </w:r>
      <w:r w:rsidRPr="00666B29">
        <w:t>ю</w:t>
      </w:r>
      <w:r w:rsidR="00397D15" w:rsidRPr="00666B29">
        <w:t xml:space="preserve"> социального обслуживания в стационарной форме</w:t>
      </w:r>
      <w:r w:rsidRPr="00666B29">
        <w:t xml:space="preserve"> </w:t>
      </w:r>
      <w:r w:rsidR="007637B7" w:rsidRPr="00666B29">
        <w:t>связано с наличием более 3-х свободных мест в отделении в течении</w:t>
      </w:r>
      <w:r w:rsidR="00595A8C" w:rsidRPr="00666B29">
        <w:t xml:space="preserve"> 3 квартала 202</w:t>
      </w:r>
      <w:r w:rsidRPr="00666B29">
        <w:t>3</w:t>
      </w:r>
      <w:r w:rsidR="00595A8C" w:rsidRPr="00666B29">
        <w:t xml:space="preserve"> г. </w:t>
      </w:r>
      <w:r w:rsidR="007F0EC4" w:rsidRPr="00666B29">
        <w:t>В 202</w:t>
      </w:r>
      <w:r w:rsidRPr="00666B29">
        <w:t>4</w:t>
      </w:r>
      <w:r w:rsidR="007F0EC4" w:rsidRPr="00666B29">
        <w:t xml:space="preserve"> году необходимо активизировать работу по освещению деятельность </w:t>
      </w:r>
      <w:r w:rsidR="00077EA4" w:rsidRPr="00666B29">
        <w:t>отделения, выявлению граждан, нуждающихся в стационарном социальном обслуживании.</w:t>
      </w:r>
    </w:p>
    <w:p w14:paraId="3FA2F7B2" w14:textId="0D4DBF0A" w:rsidR="00077EA4" w:rsidRPr="00666B29" w:rsidRDefault="00077EA4" w:rsidP="00666B29">
      <w:pPr>
        <w:ind w:firstLine="708"/>
        <w:jc w:val="both"/>
        <w:rPr>
          <w:shd w:val="clear" w:color="auto" w:fill="DEEAF6" w:themeFill="accent1" w:themeFillTint="33"/>
        </w:rPr>
      </w:pPr>
      <w:r w:rsidRPr="00666B29">
        <w:t>Превышение</w:t>
      </w:r>
      <w:r w:rsidR="000B43F5" w:rsidRPr="00666B29">
        <w:t xml:space="preserve"> </w:t>
      </w:r>
      <w:r w:rsidRPr="00666B29">
        <w:t xml:space="preserve">показателя </w:t>
      </w:r>
      <w:r w:rsidR="00C93AF5" w:rsidRPr="00666B29">
        <w:t>планового задания по надомной</w:t>
      </w:r>
      <w:r w:rsidR="00176E36" w:rsidRPr="00666B29">
        <w:t xml:space="preserve"> форме социального обслуживания</w:t>
      </w:r>
      <w:r w:rsidR="00C93AF5" w:rsidRPr="00666B29">
        <w:t xml:space="preserve"> и по организ</w:t>
      </w:r>
      <w:r w:rsidR="00176E36" w:rsidRPr="00666B29">
        <w:t>ации доставки лиц старше 65 лет</w:t>
      </w:r>
      <w:r w:rsidR="00C93AF5" w:rsidRPr="00666B29">
        <w:t xml:space="preserve"> </w:t>
      </w:r>
      <w:r w:rsidRPr="00666B29">
        <w:t>объясняется увеличением запроса населения на данные социальные услуги.</w:t>
      </w:r>
    </w:p>
    <w:p w14:paraId="19FC05D9" w14:textId="2B5B9B88" w:rsidR="007C7250" w:rsidRPr="00666B29" w:rsidRDefault="007C7250" w:rsidP="00666B29">
      <w:pPr>
        <w:pStyle w:val="a5"/>
        <w:tabs>
          <w:tab w:val="left" w:pos="284"/>
        </w:tabs>
        <w:ind w:left="0"/>
        <w:rPr>
          <w:b/>
          <w:shd w:val="clear" w:color="auto" w:fill="FFFFFF"/>
        </w:rPr>
      </w:pPr>
      <w:r w:rsidRPr="00666B29">
        <w:rPr>
          <w:b/>
          <w:shd w:val="clear" w:color="auto" w:fill="FFFFFF"/>
        </w:rPr>
        <w:t>Анализ численности получателей социальных услуг</w:t>
      </w:r>
    </w:p>
    <w:p w14:paraId="5A10D9B1" w14:textId="0616A58F" w:rsidR="00B2141D" w:rsidRPr="00666B29" w:rsidRDefault="00B2141D" w:rsidP="00666B29">
      <w:pPr>
        <w:pStyle w:val="a6"/>
        <w:ind w:firstLine="708"/>
        <w:jc w:val="both"/>
      </w:pPr>
      <w:r w:rsidRPr="00666B29">
        <w:t>По статистике численность населения Суоярвского муниципального района по состоянию на 01.01.202</w:t>
      </w:r>
      <w:r w:rsidR="00F96025" w:rsidRPr="00666B29">
        <w:t>3</w:t>
      </w:r>
      <w:r w:rsidRPr="00666B29">
        <w:t xml:space="preserve"> г. составляет </w:t>
      </w:r>
      <w:r w:rsidR="00B531A0" w:rsidRPr="00666B29">
        <w:t xml:space="preserve">12 418 </w:t>
      </w:r>
      <w:r w:rsidRPr="00666B29">
        <w:t xml:space="preserve">человека, в </w:t>
      </w:r>
      <w:proofErr w:type="spellStart"/>
      <w:r w:rsidRPr="00666B29">
        <w:t>т.ч</w:t>
      </w:r>
      <w:proofErr w:type="spellEnd"/>
      <w:r w:rsidRPr="00666B29">
        <w:t xml:space="preserve">. городское население – </w:t>
      </w:r>
      <w:r w:rsidR="00716213" w:rsidRPr="00666B29">
        <w:t>6 819 человек</w:t>
      </w:r>
      <w:r w:rsidRPr="00666B29">
        <w:t xml:space="preserve">, сельское население – </w:t>
      </w:r>
      <w:r w:rsidR="00716213" w:rsidRPr="00666B29">
        <w:t xml:space="preserve">5 599 </w:t>
      </w:r>
      <w:r w:rsidRPr="00666B29">
        <w:t>человек.</w:t>
      </w:r>
    </w:p>
    <w:p w14:paraId="537C325E" w14:textId="206854FC" w:rsidR="00B2141D" w:rsidRPr="00666B29" w:rsidRDefault="00B2141D" w:rsidP="00666B29">
      <w:pPr>
        <w:pStyle w:val="a6"/>
        <w:jc w:val="both"/>
      </w:pPr>
      <w:r w:rsidRPr="00666B29">
        <w:t xml:space="preserve">- численность трудоспособного населения – </w:t>
      </w:r>
      <w:r w:rsidR="00716213" w:rsidRPr="00666B29">
        <w:t xml:space="preserve">6 218 </w:t>
      </w:r>
      <w:r w:rsidRPr="00666B29">
        <w:t>человек;</w:t>
      </w:r>
    </w:p>
    <w:p w14:paraId="5EA51C89" w14:textId="3E024526" w:rsidR="00B2141D" w:rsidRPr="00666B29" w:rsidRDefault="00B2141D" w:rsidP="00666B29">
      <w:pPr>
        <w:pStyle w:val="a6"/>
        <w:jc w:val="both"/>
      </w:pPr>
      <w:r w:rsidRPr="00666B29">
        <w:t xml:space="preserve">- численность граждан моложе трудоспособного возраста – </w:t>
      </w:r>
      <w:r w:rsidR="00716213" w:rsidRPr="00666B29">
        <w:t xml:space="preserve">1 914 </w:t>
      </w:r>
      <w:r w:rsidRPr="00666B29">
        <w:t xml:space="preserve">человек; </w:t>
      </w:r>
    </w:p>
    <w:p w14:paraId="7F448C2E" w14:textId="04B2DC37" w:rsidR="00B2141D" w:rsidRPr="00666B29" w:rsidRDefault="00B2141D" w:rsidP="00666B29">
      <w:pPr>
        <w:pStyle w:val="a6"/>
        <w:jc w:val="both"/>
      </w:pPr>
      <w:r w:rsidRPr="00666B29">
        <w:t xml:space="preserve">- численность граждан старше трудоспособного возраста – </w:t>
      </w:r>
      <w:r w:rsidR="00716213" w:rsidRPr="00666B29">
        <w:t xml:space="preserve">4 286 </w:t>
      </w:r>
      <w:r w:rsidRPr="00666B29">
        <w:t xml:space="preserve">человек. </w:t>
      </w:r>
    </w:p>
    <w:p w14:paraId="0FE8B9FB" w14:textId="667744BF" w:rsidR="00B2141D" w:rsidRPr="00666B29" w:rsidRDefault="00B2141D" w:rsidP="00666B29">
      <w:pPr>
        <w:pStyle w:val="a6"/>
        <w:ind w:firstLine="708"/>
      </w:pPr>
      <w:r w:rsidRPr="00666B29">
        <w:t>По состоянию на 01.0</w:t>
      </w:r>
      <w:r w:rsidR="00716213" w:rsidRPr="00666B29">
        <w:t>4</w:t>
      </w:r>
      <w:r w:rsidRPr="00666B29">
        <w:t>.202</w:t>
      </w:r>
      <w:r w:rsidR="00716213" w:rsidRPr="00666B29">
        <w:t>3</w:t>
      </w:r>
      <w:r w:rsidRPr="00666B29">
        <w:t xml:space="preserve"> г.: </w:t>
      </w:r>
    </w:p>
    <w:p w14:paraId="6E33831C" w14:textId="54DE8958" w:rsidR="00B2141D" w:rsidRPr="00666B29" w:rsidRDefault="00B2141D" w:rsidP="00666B29">
      <w:pPr>
        <w:pStyle w:val="a6"/>
        <w:rPr>
          <w:rFonts w:eastAsiaTheme="minorEastAsia"/>
          <w:lang w:eastAsia="ru-RU"/>
        </w:rPr>
      </w:pPr>
      <w:r w:rsidRPr="00666B29">
        <w:rPr>
          <w:rFonts w:eastAsiaTheme="minorEastAsia"/>
          <w:lang w:eastAsia="ru-RU"/>
        </w:rPr>
        <w:t xml:space="preserve">- численность получателей страховой пенсии по старости – 5 </w:t>
      </w:r>
      <w:r w:rsidR="00716213" w:rsidRPr="00666B29">
        <w:rPr>
          <w:rFonts w:eastAsiaTheme="minorEastAsia"/>
          <w:lang w:eastAsia="ru-RU"/>
        </w:rPr>
        <w:t>5</w:t>
      </w:r>
      <w:r w:rsidRPr="00666B29">
        <w:rPr>
          <w:rFonts w:eastAsiaTheme="minorEastAsia"/>
          <w:lang w:eastAsia="ru-RU"/>
        </w:rPr>
        <w:t>3</w:t>
      </w:r>
      <w:r w:rsidR="00716213" w:rsidRPr="00666B29">
        <w:rPr>
          <w:rFonts w:eastAsiaTheme="minorEastAsia"/>
          <w:lang w:eastAsia="ru-RU"/>
        </w:rPr>
        <w:t>2</w:t>
      </w:r>
      <w:r w:rsidR="0050269F" w:rsidRPr="00666B29">
        <w:rPr>
          <w:rFonts w:eastAsiaTheme="minorEastAsia"/>
          <w:lang w:eastAsia="ru-RU"/>
        </w:rPr>
        <w:t xml:space="preserve"> человека;</w:t>
      </w:r>
    </w:p>
    <w:p w14:paraId="4939BA77" w14:textId="6BE1EE55" w:rsidR="00B2141D" w:rsidRPr="00666B29" w:rsidRDefault="00B2141D" w:rsidP="00666B29">
      <w:pPr>
        <w:pStyle w:val="a6"/>
        <w:rPr>
          <w:rFonts w:eastAsiaTheme="minorEastAsia"/>
          <w:lang w:eastAsia="ru-RU"/>
        </w:rPr>
      </w:pPr>
      <w:r w:rsidRPr="00666B29">
        <w:rPr>
          <w:rFonts w:eastAsiaTheme="minorEastAsia"/>
          <w:lang w:eastAsia="ru-RU"/>
        </w:rPr>
        <w:t>- численность граждан, имеющих инвалидность – 1 6</w:t>
      </w:r>
      <w:r w:rsidR="00716213" w:rsidRPr="00666B29">
        <w:rPr>
          <w:rFonts w:eastAsiaTheme="minorEastAsia"/>
          <w:lang w:eastAsia="ru-RU"/>
        </w:rPr>
        <w:t>42</w:t>
      </w:r>
      <w:r w:rsidRPr="00666B29">
        <w:rPr>
          <w:rFonts w:eastAsiaTheme="minorEastAsia"/>
          <w:lang w:eastAsia="ru-RU"/>
        </w:rPr>
        <w:t xml:space="preserve"> человек</w:t>
      </w:r>
      <w:r w:rsidR="00716213" w:rsidRPr="00666B29">
        <w:rPr>
          <w:rFonts w:eastAsiaTheme="minorEastAsia"/>
          <w:lang w:eastAsia="ru-RU"/>
        </w:rPr>
        <w:t>а</w:t>
      </w:r>
      <w:r w:rsidRPr="00666B29">
        <w:rPr>
          <w:rFonts w:eastAsiaTheme="minorEastAsia"/>
          <w:lang w:eastAsia="ru-RU"/>
        </w:rPr>
        <w:t xml:space="preserve">, в </w:t>
      </w:r>
      <w:proofErr w:type="spellStart"/>
      <w:r w:rsidRPr="00666B29">
        <w:rPr>
          <w:rFonts w:eastAsiaTheme="minorEastAsia"/>
          <w:lang w:eastAsia="ru-RU"/>
        </w:rPr>
        <w:t>т.ч</w:t>
      </w:r>
      <w:proofErr w:type="spellEnd"/>
      <w:r w:rsidRPr="00666B29">
        <w:rPr>
          <w:rFonts w:eastAsiaTheme="minorEastAsia"/>
          <w:lang w:eastAsia="ru-RU"/>
        </w:rPr>
        <w:t>.:</w:t>
      </w:r>
    </w:p>
    <w:p w14:paraId="46B33348" w14:textId="3F1662B0" w:rsidR="00B2141D" w:rsidRPr="00666B29" w:rsidRDefault="00B2141D" w:rsidP="00666B29">
      <w:pPr>
        <w:pStyle w:val="a6"/>
        <w:numPr>
          <w:ilvl w:val="0"/>
          <w:numId w:val="5"/>
        </w:numPr>
        <w:rPr>
          <w:rFonts w:eastAsiaTheme="minorEastAsia"/>
          <w:lang w:eastAsia="ru-RU"/>
        </w:rPr>
      </w:pPr>
      <w:r w:rsidRPr="00666B29">
        <w:rPr>
          <w:rFonts w:eastAsiaTheme="minorEastAsia"/>
          <w:lang w:eastAsia="ru-RU"/>
        </w:rPr>
        <w:t xml:space="preserve">инвалидов </w:t>
      </w:r>
      <w:r w:rsidRPr="00666B29">
        <w:rPr>
          <w:rFonts w:eastAsiaTheme="minorEastAsia"/>
          <w:lang w:val="en-US" w:eastAsia="ru-RU"/>
        </w:rPr>
        <w:t>I</w:t>
      </w:r>
      <w:r w:rsidRPr="00666B29">
        <w:rPr>
          <w:rFonts w:eastAsiaTheme="minorEastAsia"/>
          <w:lang w:eastAsia="ru-RU"/>
        </w:rPr>
        <w:t xml:space="preserve"> группы – 1</w:t>
      </w:r>
      <w:r w:rsidR="00716213" w:rsidRPr="00666B29">
        <w:rPr>
          <w:rFonts w:eastAsiaTheme="minorEastAsia"/>
          <w:lang w:eastAsia="ru-RU"/>
        </w:rPr>
        <w:t>71</w:t>
      </w:r>
      <w:r w:rsidRPr="00666B29">
        <w:rPr>
          <w:rFonts w:eastAsiaTheme="minorEastAsia"/>
          <w:lang w:eastAsia="ru-RU"/>
        </w:rPr>
        <w:t xml:space="preserve"> человек</w:t>
      </w:r>
      <w:r w:rsidR="0050269F" w:rsidRPr="00666B29">
        <w:rPr>
          <w:rFonts w:eastAsiaTheme="minorEastAsia"/>
          <w:lang w:eastAsia="ru-RU"/>
        </w:rPr>
        <w:t>;</w:t>
      </w:r>
    </w:p>
    <w:p w14:paraId="63C33901" w14:textId="792EDB0E" w:rsidR="00B2141D" w:rsidRPr="00666B29" w:rsidRDefault="00B2141D" w:rsidP="00666B29">
      <w:pPr>
        <w:pStyle w:val="a6"/>
        <w:numPr>
          <w:ilvl w:val="0"/>
          <w:numId w:val="5"/>
        </w:numPr>
        <w:rPr>
          <w:rFonts w:eastAsiaTheme="minorEastAsia"/>
          <w:lang w:eastAsia="ru-RU"/>
        </w:rPr>
      </w:pPr>
      <w:r w:rsidRPr="00666B29">
        <w:rPr>
          <w:rFonts w:eastAsiaTheme="minorEastAsia"/>
          <w:lang w:eastAsia="ru-RU"/>
        </w:rPr>
        <w:t xml:space="preserve">инвалидов </w:t>
      </w:r>
      <w:r w:rsidRPr="00666B29">
        <w:rPr>
          <w:rFonts w:eastAsiaTheme="minorEastAsia"/>
          <w:lang w:val="en-US" w:eastAsia="ru-RU"/>
        </w:rPr>
        <w:t>II</w:t>
      </w:r>
      <w:r w:rsidRPr="00666B29">
        <w:rPr>
          <w:rFonts w:eastAsiaTheme="minorEastAsia"/>
          <w:lang w:eastAsia="ru-RU"/>
        </w:rPr>
        <w:t xml:space="preserve"> группы – 8</w:t>
      </w:r>
      <w:r w:rsidR="00716213" w:rsidRPr="00666B29">
        <w:rPr>
          <w:rFonts w:eastAsiaTheme="minorEastAsia"/>
          <w:lang w:eastAsia="ru-RU"/>
        </w:rPr>
        <w:t>2</w:t>
      </w:r>
      <w:r w:rsidRPr="00666B29">
        <w:rPr>
          <w:rFonts w:eastAsiaTheme="minorEastAsia"/>
          <w:lang w:eastAsia="ru-RU"/>
        </w:rPr>
        <w:t>6</w:t>
      </w:r>
      <w:r w:rsidR="0050269F" w:rsidRPr="00666B29">
        <w:rPr>
          <w:rFonts w:eastAsiaTheme="minorEastAsia"/>
          <w:lang w:eastAsia="ru-RU"/>
        </w:rPr>
        <w:t xml:space="preserve"> человек;</w:t>
      </w:r>
    </w:p>
    <w:p w14:paraId="536ED220" w14:textId="23CAEB25" w:rsidR="00B2141D" w:rsidRPr="00666B29" w:rsidRDefault="00B2141D" w:rsidP="00666B29">
      <w:pPr>
        <w:pStyle w:val="a6"/>
        <w:numPr>
          <w:ilvl w:val="0"/>
          <w:numId w:val="5"/>
        </w:numPr>
        <w:rPr>
          <w:rFonts w:eastAsiaTheme="minorEastAsia"/>
          <w:lang w:eastAsia="ru-RU"/>
        </w:rPr>
      </w:pPr>
      <w:r w:rsidRPr="00666B29">
        <w:rPr>
          <w:rFonts w:eastAsiaTheme="minorEastAsia"/>
          <w:lang w:eastAsia="ru-RU"/>
        </w:rPr>
        <w:t xml:space="preserve">инвалидов </w:t>
      </w:r>
      <w:r w:rsidRPr="00666B29">
        <w:rPr>
          <w:rFonts w:eastAsiaTheme="minorEastAsia"/>
          <w:lang w:val="en-US" w:eastAsia="ru-RU"/>
        </w:rPr>
        <w:t>II</w:t>
      </w:r>
      <w:r w:rsidRPr="00666B29">
        <w:rPr>
          <w:rFonts w:eastAsiaTheme="minorEastAsia"/>
          <w:lang w:eastAsia="ru-RU"/>
        </w:rPr>
        <w:t xml:space="preserve">I группы – </w:t>
      </w:r>
      <w:r w:rsidR="00716213" w:rsidRPr="00666B29">
        <w:rPr>
          <w:rFonts w:eastAsiaTheme="minorEastAsia"/>
          <w:lang w:eastAsia="ru-RU"/>
        </w:rPr>
        <w:t>594</w:t>
      </w:r>
      <w:r w:rsidR="0050269F" w:rsidRPr="00666B29">
        <w:rPr>
          <w:rFonts w:eastAsiaTheme="minorEastAsia"/>
          <w:lang w:eastAsia="ru-RU"/>
        </w:rPr>
        <w:t xml:space="preserve"> человек;</w:t>
      </w:r>
    </w:p>
    <w:p w14:paraId="080874DE" w14:textId="412D9B66" w:rsidR="0050269F" w:rsidRPr="00666B29" w:rsidRDefault="0050269F" w:rsidP="00666B29">
      <w:pPr>
        <w:pStyle w:val="a6"/>
        <w:rPr>
          <w:rFonts w:eastAsiaTheme="minorEastAsia"/>
          <w:lang w:eastAsia="ru-RU"/>
        </w:rPr>
      </w:pPr>
      <w:r w:rsidRPr="00666B29">
        <w:rPr>
          <w:rFonts w:eastAsiaTheme="minorEastAsia"/>
          <w:lang w:eastAsia="ru-RU"/>
        </w:rPr>
        <w:t xml:space="preserve">- </w:t>
      </w:r>
      <w:r w:rsidR="00B2141D" w:rsidRPr="00666B29">
        <w:rPr>
          <w:rFonts w:eastAsiaTheme="minorEastAsia"/>
          <w:lang w:eastAsia="ru-RU"/>
        </w:rPr>
        <w:t xml:space="preserve">детей-инвалидов – </w:t>
      </w:r>
      <w:r w:rsidR="00716213" w:rsidRPr="00666B29">
        <w:rPr>
          <w:rFonts w:eastAsiaTheme="minorEastAsia"/>
          <w:lang w:eastAsia="ru-RU"/>
        </w:rPr>
        <w:t>51</w:t>
      </w:r>
      <w:r w:rsidR="00B2141D" w:rsidRPr="00666B29">
        <w:rPr>
          <w:rFonts w:eastAsiaTheme="minorEastAsia"/>
          <w:lang w:eastAsia="ru-RU"/>
        </w:rPr>
        <w:t xml:space="preserve"> человек.</w:t>
      </w:r>
    </w:p>
    <w:p w14:paraId="1F4D4D0D" w14:textId="4F66362E" w:rsidR="00244496" w:rsidRPr="00666B29" w:rsidRDefault="0050269F" w:rsidP="00666B29">
      <w:pPr>
        <w:ind w:firstLine="567"/>
        <w:jc w:val="both"/>
      </w:pPr>
      <w:r w:rsidRPr="00666B29">
        <w:t xml:space="preserve">Количество обслуженных граждан </w:t>
      </w:r>
      <w:r w:rsidR="00244496" w:rsidRPr="00666B29">
        <w:rPr>
          <w:lang w:val="en-US"/>
        </w:rPr>
        <w:t>c</w:t>
      </w:r>
      <w:r w:rsidR="00244496" w:rsidRPr="00666B29">
        <w:t xml:space="preserve"> учетом повторных обращений </w:t>
      </w:r>
      <w:r w:rsidRPr="00666B29">
        <w:t>составляет</w:t>
      </w:r>
      <w:r w:rsidR="004F77B1" w:rsidRPr="00666B29">
        <w:t xml:space="preserve"> 1905</w:t>
      </w:r>
      <w:r w:rsidRPr="00666B29">
        <w:t xml:space="preserve"> </w:t>
      </w:r>
      <w:r w:rsidR="004F77B1" w:rsidRPr="00666B29">
        <w:t xml:space="preserve">человек (15,3%) от общей численности населения муниципального округа (2022 г. – 1963 человек, </w:t>
      </w:r>
      <w:r w:rsidR="00A352C7" w:rsidRPr="00666B29">
        <w:t>13</w:t>
      </w:r>
      <w:r w:rsidR="00244496" w:rsidRPr="00666B29">
        <w:t>,6</w:t>
      </w:r>
      <w:r w:rsidRPr="00666B29">
        <w:t>% от общей численности</w:t>
      </w:r>
      <w:r w:rsidR="00A352C7" w:rsidRPr="00666B29">
        <w:t xml:space="preserve"> населения </w:t>
      </w:r>
      <w:r w:rsidR="004F77B1" w:rsidRPr="00666B29">
        <w:t>округа)</w:t>
      </w:r>
      <w:r w:rsidRPr="00666B29">
        <w:t xml:space="preserve">. </w:t>
      </w:r>
    </w:p>
    <w:p w14:paraId="25079ED4" w14:textId="77777777" w:rsidR="001F7AEA" w:rsidRPr="00666B29" w:rsidRDefault="001F7AEA" w:rsidP="00666B29">
      <w:pPr>
        <w:pStyle w:val="a6"/>
        <w:ind w:firstLine="567"/>
        <w:jc w:val="both"/>
        <w:rPr>
          <w:color w:val="FF0000"/>
        </w:rPr>
      </w:pPr>
    </w:p>
    <w:p w14:paraId="1824A472" w14:textId="309437CE" w:rsidR="001F7AEA" w:rsidRPr="00666B29" w:rsidRDefault="00A352C7" w:rsidP="00666B29">
      <w:pPr>
        <w:pStyle w:val="a6"/>
        <w:ind w:firstLine="567"/>
        <w:jc w:val="both"/>
        <w:rPr>
          <w:color w:val="FF0000"/>
        </w:rPr>
      </w:pPr>
      <w:r w:rsidRPr="00666B29">
        <w:t>Без учета повторных обращений в 202</w:t>
      </w:r>
      <w:r w:rsidR="004F77B1" w:rsidRPr="00666B29">
        <w:t>3</w:t>
      </w:r>
      <w:r w:rsidRPr="00666B29">
        <w:t xml:space="preserve"> г. </w:t>
      </w:r>
      <w:r w:rsidR="00DA1A85" w:rsidRPr="00666B29">
        <w:t xml:space="preserve">услугами </w:t>
      </w:r>
      <w:r w:rsidRPr="00666B29">
        <w:t>подразделени</w:t>
      </w:r>
      <w:r w:rsidR="00DA1A85" w:rsidRPr="00666B29">
        <w:t>я воспользовались</w:t>
      </w:r>
      <w:r w:rsidRPr="00666B29">
        <w:t xml:space="preserve"> 1</w:t>
      </w:r>
      <w:r w:rsidR="004016FC" w:rsidRPr="00666B29">
        <w:t>33</w:t>
      </w:r>
      <w:r w:rsidR="00A34589" w:rsidRPr="00666B29">
        <w:t>1</w:t>
      </w:r>
      <w:r w:rsidRPr="00666B29">
        <w:t xml:space="preserve"> человек (202</w:t>
      </w:r>
      <w:r w:rsidR="00DF2770" w:rsidRPr="00666B29">
        <w:t>2</w:t>
      </w:r>
      <w:r w:rsidRPr="00666B29">
        <w:t xml:space="preserve"> г. – </w:t>
      </w:r>
      <w:r w:rsidR="00DF2770" w:rsidRPr="00666B29">
        <w:t>1416</w:t>
      </w:r>
      <w:r w:rsidRPr="00666B29">
        <w:t xml:space="preserve"> чел.)</w:t>
      </w:r>
      <w:r w:rsidR="000102AB" w:rsidRPr="00666B29">
        <w:t>,</w:t>
      </w:r>
      <w:r w:rsidRPr="00666B29">
        <w:t xml:space="preserve"> </w:t>
      </w:r>
      <w:r w:rsidR="002612CF" w:rsidRPr="00666B29">
        <w:t>из них 1</w:t>
      </w:r>
      <w:r w:rsidR="004016FC" w:rsidRPr="00666B29">
        <w:t>208</w:t>
      </w:r>
      <w:r w:rsidR="002612CF" w:rsidRPr="00666B29">
        <w:t xml:space="preserve"> совершеннолетних (202</w:t>
      </w:r>
      <w:r w:rsidR="00DF2770" w:rsidRPr="00666B29">
        <w:t>2</w:t>
      </w:r>
      <w:r w:rsidR="002612CF" w:rsidRPr="00666B29">
        <w:t xml:space="preserve"> г. – </w:t>
      </w:r>
      <w:r w:rsidR="00DF2770" w:rsidRPr="00666B29">
        <w:t>1304</w:t>
      </w:r>
      <w:r w:rsidR="002612CF" w:rsidRPr="00666B29">
        <w:t xml:space="preserve"> чел.) и 1</w:t>
      </w:r>
      <w:r w:rsidR="00F85FE9" w:rsidRPr="00666B29">
        <w:t>2</w:t>
      </w:r>
      <w:r w:rsidR="004F77B1" w:rsidRPr="00666B29">
        <w:t>3</w:t>
      </w:r>
      <w:r w:rsidR="002612CF" w:rsidRPr="00666B29">
        <w:t xml:space="preserve"> несовершеннолетних (202</w:t>
      </w:r>
      <w:r w:rsidR="00DF2770" w:rsidRPr="00666B29">
        <w:t>2</w:t>
      </w:r>
      <w:r w:rsidR="002612CF" w:rsidRPr="00666B29">
        <w:t xml:space="preserve"> г. – 11</w:t>
      </w:r>
      <w:r w:rsidR="00DF2770" w:rsidRPr="00666B29">
        <w:t>2</w:t>
      </w:r>
      <w:r w:rsidR="002612CF" w:rsidRPr="00666B29">
        <w:t xml:space="preserve">). </w:t>
      </w:r>
      <w:r w:rsidR="0050269F" w:rsidRPr="00666B29">
        <w:t xml:space="preserve">Граждан пожилого возраста </w:t>
      </w:r>
      <w:r w:rsidR="00970D4A" w:rsidRPr="00666B29">
        <w:rPr>
          <w:rFonts w:eastAsiaTheme="minorEastAsia"/>
          <w:lang w:eastAsia="ru-RU"/>
        </w:rPr>
        <w:t>–</w:t>
      </w:r>
      <w:r w:rsidR="0050269F" w:rsidRPr="00666B29">
        <w:t xml:space="preserve"> </w:t>
      </w:r>
      <w:r w:rsidR="00970D4A" w:rsidRPr="00666B29">
        <w:t>9</w:t>
      </w:r>
      <w:r w:rsidR="004F77B1" w:rsidRPr="00666B29">
        <w:t>0</w:t>
      </w:r>
      <w:r w:rsidR="00970D4A" w:rsidRPr="00666B29">
        <w:t>7</w:t>
      </w:r>
      <w:r w:rsidR="0050269F" w:rsidRPr="00666B29">
        <w:t xml:space="preserve"> </w:t>
      </w:r>
      <w:r w:rsidR="00970D4A" w:rsidRPr="00666B29">
        <w:t xml:space="preserve">человек </w:t>
      </w:r>
      <w:r w:rsidR="0050269F" w:rsidRPr="00666B29">
        <w:t>(</w:t>
      </w:r>
      <w:r w:rsidR="00970D4A" w:rsidRPr="00666B29">
        <w:t>21</w:t>
      </w:r>
      <w:r w:rsidR="0050269F" w:rsidRPr="00666B29">
        <w:t xml:space="preserve">% от численности по </w:t>
      </w:r>
      <w:r w:rsidR="00BE509E" w:rsidRPr="00666B29">
        <w:t>муниципальному округу</w:t>
      </w:r>
      <w:r w:rsidR="0050269F" w:rsidRPr="00666B29">
        <w:t>). Детей</w:t>
      </w:r>
      <w:r w:rsidR="00970D4A" w:rsidRPr="00666B29">
        <w:t>-инвалидов</w:t>
      </w:r>
      <w:r w:rsidR="0050269F" w:rsidRPr="00666B29">
        <w:t xml:space="preserve"> </w:t>
      </w:r>
      <w:r w:rsidR="00970D4A" w:rsidRPr="00666B29">
        <w:rPr>
          <w:rFonts w:eastAsiaTheme="minorEastAsia"/>
          <w:lang w:eastAsia="ru-RU"/>
        </w:rPr>
        <w:t>– 2</w:t>
      </w:r>
      <w:r w:rsidR="00DF2770" w:rsidRPr="00666B29">
        <w:rPr>
          <w:rFonts w:eastAsiaTheme="minorEastAsia"/>
          <w:lang w:eastAsia="ru-RU"/>
        </w:rPr>
        <w:t>3</w:t>
      </w:r>
      <w:r w:rsidR="00970D4A" w:rsidRPr="00666B29">
        <w:rPr>
          <w:rFonts w:eastAsiaTheme="minorEastAsia"/>
          <w:lang w:eastAsia="ru-RU"/>
        </w:rPr>
        <w:t xml:space="preserve"> </w:t>
      </w:r>
      <w:r w:rsidR="0050269F" w:rsidRPr="00666B29">
        <w:t>(</w:t>
      </w:r>
      <w:r w:rsidR="00DF2770" w:rsidRPr="00666B29">
        <w:t>45</w:t>
      </w:r>
      <w:r w:rsidR="0050269F" w:rsidRPr="00666B29">
        <w:t xml:space="preserve">% от численности по </w:t>
      </w:r>
      <w:r w:rsidR="00BE509E" w:rsidRPr="00666B29">
        <w:t xml:space="preserve">муниципальному </w:t>
      </w:r>
      <w:r w:rsidR="00DF2770" w:rsidRPr="00666B29">
        <w:t>округу</w:t>
      </w:r>
      <w:r w:rsidR="0050269F" w:rsidRPr="00666B29">
        <w:t>).</w:t>
      </w:r>
    </w:p>
    <w:p w14:paraId="56E9A75F" w14:textId="01904E9E" w:rsidR="00267403" w:rsidRPr="00666B29" w:rsidRDefault="00267403" w:rsidP="00666B29">
      <w:pPr>
        <w:rPr>
          <w:b/>
        </w:rPr>
      </w:pPr>
      <w:r w:rsidRPr="00666B29">
        <w:rPr>
          <w:b/>
        </w:rPr>
        <w:t>Сведения о численности получателей социальных услуг в разрезе форм обслуживания</w:t>
      </w:r>
    </w:p>
    <w:p w14:paraId="7F23393B" w14:textId="77777777" w:rsidR="007D36AB" w:rsidRPr="00666B29" w:rsidRDefault="007D36AB" w:rsidP="00666B29">
      <w:pPr>
        <w:rPr>
          <w:b/>
          <w:color w:val="FF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7"/>
        <w:gridCol w:w="1571"/>
        <w:gridCol w:w="757"/>
        <w:gridCol w:w="702"/>
        <w:gridCol w:w="749"/>
        <w:gridCol w:w="749"/>
        <w:gridCol w:w="623"/>
        <w:gridCol w:w="623"/>
        <w:gridCol w:w="622"/>
        <w:gridCol w:w="622"/>
      </w:tblGrid>
      <w:tr w:rsidR="00AE5CA4" w:rsidRPr="00666B29" w14:paraId="13D822EF" w14:textId="77777777" w:rsidTr="00704B2D">
        <w:tc>
          <w:tcPr>
            <w:tcW w:w="3539" w:type="dxa"/>
            <w:gridSpan w:val="2"/>
            <w:vMerge w:val="restart"/>
          </w:tcPr>
          <w:p w14:paraId="2BFF7887" w14:textId="77777777" w:rsidR="00267403" w:rsidRPr="00666B29" w:rsidRDefault="00267403" w:rsidP="00666B29">
            <w:pPr>
              <w:jc w:val="center"/>
            </w:pPr>
          </w:p>
          <w:p w14:paraId="2527AA74" w14:textId="2042568F" w:rsidR="00267403" w:rsidRPr="00666B29" w:rsidRDefault="00267403" w:rsidP="00666B29">
            <w:pPr>
              <w:jc w:val="center"/>
            </w:pPr>
            <w:r w:rsidRPr="00666B29">
              <w:t>Наименование показателя</w:t>
            </w:r>
          </w:p>
        </w:tc>
        <w:tc>
          <w:tcPr>
            <w:tcW w:w="1659" w:type="dxa"/>
            <w:gridSpan w:val="2"/>
          </w:tcPr>
          <w:p w14:paraId="38BC6437" w14:textId="68C6DBE6" w:rsidR="00267403" w:rsidRPr="00666B29" w:rsidRDefault="00267403" w:rsidP="00666B29">
            <w:pPr>
              <w:jc w:val="center"/>
            </w:pPr>
            <w:r w:rsidRPr="00666B29">
              <w:t>надомная форма обслуживания</w:t>
            </w:r>
          </w:p>
        </w:tc>
        <w:tc>
          <w:tcPr>
            <w:tcW w:w="1498" w:type="dxa"/>
            <w:gridSpan w:val="2"/>
          </w:tcPr>
          <w:p w14:paraId="500CB3D3" w14:textId="49DEDF42" w:rsidR="00267403" w:rsidRPr="00666B29" w:rsidRDefault="00267403" w:rsidP="00666B29">
            <w:pPr>
              <w:jc w:val="center"/>
            </w:pPr>
            <w:r w:rsidRPr="00666B29">
              <w:t>полустационар</w:t>
            </w:r>
          </w:p>
        </w:tc>
        <w:tc>
          <w:tcPr>
            <w:tcW w:w="1405" w:type="dxa"/>
            <w:gridSpan w:val="2"/>
          </w:tcPr>
          <w:p w14:paraId="5B4815AB" w14:textId="0627C504" w:rsidR="00267403" w:rsidRPr="00666B29" w:rsidRDefault="00267403" w:rsidP="00666B29">
            <w:pPr>
              <w:jc w:val="center"/>
            </w:pPr>
            <w:r w:rsidRPr="00666B29">
              <w:t>стационар</w:t>
            </w:r>
          </w:p>
        </w:tc>
        <w:tc>
          <w:tcPr>
            <w:tcW w:w="1387" w:type="dxa"/>
            <w:gridSpan w:val="2"/>
            <w:shd w:val="clear" w:color="auto" w:fill="auto"/>
          </w:tcPr>
          <w:p w14:paraId="3E350A47" w14:textId="7D5AAE7A" w:rsidR="00267403" w:rsidRPr="00666B29" w:rsidRDefault="00267403" w:rsidP="00666B29">
            <w:pPr>
              <w:jc w:val="center"/>
              <w:rPr>
                <w:color w:val="FF0000"/>
              </w:rPr>
            </w:pPr>
            <w:r w:rsidRPr="00666B29">
              <w:t>всего</w:t>
            </w:r>
          </w:p>
        </w:tc>
      </w:tr>
      <w:tr w:rsidR="00983809" w:rsidRPr="00666B29" w14:paraId="2E30A7C4" w14:textId="77777777" w:rsidTr="00704B2D">
        <w:tc>
          <w:tcPr>
            <w:tcW w:w="3539" w:type="dxa"/>
            <w:gridSpan w:val="2"/>
            <w:vMerge/>
          </w:tcPr>
          <w:p w14:paraId="1B5FB9E8" w14:textId="1B139718" w:rsidR="00983809" w:rsidRPr="00666B29" w:rsidRDefault="00983809" w:rsidP="00666B29"/>
        </w:tc>
        <w:tc>
          <w:tcPr>
            <w:tcW w:w="851" w:type="dxa"/>
          </w:tcPr>
          <w:p w14:paraId="426BB6A6" w14:textId="30F55837" w:rsidR="00983809" w:rsidRPr="00666B29" w:rsidRDefault="00983809" w:rsidP="00666B29">
            <w:pPr>
              <w:jc w:val="center"/>
            </w:pPr>
            <w:r w:rsidRPr="00666B29">
              <w:t>2022</w:t>
            </w:r>
          </w:p>
        </w:tc>
        <w:tc>
          <w:tcPr>
            <w:tcW w:w="808" w:type="dxa"/>
          </w:tcPr>
          <w:p w14:paraId="394ACF14" w14:textId="1024B148" w:rsidR="00983809" w:rsidRPr="00666B29" w:rsidRDefault="00983809" w:rsidP="00666B29">
            <w:pPr>
              <w:jc w:val="center"/>
            </w:pPr>
            <w:r w:rsidRPr="00666B29">
              <w:t>202</w:t>
            </w:r>
            <w:r w:rsidR="00FC29BE" w:rsidRPr="00666B29">
              <w:t>3</w:t>
            </w:r>
          </w:p>
        </w:tc>
        <w:tc>
          <w:tcPr>
            <w:tcW w:w="749" w:type="dxa"/>
          </w:tcPr>
          <w:p w14:paraId="05F704C4" w14:textId="2B28EDC1" w:rsidR="00983809" w:rsidRPr="00666B29" w:rsidRDefault="00983809" w:rsidP="00666B29">
            <w:pPr>
              <w:jc w:val="center"/>
            </w:pPr>
            <w:r w:rsidRPr="00666B29">
              <w:t>2022</w:t>
            </w:r>
          </w:p>
        </w:tc>
        <w:tc>
          <w:tcPr>
            <w:tcW w:w="749" w:type="dxa"/>
          </w:tcPr>
          <w:p w14:paraId="707E8627" w14:textId="1BD1A230" w:rsidR="00983809" w:rsidRPr="00666B29" w:rsidRDefault="00983809" w:rsidP="00666B29">
            <w:r w:rsidRPr="00666B29">
              <w:t>202</w:t>
            </w:r>
            <w:r w:rsidR="004016FC" w:rsidRPr="00666B29">
              <w:t>3</w:t>
            </w:r>
          </w:p>
        </w:tc>
        <w:tc>
          <w:tcPr>
            <w:tcW w:w="704" w:type="dxa"/>
          </w:tcPr>
          <w:p w14:paraId="40ED73CA" w14:textId="32065A4D" w:rsidR="00983809" w:rsidRPr="00666B29" w:rsidRDefault="00983809" w:rsidP="00666B29">
            <w:r w:rsidRPr="00666B29">
              <w:t>2022</w:t>
            </w:r>
          </w:p>
        </w:tc>
        <w:tc>
          <w:tcPr>
            <w:tcW w:w="701" w:type="dxa"/>
          </w:tcPr>
          <w:p w14:paraId="707FDC54" w14:textId="433B8911" w:rsidR="00983809" w:rsidRPr="00666B29" w:rsidRDefault="00983809" w:rsidP="00666B29">
            <w:r w:rsidRPr="00666B29">
              <w:t>202</w:t>
            </w:r>
            <w:r w:rsidR="00FC29BE" w:rsidRPr="00666B29">
              <w:t>3</w:t>
            </w:r>
          </w:p>
        </w:tc>
        <w:tc>
          <w:tcPr>
            <w:tcW w:w="696" w:type="dxa"/>
            <w:shd w:val="clear" w:color="auto" w:fill="auto"/>
          </w:tcPr>
          <w:p w14:paraId="74347B72" w14:textId="627C4169" w:rsidR="00983809" w:rsidRPr="00666B29" w:rsidRDefault="00983809" w:rsidP="00666B29">
            <w:pPr>
              <w:jc w:val="center"/>
            </w:pPr>
            <w:r w:rsidRPr="00666B29">
              <w:t>2022</w:t>
            </w:r>
          </w:p>
        </w:tc>
        <w:tc>
          <w:tcPr>
            <w:tcW w:w="691" w:type="dxa"/>
            <w:shd w:val="clear" w:color="auto" w:fill="auto"/>
          </w:tcPr>
          <w:p w14:paraId="1C70CB36" w14:textId="557BF80E" w:rsidR="00983809" w:rsidRPr="00666B29" w:rsidRDefault="00983809" w:rsidP="00666B29">
            <w:pPr>
              <w:jc w:val="center"/>
            </w:pPr>
            <w:r w:rsidRPr="00666B29">
              <w:t>202</w:t>
            </w:r>
            <w:r w:rsidR="004016FC" w:rsidRPr="00666B29">
              <w:t>3</w:t>
            </w:r>
          </w:p>
        </w:tc>
      </w:tr>
      <w:tr w:rsidR="00983809" w:rsidRPr="00666B29" w14:paraId="14785068" w14:textId="77777777" w:rsidTr="00704B2D">
        <w:tc>
          <w:tcPr>
            <w:tcW w:w="3539" w:type="dxa"/>
            <w:gridSpan w:val="2"/>
          </w:tcPr>
          <w:p w14:paraId="50B386CE" w14:textId="733F187D" w:rsidR="00983809" w:rsidRPr="00666B29" w:rsidRDefault="00983809" w:rsidP="00666B29">
            <w:r w:rsidRPr="00666B29">
              <w:t>мужчин</w:t>
            </w:r>
          </w:p>
        </w:tc>
        <w:tc>
          <w:tcPr>
            <w:tcW w:w="851" w:type="dxa"/>
          </w:tcPr>
          <w:p w14:paraId="12476627" w14:textId="4D91E032" w:rsidR="00983809" w:rsidRPr="00666B29" w:rsidRDefault="00983809" w:rsidP="00666B29">
            <w:pPr>
              <w:jc w:val="center"/>
            </w:pPr>
            <w:r w:rsidRPr="00666B29">
              <w:t>84</w:t>
            </w:r>
          </w:p>
        </w:tc>
        <w:tc>
          <w:tcPr>
            <w:tcW w:w="808" w:type="dxa"/>
          </w:tcPr>
          <w:p w14:paraId="5826AD6C" w14:textId="3271C513" w:rsidR="00983809" w:rsidRPr="00666B29" w:rsidRDefault="00FC29BE" w:rsidP="00666B29">
            <w:pPr>
              <w:jc w:val="center"/>
            </w:pPr>
            <w:r w:rsidRPr="00666B29">
              <w:t>75</w:t>
            </w:r>
          </w:p>
        </w:tc>
        <w:tc>
          <w:tcPr>
            <w:tcW w:w="749" w:type="dxa"/>
          </w:tcPr>
          <w:p w14:paraId="5ED7FE78" w14:textId="199A499C" w:rsidR="00983809" w:rsidRPr="00666B29" w:rsidRDefault="00983809" w:rsidP="00666B29">
            <w:pPr>
              <w:jc w:val="center"/>
            </w:pPr>
            <w:r w:rsidRPr="00666B29">
              <w:t>4</w:t>
            </w:r>
          </w:p>
        </w:tc>
        <w:tc>
          <w:tcPr>
            <w:tcW w:w="749" w:type="dxa"/>
            <w:shd w:val="clear" w:color="auto" w:fill="auto"/>
          </w:tcPr>
          <w:p w14:paraId="1F4A3390" w14:textId="506B9CB0" w:rsidR="00983809" w:rsidRPr="00666B29" w:rsidRDefault="00BE3B7D" w:rsidP="00666B29">
            <w:pPr>
              <w:jc w:val="center"/>
            </w:pPr>
            <w:r w:rsidRPr="00666B29">
              <w:t>7</w:t>
            </w:r>
          </w:p>
        </w:tc>
        <w:tc>
          <w:tcPr>
            <w:tcW w:w="704" w:type="dxa"/>
          </w:tcPr>
          <w:p w14:paraId="7CA8D95A" w14:textId="2E34493A" w:rsidR="00983809" w:rsidRPr="00666B29" w:rsidRDefault="00983809" w:rsidP="00666B29">
            <w:pPr>
              <w:jc w:val="center"/>
            </w:pPr>
            <w:r w:rsidRPr="00666B29">
              <w:t>29</w:t>
            </w:r>
          </w:p>
        </w:tc>
        <w:tc>
          <w:tcPr>
            <w:tcW w:w="701" w:type="dxa"/>
          </w:tcPr>
          <w:p w14:paraId="74A73AD1" w14:textId="5FB1BD4E" w:rsidR="00983809" w:rsidRPr="00666B29" w:rsidRDefault="007121DD" w:rsidP="00666B29">
            <w:pPr>
              <w:jc w:val="center"/>
            </w:pPr>
            <w:r w:rsidRPr="00666B29">
              <w:t>41</w:t>
            </w:r>
          </w:p>
        </w:tc>
        <w:tc>
          <w:tcPr>
            <w:tcW w:w="696" w:type="dxa"/>
            <w:shd w:val="clear" w:color="auto" w:fill="auto"/>
          </w:tcPr>
          <w:p w14:paraId="4E885E22" w14:textId="43162A02" w:rsidR="00983809" w:rsidRPr="00666B29" w:rsidRDefault="00983809" w:rsidP="00666B29">
            <w:pPr>
              <w:jc w:val="center"/>
            </w:pPr>
            <w:r w:rsidRPr="00666B29">
              <w:t>117</w:t>
            </w:r>
          </w:p>
        </w:tc>
        <w:tc>
          <w:tcPr>
            <w:tcW w:w="691" w:type="dxa"/>
            <w:shd w:val="clear" w:color="auto" w:fill="auto"/>
          </w:tcPr>
          <w:p w14:paraId="60902214" w14:textId="4DB90B5A" w:rsidR="00983809" w:rsidRPr="00666B29" w:rsidRDefault="00983809" w:rsidP="00666B29">
            <w:pPr>
              <w:jc w:val="center"/>
            </w:pPr>
            <w:r w:rsidRPr="00666B29">
              <w:t>1</w:t>
            </w:r>
            <w:r w:rsidR="007121DD" w:rsidRPr="00666B29">
              <w:t>23</w:t>
            </w:r>
          </w:p>
        </w:tc>
      </w:tr>
      <w:tr w:rsidR="00983809" w:rsidRPr="00666B29" w14:paraId="6CCF7F48" w14:textId="77777777" w:rsidTr="00704B2D">
        <w:tc>
          <w:tcPr>
            <w:tcW w:w="3539" w:type="dxa"/>
            <w:gridSpan w:val="2"/>
          </w:tcPr>
          <w:p w14:paraId="5EE7D363" w14:textId="569B5EB5" w:rsidR="00983809" w:rsidRPr="00666B29" w:rsidRDefault="00983809" w:rsidP="00666B29">
            <w:pPr>
              <w:jc w:val="both"/>
            </w:pPr>
            <w:r w:rsidRPr="00666B29">
              <w:t>женщин</w:t>
            </w:r>
          </w:p>
        </w:tc>
        <w:tc>
          <w:tcPr>
            <w:tcW w:w="851" w:type="dxa"/>
          </w:tcPr>
          <w:p w14:paraId="7EA55A2C" w14:textId="2E89C5A2" w:rsidR="00983809" w:rsidRPr="00666B29" w:rsidRDefault="00983809" w:rsidP="00666B29">
            <w:pPr>
              <w:jc w:val="center"/>
            </w:pPr>
            <w:r w:rsidRPr="00666B29">
              <w:t>368</w:t>
            </w:r>
          </w:p>
        </w:tc>
        <w:tc>
          <w:tcPr>
            <w:tcW w:w="808" w:type="dxa"/>
          </w:tcPr>
          <w:p w14:paraId="288148B1" w14:textId="55AC689F" w:rsidR="00983809" w:rsidRPr="00666B29" w:rsidRDefault="00983809" w:rsidP="00666B29">
            <w:pPr>
              <w:jc w:val="center"/>
            </w:pPr>
            <w:r w:rsidRPr="00666B29">
              <w:t>38</w:t>
            </w:r>
            <w:r w:rsidR="00FC29BE" w:rsidRPr="00666B29">
              <w:t>0</w:t>
            </w:r>
          </w:p>
        </w:tc>
        <w:tc>
          <w:tcPr>
            <w:tcW w:w="749" w:type="dxa"/>
          </w:tcPr>
          <w:p w14:paraId="02CE67C6" w14:textId="4B8A1456" w:rsidR="00983809" w:rsidRPr="00666B29" w:rsidRDefault="00983809" w:rsidP="00666B29">
            <w:pPr>
              <w:jc w:val="center"/>
            </w:pPr>
            <w:r w:rsidRPr="00666B29">
              <w:t>68</w:t>
            </w:r>
          </w:p>
        </w:tc>
        <w:tc>
          <w:tcPr>
            <w:tcW w:w="749" w:type="dxa"/>
            <w:shd w:val="clear" w:color="auto" w:fill="auto"/>
          </w:tcPr>
          <w:p w14:paraId="436FD69E" w14:textId="45B4F306" w:rsidR="00983809" w:rsidRPr="00666B29" w:rsidRDefault="00BE3B7D" w:rsidP="00666B29">
            <w:pPr>
              <w:jc w:val="center"/>
            </w:pPr>
            <w:r w:rsidRPr="00666B29">
              <w:t>4</w:t>
            </w:r>
            <w:r w:rsidR="00983809" w:rsidRPr="00666B29">
              <w:t>8</w:t>
            </w:r>
          </w:p>
        </w:tc>
        <w:tc>
          <w:tcPr>
            <w:tcW w:w="704" w:type="dxa"/>
          </w:tcPr>
          <w:p w14:paraId="34895460" w14:textId="7D20876D" w:rsidR="00983809" w:rsidRPr="00666B29" w:rsidRDefault="00983809" w:rsidP="00666B29">
            <w:pPr>
              <w:jc w:val="center"/>
            </w:pPr>
            <w:r w:rsidRPr="00666B29">
              <w:t>39</w:t>
            </w:r>
          </w:p>
        </w:tc>
        <w:tc>
          <w:tcPr>
            <w:tcW w:w="701" w:type="dxa"/>
          </w:tcPr>
          <w:p w14:paraId="1376C3B7" w14:textId="39D2DAE0" w:rsidR="00983809" w:rsidRPr="00666B29" w:rsidRDefault="007121DD" w:rsidP="00666B29">
            <w:pPr>
              <w:jc w:val="center"/>
            </w:pPr>
            <w:r w:rsidRPr="00666B29">
              <w:t>26</w:t>
            </w:r>
          </w:p>
        </w:tc>
        <w:tc>
          <w:tcPr>
            <w:tcW w:w="696" w:type="dxa"/>
            <w:shd w:val="clear" w:color="auto" w:fill="auto"/>
          </w:tcPr>
          <w:p w14:paraId="4E3EF8FB" w14:textId="44187BC7" w:rsidR="00983809" w:rsidRPr="00666B29" w:rsidRDefault="00983809" w:rsidP="00666B29">
            <w:pPr>
              <w:jc w:val="center"/>
            </w:pPr>
            <w:r w:rsidRPr="00666B29">
              <w:t>480</w:t>
            </w:r>
          </w:p>
        </w:tc>
        <w:tc>
          <w:tcPr>
            <w:tcW w:w="691" w:type="dxa"/>
            <w:shd w:val="clear" w:color="auto" w:fill="auto"/>
          </w:tcPr>
          <w:p w14:paraId="60E2832F" w14:textId="27C2F9D7" w:rsidR="00983809" w:rsidRPr="00666B29" w:rsidRDefault="00983809" w:rsidP="00666B29">
            <w:pPr>
              <w:jc w:val="center"/>
            </w:pPr>
            <w:r w:rsidRPr="00666B29">
              <w:t>4</w:t>
            </w:r>
            <w:r w:rsidR="007121DD" w:rsidRPr="00666B29">
              <w:t>54</w:t>
            </w:r>
          </w:p>
        </w:tc>
      </w:tr>
      <w:tr w:rsidR="00983809" w:rsidRPr="00666B29" w14:paraId="6206F5A7" w14:textId="77777777" w:rsidTr="00704B2D">
        <w:tc>
          <w:tcPr>
            <w:tcW w:w="3539" w:type="dxa"/>
            <w:gridSpan w:val="2"/>
          </w:tcPr>
          <w:p w14:paraId="17604B2F" w14:textId="218D23CB" w:rsidR="00983809" w:rsidRPr="00666B29" w:rsidRDefault="00983809" w:rsidP="00666B29">
            <w:pPr>
              <w:pStyle w:val="a6"/>
              <w:jc w:val="both"/>
            </w:pPr>
            <w:r w:rsidRPr="00666B29">
              <w:t>граждан пожилого возраста, включая инвалидов пожилого возраста</w:t>
            </w:r>
          </w:p>
        </w:tc>
        <w:tc>
          <w:tcPr>
            <w:tcW w:w="851" w:type="dxa"/>
          </w:tcPr>
          <w:p w14:paraId="6430FAB3" w14:textId="359929A1" w:rsidR="00983809" w:rsidRPr="00666B29" w:rsidRDefault="00983809" w:rsidP="00666B29">
            <w:pPr>
              <w:jc w:val="center"/>
            </w:pPr>
            <w:r w:rsidRPr="00666B29">
              <w:t>393</w:t>
            </w:r>
          </w:p>
        </w:tc>
        <w:tc>
          <w:tcPr>
            <w:tcW w:w="808" w:type="dxa"/>
          </w:tcPr>
          <w:p w14:paraId="460EA0CF" w14:textId="4FF20430" w:rsidR="00983809" w:rsidRPr="00666B29" w:rsidRDefault="00BE3B7D" w:rsidP="00666B29">
            <w:pPr>
              <w:jc w:val="center"/>
              <w:rPr>
                <w:lang w:val="en-US"/>
              </w:rPr>
            </w:pPr>
            <w:r w:rsidRPr="00666B29">
              <w:rPr>
                <w:lang w:val="en-US"/>
              </w:rPr>
              <w:t>422</w:t>
            </w:r>
          </w:p>
        </w:tc>
        <w:tc>
          <w:tcPr>
            <w:tcW w:w="749" w:type="dxa"/>
          </w:tcPr>
          <w:p w14:paraId="3A3C01BD" w14:textId="74CFEFD4" w:rsidR="00983809" w:rsidRPr="00666B29" w:rsidRDefault="00983809" w:rsidP="00666B29">
            <w:pPr>
              <w:jc w:val="center"/>
            </w:pPr>
            <w:r w:rsidRPr="00666B29">
              <w:t>18</w:t>
            </w:r>
          </w:p>
        </w:tc>
        <w:tc>
          <w:tcPr>
            <w:tcW w:w="749" w:type="dxa"/>
          </w:tcPr>
          <w:p w14:paraId="2B1B6FA7" w14:textId="74654884" w:rsidR="00983809" w:rsidRPr="00666B29" w:rsidRDefault="004016FC" w:rsidP="00666B29">
            <w:pPr>
              <w:jc w:val="center"/>
            </w:pPr>
            <w:r w:rsidRPr="00666B29">
              <w:t>24</w:t>
            </w:r>
          </w:p>
        </w:tc>
        <w:tc>
          <w:tcPr>
            <w:tcW w:w="704" w:type="dxa"/>
          </w:tcPr>
          <w:p w14:paraId="569711CA" w14:textId="4767AFAB" w:rsidR="00983809" w:rsidRPr="00666B29" w:rsidRDefault="00983809" w:rsidP="00666B29">
            <w:pPr>
              <w:jc w:val="center"/>
            </w:pPr>
            <w:r w:rsidRPr="00666B29">
              <w:t>47</w:t>
            </w:r>
          </w:p>
        </w:tc>
        <w:tc>
          <w:tcPr>
            <w:tcW w:w="701" w:type="dxa"/>
          </w:tcPr>
          <w:p w14:paraId="7C924E17" w14:textId="17E9C1B5" w:rsidR="00983809" w:rsidRPr="00666B29" w:rsidRDefault="00EA5C82" w:rsidP="00666B29">
            <w:pPr>
              <w:jc w:val="center"/>
            </w:pPr>
            <w:r w:rsidRPr="00666B29">
              <w:t>56</w:t>
            </w:r>
          </w:p>
        </w:tc>
        <w:tc>
          <w:tcPr>
            <w:tcW w:w="696" w:type="dxa"/>
            <w:shd w:val="clear" w:color="auto" w:fill="auto"/>
          </w:tcPr>
          <w:p w14:paraId="13CAD526" w14:textId="1BB514F6" w:rsidR="00983809" w:rsidRPr="00666B29" w:rsidRDefault="00983809" w:rsidP="00666B29">
            <w:pPr>
              <w:jc w:val="center"/>
            </w:pPr>
            <w:r w:rsidRPr="00666B29">
              <w:t>458</w:t>
            </w:r>
          </w:p>
        </w:tc>
        <w:tc>
          <w:tcPr>
            <w:tcW w:w="691" w:type="dxa"/>
            <w:shd w:val="clear" w:color="auto" w:fill="auto"/>
          </w:tcPr>
          <w:p w14:paraId="675FD1F8" w14:textId="19BEFD95" w:rsidR="00983809" w:rsidRPr="00666B29" w:rsidRDefault="00BE3B7D" w:rsidP="00666B29">
            <w:pPr>
              <w:jc w:val="center"/>
            </w:pPr>
            <w:r w:rsidRPr="00666B29">
              <w:rPr>
                <w:lang w:val="en-US"/>
              </w:rPr>
              <w:t>52</w:t>
            </w:r>
            <w:r w:rsidR="007121DD" w:rsidRPr="00666B29">
              <w:t>4</w:t>
            </w:r>
          </w:p>
        </w:tc>
      </w:tr>
      <w:tr w:rsidR="00983809" w:rsidRPr="00666B29" w14:paraId="1770D96A" w14:textId="77777777" w:rsidTr="00704B2D">
        <w:tc>
          <w:tcPr>
            <w:tcW w:w="3539" w:type="dxa"/>
            <w:gridSpan w:val="2"/>
          </w:tcPr>
          <w:p w14:paraId="331AF19C" w14:textId="3EA2D4A6" w:rsidR="00983809" w:rsidRPr="00666B29" w:rsidRDefault="00983809" w:rsidP="00666B29">
            <w:pPr>
              <w:pStyle w:val="a6"/>
              <w:jc w:val="both"/>
            </w:pPr>
            <w:r w:rsidRPr="00666B29">
              <w:t>инвалидов ВОВ, ветеранов ВОВ, лиц к ним приравненных</w:t>
            </w:r>
          </w:p>
        </w:tc>
        <w:tc>
          <w:tcPr>
            <w:tcW w:w="851" w:type="dxa"/>
          </w:tcPr>
          <w:p w14:paraId="2BB3BA53" w14:textId="335B7480" w:rsidR="00983809" w:rsidRPr="00666B29" w:rsidRDefault="00983809" w:rsidP="00666B29">
            <w:pPr>
              <w:jc w:val="center"/>
            </w:pPr>
            <w:r w:rsidRPr="00666B29">
              <w:t>10</w:t>
            </w:r>
          </w:p>
        </w:tc>
        <w:tc>
          <w:tcPr>
            <w:tcW w:w="808" w:type="dxa"/>
          </w:tcPr>
          <w:p w14:paraId="28FFD506" w14:textId="1EF23604" w:rsidR="00983809" w:rsidRPr="00666B29" w:rsidRDefault="00EA5C82" w:rsidP="00666B29">
            <w:pPr>
              <w:jc w:val="center"/>
            </w:pPr>
            <w:r w:rsidRPr="00666B29">
              <w:t>7</w:t>
            </w:r>
          </w:p>
        </w:tc>
        <w:tc>
          <w:tcPr>
            <w:tcW w:w="749" w:type="dxa"/>
          </w:tcPr>
          <w:p w14:paraId="799C1CF8" w14:textId="298C0244" w:rsidR="00983809" w:rsidRPr="00666B29" w:rsidRDefault="00983809" w:rsidP="00666B29">
            <w:pPr>
              <w:jc w:val="center"/>
            </w:pPr>
            <w:r w:rsidRPr="00666B29">
              <w:t>--</w:t>
            </w:r>
          </w:p>
        </w:tc>
        <w:tc>
          <w:tcPr>
            <w:tcW w:w="749" w:type="dxa"/>
          </w:tcPr>
          <w:p w14:paraId="75105578" w14:textId="76BD9BFE" w:rsidR="00983809" w:rsidRPr="00666B29" w:rsidRDefault="00983809" w:rsidP="00666B29">
            <w:pPr>
              <w:jc w:val="center"/>
            </w:pPr>
            <w:r w:rsidRPr="00666B29">
              <w:t>--</w:t>
            </w:r>
          </w:p>
        </w:tc>
        <w:tc>
          <w:tcPr>
            <w:tcW w:w="704" w:type="dxa"/>
          </w:tcPr>
          <w:p w14:paraId="0EABD4B5" w14:textId="5E0490C9" w:rsidR="00983809" w:rsidRPr="00666B29" w:rsidRDefault="00983809" w:rsidP="00666B29">
            <w:pPr>
              <w:jc w:val="center"/>
            </w:pPr>
            <w:r w:rsidRPr="00666B29">
              <w:t>2</w:t>
            </w:r>
          </w:p>
        </w:tc>
        <w:tc>
          <w:tcPr>
            <w:tcW w:w="701" w:type="dxa"/>
          </w:tcPr>
          <w:p w14:paraId="710BDDD2" w14:textId="3A32A120" w:rsidR="00983809" w:rsidRPr="00666B29" w:rsidRDefault="00EA5C82" w:rsidP="00666B29">
            <w:pPr>
              <w:jc w:val="center"/>
            </w:pPr>
            <w:r w:rsidRPr="00666B29">
              <w:t>0</w:t>
            </w:r>
          </w:p>
        </w:tc>
        <w:tc>
          <w:tcPr>
            <w:tcW w:w="696" w:type="dxa"/>
            <w:shd w:val="clear" w:color="auto" w:fill="auto"/>
          </w:tcPr>
          <w:p w14:paraId="6F49B8B9" w14:textId="359EA735" w:rsidR="00983809" w:rsidRPr="00666B29" w:rsidRDefault="00983809" w:rsidP="00666B29">
            <w:pPr>
              <w:jc w:val="center"/>
            </w:pPr>
            <w:r w:rsidRPr="00666B29">
              <w:t>12</w:t>
            </w:r>
          </w:p>
        </w:tc>
        <w:tc>
          <w:tcPr>
            <w:tcW w:w="691" w:type="dxa"/>
            <w:shd w:val="clear" w:color="auto" w:fill="auto"/>
          </w:tcPr>
          <w:p w14:paraId="7A407FB9" w14:textId="529C2402" w:rsidR="00983809" w:rsidRPr="00666B29" w:rsidRDefault="00EA5C82" w:rsidP="00666B29">
            <w:pPr>
              <w:jc w:val="center"/>
            </w:pPr>
            <w:r w:rsidRPr="00666B29">
              <w:t>7</w:t>
            </w:r>
          </w:p>
        </w:tc>
      </w:tr>
      <w:tr w:rsidR="00983809" w:rsidRPr="00666B29" w14:paraId="3B992E3C" w14:textId="77777777" w:rsidTr="00704B2D">
        <w:tc>
          <w:tcPr>
            <w:tcW w:w="3539" w:type="dxa"/>
            <w:gridSpan w:val="2"/>
          </w:tcPr>
          <w:p w14:paraId="6F66B864" w14:textId="07C4BD19" w:rsidR="00983809" w:rsidRPr="00666B29" w:rsidRDefault="00983809" w:rsidP="00666B29">
            <w:pPr>
              <w:jc w:val="both"/>
            </w:pPr>
            <w:r w:rsidRPr="00666B29">
              <w:t>инвалидов трудоспособного возраста</w:t>
            </w:r>
          </w:p>
        </w:tc>
        <w:tc>
          <w:tcPr>
            <w:tcW w:w="851" w:type="dxa"/>
          </w:tcPr>
          <w:p w14:paraId="52BCD68D" w14:textId="18C6A9A5" w:rsidR="00983809" w:rsidRPr="00666B29" w:rsidRDefault="00983809" w:rsidP="00666B29">
            <w:pPr>
              <w:jc w:val="center"/>
            </w:pPr>
            <w:r w:rsidRPr="00666B29">
              <w:t>35</w:t>
            </w:r>
          </w:p>
        </w:tc>
        <w:tc>
          <w:tcPr>
            <w:tcW w:w="808" w:type="dxa"/>
          </w:tcPr>
          <w:p w14:paraId="317FD3BD" w14:textId="63630B35" w:rsidR="00983809" w:rsidRPr="00666B29" w:rsidRDefault="00983809" w:rsidP="00666B29">
            <w:pPr>
              <w:jc w:val="center"/>
            </w:pPr>
            <w:r w:rsidRPr="00666B29">
              <w:t>3</w:t>
            </w:r>
            <w:r w:rsidR="00EA5C82" w:rsidRPr="00666B29">
              <w:t>3</w:t>
            </w:r>
          </w:p>
        </w:tc>
        <w:tc>
          <w:tcPr>
            <w:tcW w:w="749" w:type="dxa"/>
          </w:tcPr>
          <w:p w14:paraId="0FEABE73" w14:textId="64F6F06C" w:rsidR="00983809" w:rsidRPr="00666B29" w:rsidRDefault="00983809" w:rsidP="00666B29">
            <w:pPr>
              <w:jc w:val="center"/>
            </w:pPr>
            <w:r w:rsidRPr="00666B29">
              <w:t>7</w:t>
            </w:r>
          </w:p>
        </w:tc>
        <w:tc>
          <w:tcPr>
            <w:tcW w:w="749" w:type="dxa"/>
          </w:tcPr>
          <w:p w14:paraId="3B98EB83" w14:textId="63A6F84F" w:rsidR="00983809" w:rsidRPr="00666B29" w:rsidRDefault="004016FC" w:rsidP="00666B29">
            <w:pPr>
              <w:jc w:val="center"/>
            </w:pPr>
            <w:r w:rsidRPr="00666B29">
              <w:t>9</w:t>
            </w:r>
          </w:p>
        </w:tc>
        <w:tc>
          <w:tcPr>
            <w:tcW w:w="704" w:type="dxa"/>
          </w:tcPr>
          <w:p w14:paraId="748FE118" w14:textId="7B8D256F" w:rsidR="00983809" w:rsidRPr="00666B29" w:rsidRDefault="00983809" w:rsidP="00666B29">
            <w:pPr>
              <w:jc w:val="center"/>
            </w:pPr>
            <w:r w:rsidRPr="00666B29">
              <w:t>14</w:t>
            </w:r>
          </w:p>
        </w:tc>
        <w:tc>
          <w:tcPr>
            <w:tcW w:w="701" w:type="dxa"/>
          </w:tcPr>
          <w:p w14:paraId="4EBB541F" w14:textId="3502C429" w:rsidR="00983809" w:rsidRPr="00666B29" w:rsidRDefault="00983809" w:rsidP="00666B29">
            <w:pPr>
              <w:jc w:val="center"/>
            </w:pPr>
            <w:r w:rsidRPr="00666B29">
              <w:t>1</w:t>
            </w:r>
            <w:r w:rsidR="004016FC" w:rsidRPr="00666B29">
              <w:t>1</w:t>
            </w:r>
          </w:p>
        </w:tc>
        <w:tc>
          <w:tcPr>
            <w:tcW w:w="696" w:type="dxa"/>
            <w:shd w:val="clear" w:color="auto" w:fill="auto"/>
          </w:tcPr>
          <w:p w14:paraId="03971397" w14:textId="5D067818" w:rsidR="00983809" w:rsidRPr="00666B29" w:rsidRDefault="00983809" w:rsidP="00666B29">
            <w:pPr>
              <w:jc w:val="center"/>
            </w:pPr>
            <w:r w:rsidRPr="00666B29">
              <w:t>56</w:t>
            </w:r>
          </w:p>
        </w:tc>
        <w:tc>
          <w:tcPr>
            <w:tcW w:w="691" w:type="dxa"/>
            <w:shd w:val="clear" w:color="auto" w:fill="auto"/>
          </w:tcPr>
          <w:p w14:paraId="55D731AA" w14:textId="65270671" w:rsidR="00983809" w:rsidRPr="00666B29" w:rsidRDefault="00983809" w:rsidP="00666B29">
            <w:pPr>
              <w:jc w:val="center"/>
            </w:pPr>
            <w:r w:rsidRPr="00666B29">
              <w:t>5</w:t>
            </w:r>
            <w:r w:rsidR="00EA5C82" w:rsidRPr="00666B29">
              <w:t>3</w:t>
            </w:r>
          </w:p>
        </w:tc>
      </w:tr>
      <w:tr w:rsidR="00983809" w:rsidRPr="00666B29" w14:paraId="5EA4D7CF" w14:textId="77777777" w:rsidTr="00704B2D">
        <w:tc>
          <w:tcPr>
            <w:tcW w:w="3539" w:type="dxa"/>
            <w:gridSpan w:val="2"/>
          </w:tcPr>
          <w:p w14:paraId="26428A02" w14:textId="219724ED" w:rsidR="00983809" w:rsidRPr="00666B29" w:rsidRDefault="00983809" w:rsidP="00666B29">
            <w:r w:rsidRPr="00666B29">
              <w:t>детей-инвалидов</w:t>
            </w:r>
          </w:p>
        </w:tc>
        <w:tc>
          <w:tcPr>
            <w:tcW w:w="851" w:type="dxa"/>
            <w:vMerge w:val="restart"/>
          </w:tcPr>
          <w:p w14:paraId="61B52952" w14:textId="29C31A3F" w:rsidR="00983809" w:rsidRPr="00666B29" w:rsidRDefault="00983809" w:rsidP="00666B29">
            <w:pPr>
              <w:jc w:val="center"/>
            </w:pPr>
            <w:r w:rsidRPr="00666B29">
              <w:t>--</w:t>
            </w:r>
          </w:p>
        </w:tc>
        <w:tc>
          <w:tcPr>
            <w:tcW w:w="808" w:type="dxa"/>
            <w:vMerge w:val="restart"/>
          </w:tcPr>
          <w:p w14:paraId="7DFF0A46" w14:textId="5DA58493" w:rsidR="00983809" w:rsidRPr="00666B29" w:rsidRDefault="00983809" w:rsidP="00666B29">
            <w:pPr>
              <w:jc w:val="center"/>
            </w:pPr>
            <w:r w:rsidRPr="00666B29">
              <w:t>--</w:t>
            </w:r>
          </w:p>
        </w:tc>
        <w:tc>
          <w:tcPr>
            <w:tcW w:w="749" w:type="dxa"/>
          </w:tcPr>
          <w:p w14:paraId="3C3A1751" w14:textId="6ADBCA5D" w:rsidR="00983809" w:rsidRPr="00666B29" w:rsidRDefault="00983809" w:rsidP="00666B29">
            <w:pPr>
              <w:jc w:val="center"/>
            </w:pPr>
            <w:r w:rsidRPr="00666B29">
              <w:t>29</w:t>
            </w:r>
          </w:p>
        </w:tc>
        <w:tc>
          <w:tcPr>
            <w:tcW w:w="749" w:type="dxa"/>
          </w:tcPr>
          <w:p w14:paraId="1B9D49E2" w14:textId="4535E221" w:rsidR="00983809" w:rsidRPr="00666B29" w:rsidRDefault="00983809" w:rsidP="00666B29">
            <w:pPr>
              <w:jc w:val="center"/>
            </w:pPr>
            <w:r w:rsidRPr="00666B29">
              <w:t>2</w:t>
            </w:r>
            <w:r w:rsidR="00BE509E" w:rsidRPr="00666B29">
              <w:t>3</w:t>
            </w:r>
          </w:p>
        </w:tc>
        <w:tc>
          <w:tcPr>
            <w:tcW w:w="704" w:type="dxa"/>
            <w:vMerge w:val="restart"/>
          </w:tcPr>
          <w:p w14:paraId="7C281334" w14:textId="2F756979" w:rsidR="00983809" w:rsidRPr="00666B29" w:rsidRDefault="00983809" w:rsidP="00666B29">
            <w:pPr>
              <w:jc w:val="center"/>
            </w:pPr>
            <w:r w:rsidRPr="00666B29">
              <w:t>--</w:t>
            </w:r>
          </w:p>
        </w:tc>
        <w:tc>
          <w:tcPr>
            <w:tcW w:w="701" w:type="dxa"/>
            <w:vMerge w:val="restart"/>
          </w:tcPr>
          <w:p w14:paraId="177A09DD" w14:textId="77777777" w:rsidR="00983809" w:rsidRPr="00666B29" w:rsidRDefault="00983809" w:rsidP="00666B29">
            <w:pPr>
              <w:jc w:val="center"/>
            </w:pPr>
            <w:r w:rsidRPr="00666B29">
              <w:t>--</w:t>
            </w:r>
          </w:p>
          <w:p w14:paraId="2875A342" w14:textId="57C240C0" w:rsidR="00983809" w:rsidRPr="00666B29" w:rsidRDefault="00983809" w:rsidP="00666B29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4404EE12" w14:textId="20CC71C7" w:rsidR="00983809" w:rsidRPr="00666B29" w:rsidRDefault="00983809" w:rsidP="00666B29">
            <w:pPr>
              <w:jc w:val="center"/>
            </w:pPr>
            <w:r w:rsidRPr="00666B29">
              <w:t>29</w:t>
            </w:r>
          </w:p>
        </w:tc>
        <w:tc>
          <w:tcPr>
            <w:tcW w:w="691" w:type="dxa"/>
            <w:shd w:val="clear" w:color="auto" w:fill="auto"/>
          </w:tcPr>
          <w:p w14:paraId="0C2E133E" w14:textId="25281010" w:rsidR="00983809" w:rsidRPr="00666B29" w:rsidRDefault="00983809" w:rsidP="00666B29">
            <w:pPr>
              <w:jc w:val="center"/>
            </w:pPr>
            <w:r w:rsidRPr="00666B29">
              <w:t>2</w:t>
            </w:r>
            <w:r w:rsidR="004016FC" w:rsidRPr="00666B29">
              <w:t>3</w:t>
            </w:r>
          </w:p>
        </w:tc>
      </w:tr>
      <w:tr w:rsidR="00983809" w:rsidRPr="00666B29" w14:paraId="09AC0FA8" w14:textId="77777777" w:rsidTr="00704B2D">
        <w:tc>
          <w:tcPr>
            <w:tcW w:w="279" w:type="dxa"/>
          </w:tcPr>
          <w:p w14:paraId="6F88E861" w14:textId="6569BD72" w:rsidR="00983809" w:rsidRPr="00666B29" w:rsidRDefault="00983809" w:rsidP="00666B29">
            <w:pPr>
              <w:jc w:val="right"/>
              <w:rPr>
                <w:color w:val="FF0000"/>
              </w:rPr>
            </w:pPr>
          </w:p>
        </w:tc>
        <w:tc>
          <w:tcPr>
            <w:tcW w:w="3260" w:type="dxa"/>
          </w:tcPr>
          <w:p w14:paraId="46E1B6BD" w14:textId="0936F293" w:rsidR="00983809" w:rsidRPr="00666B29" w:rsidRDefault="00983809" w:rsidP="00666B29">
            <w:pPr>
              <w:pStyle w:val="a6"/>
              <w:jc w:val="right"/>
            </w:pPr>
            <w:r w:rsidRPr="00666B29">
              <w:t>из них со сложной структурой нарушений:</w:t>
            </w:r>
          </w:p>
        </w:tc>
        <w:tc>
          <w:tcPr>
            <w:tcW w:w="851" w:type="dxa"/>
            <w:vMerge/>
          </w:tcPr>
          <w:p w14:paraId="5C2C5763" w14:textId="77777777" w:rsidR="00983809" w:rsidRPr="00666B29" w:rsidRDefault="00983809" w:rsidP="00666B29">
            <w:pPr>
              <w:jc w:val="center"/>
            </w:pPr>
          </w:p>
        </w:tc>
        <w:tc>
          <w:tcPr>
            <w:tcW w:w="808" w:type="dxa"/>
            <w:vMerge/>
          </w:tcPr>
          <w:p w14:paraId="2C214BEE" w14:textId="77777777" w:rsidR="00983809" w:rsidRPr="00666B29" w:rsidRDefault="00983809" w:rsidP="00666B29">
            <w:pPr>
              <w:jc w:val="center"/>
            </w:pPr>
          </w:p>
        </w:tc>
        <w:tc>
          <w:tcPr>
            <w:tcW w:w="749" w:type="dxa"/>
          </w:tcPr>
          <w:p w14:paraId="146AB092" w14:textId="308C447A" w:rsidR="00983809" w:rsidRPr="00666B29" w:rsidRDefault="00983809" w:rsidP="00666B29">
            <w:pPr>
              <w:jc w:val="right"/>
            </w:pPr>
            <w:r w:rsidRPr="00666B29">
              <w:t>4</w:t>
            </w:r>
          </w:p>
        </w:tc>
        <w:tc>
          <w:tcPr>
            <w:tcW w:w="749" w:type="dxa"/>
          </w:tcPr>
          <w:p w14:paraId="5C0492F9" w14:textId="0B7B07A4" w:rsidR="00983809" w:rsidRPr="00666B29" w:rsidRDefault="00983809" w:rsidP="00666B29">
            <w:pPr>
              <w:jc w:val="right"/>
            </w:pPr>
            <w:r w:rsidRPr="00666B29">
              <w:t>4</w:t>
            </w:r>
          </w:p>
        </w:tc>
        <w:tc>
          <w:tcPr>
            <w:tcW w:w="704" w:type="dxa"/>
            <w:vMerge/>
          </w:tcPr>
          <w:p w14:paraId="368754AA" w14:textId="77777777" w:rsidR="00983809" w:rsidRPr="00666B29" w:rsidRDefault="00983809" w:rsidP="00666B29">
            <w:pPr>
              <w:jc w:val="center"/>
            </w:pPr>
          </w:p>
        </w:tc>
        <w:tc>
          <w:tcPr>
            <w:tcW w:w="701" w:type="dxa"/>
            <w:vMerge/>
          </w:tcPr>
          <w:p w14:paraId="00C7E16B" w14:textId="77777777" w:rsidR="00983809" w:rsidRPr="00666B29" w:rsidRDefault="00983809" w:rsidP="00666B29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14:paraId="0F1F6951" w14:textId="09A3A1FA" w:rsidR="00983809" w:rsidRPr="00666B29" w:rsidRDefault="00983809" w:rsidP="00666B29">
            <w:pPr>
              <w:jc w:val="right"/>
            </w:pPr>
            <w:r w:rsidRPr="00666B29">
              <w:t>4</w:t>
            </w:r>
          </w:p>
        </w:tc>
        <w:tc>
          <w:tcPr>
            <w:tcW w:w="691" w:type="dxa"/>
            <w:shd w:val="clear" w:color="auto" w:fill="auto"/>
          </w:tcPr>
          <w:p w14:paraId="4317F8AE" w14:textId="788D1742" w:rsidR="00983809" w:rsidRPr="00666B29" w:rsidRDefault="00983809" w:rsidP="00666B29">
            <w:pPr>
              <w:jc w:val="right"/>
            </w:pPr>
            <w:r w:rsidRPr="00666B29">
              <w:t>4</w:t>
            </w:r>
          </w:p>
        </w:tc>
      </w:tr>
      <w:tr w:rsidR="00983809" w:rsidRPr="00666B29" w14:paraId="0F892823" w14:textId="77777777" w:rsidTr="00704B2D">
        <w:tc>
          <w:tcPr>
            <w:tcW w:w="3539" w:type="dxa"/>
            <w:gridSpan w:val="2"/>
          </w:tcPr>
          <w:p w14:paraId="5688C720" w14:textId="12C8A6BE" w:rsidR="00983809" w:rsidRPr="00666B29" w:rsidRDefault="00983809" w:rsidP="00666B29">
            <w:pPr>
              <w:jc w:val="both"/>
            </w:pPr>
            <w:r w:rsidRPr="00666B29">
              <w:t>родителей детей-инвалидов</w:t>
            </w:r>
          </w:p>
        </w:tc>
        <w:tc>
          <w:tcPr>
            <w:tcW w:w="851" w:type="dxa"/>
          </w:tcPr>
          <w:p w14:paraId="584C0D63" w14:textId="77B6AA3F" w:rsidR="00983809" w:rsidRPr="00666B29" w:rsidRDefault="00983809" w:rsidP="00666B29">
            <w:pPr>
              <w:jc w:val="center"/>
            </w:pPr>
            <w:r w:rsidRPr="00666B29">
              <w:t>--</w:t>
            </w:r>
          </w:p>
        </w:tc>
        <w:tc>
          <w:tcPr>
            <w:tcW w:w="808" w:type="dxa"/>
          </w:tcPr>
          <w:p w14:paraId="78AA64FB" w14:textId="5BB8645D" w:rsidR="00983809" w:rsidRPr="00666B29" w:rsidRDefault="00983809" w:rsidP="00666B29">
            <w:pPr>
              <w:jc w:val="center"/>
            </w:pPr>
            <w:r w:rsidRPr="00666B29">
              <w:t>--</w:t>
            </w:r>
          </w:p>
        </w:tc>
        <w:tc>
          <w:tcPr>
            <w:tcW w:w="749" w:type="dxa"/>
          </w:tcPr>
          <w:p w14:paraId="3BF0DF1B" w14:textId="34C9D41B" w:rsidR="00983809" w:rsidRPr="00666B29" w:rsidRDefault="00983809" w:rsidP="00666B29">
            <w:pPr>
              <w:jc w:val="center"/>
            </w:pPr>
            <w:r w:rsidRPr="00666B29">
              <w:t>29</w:t>
            </w:r>
          </w:p>
        </w:tc>
        <w:tc>
          <w:tcPr>
            <w:tcW w:w="749" w:type="dxa"/>
          </w:tcPr>
          <w:p w14:paraId="22ABD445" w14:textId="2D15F202" w:rsidR="00983809" w:rsidRPr="00666B29" w:rsidRDefault="00983809" w:rsidP="00666B29">
            <w:pPr>
              <w:jc w:val="center"/>
            </w:pPr>
            <w:r w:rsidRPr="00666B29">
              <w:t>2</w:t>
            </w:r>
            <w:r w:rsidR="004016FC" w:rsidRPr="00666B29">
              <w:t>2</w:t>
            </w:r>
          </w:p>
        </w:tc>
        <w:tc>
          <w:tcPr>
            <w:tcW w:w="704" w:type="dxa"/>
          </w:tcPr>
          <w:p w14:paraId="34FB1D27" w14:textId="53D6ACA6" w:rsidR="00983809" w:rsidRPr="00666B29" w:rsidRDefault="00983809" w:rsidP="00666B29">
            <w:pPr>
              <w:jc w:val="center"/>
            </w:pPr>
            <w:r w:rsidRPr="00666B29">
              <w:t>--</w:t>
            </w:r>
          </w:p>
        </w:tc>
        <w:tc>
          <w:tcPr>
            <w:tcW w:w="701" w:type="dxa"/>
          </w:tcPr>
          <w:p w14:paraId="209A42F4" w14:textId="11D6CB5D" w:rsidR="00983809" w:rsidRPr="00666B29" w:rsidRDefault="00983809" w:rsidP="00666B29">
            <w:pPr>
              <w:jc w:val="center"/>
            </w:pPr>
            <w:r w:rsidRPr="00666B29">
              <w:t>--</w:t>
            </w:r>
          </w:p>
        </w:tc>
        <w:tc>
          <w:tcPr>
            <w:tcW w:w="696" w:type="dxa"/>
            <w:shd w:val="clear" w:color="auto" w:fill="auto"/>
          </w:tcPr>
          <w:p w14:paraId="59073FB0" w14:textId="37BE5B82" w:rsidR="00983809" w:rsidRPr="00666B29" w:rsidRDefault="00983809" w:rsidP="00666B29">
            <w:pPr>
              <w:jc w:val="center"/>
            </w:pPr>
            <w:r w:rsidRPr="00666B29">
              <w:t>29</w:t>
            </w:r>
          </w:p>
        </w:tc>
        <w:tc>
          <w:tcPr>
            <w:tcW w:w="691" w:type="dxa"/>
            <w:shd w:val="clear" w:color="auto" w:fill="auto"/>
          </w:tcPr>
          <w:p w14:paraId="062333DC" w14:textId="5F37FA6A" w:rsidR="00983809" w:rsidRPr="00666B29" w:rsidRDefault="00983809" w:rsidP="00666B29">
            <w:pPr>
              <w:jc w:val="center"/>
            </w:pPr>
            <w:r w:rsidRPr="00666B29">
              <w:t>2</w:t>
            </w:r>
            <w:r w:rsidR="004016FC" w:rsidRPr="00666B29">
              <w:t>2</w:t>
            </w:r>
          </w:p>
        </w:tc>
      </w:tr>
      <w:tr w:rsidR="00983809" w:rsidRPr="00666B29" w14:paraId="377F828B" w14:textId="77777777" w:rsidTr="00704B2D">
        <w:tc>
          <w:tcPr>
            <w:tcW w:w="3539" w:type="dxa"/>
            <w:gridSpan w:val="2"/>
          </w:tcPr>
          <w:p w14:paraId="52D526D5" w14:textId="36B180A5" w:rsidR="00983809" w:rsidRPr="00666B29" w:rsidRDefault="00983809" w:rsidP="00666B29">
            <w:pPr>
              <w:jc w:val="both"/>
            </w:pPr>
            <w:r w:rsidRPr="00666B29">
              <w:t>недееспособных граждан</w:t>
            </w:r>
          </w:p>
        </w:tc>
        <w:tc>
          <w:tcPr>
            <w:tcW w:w="851" w:type="dxa"/>
          </w:tcPr>
          <w:p w14:paraId="563F89A0" w14:textId="35AE1AF7" w:rsidR="00983809" w:rsidRPr="00666B29" w:rsidRDefault="00983809" w:rsidP="00666B29">
            <w:pPr>
              <w:jc w:val="center"/>
            </w:pPr>
            <w:r w:rsidRPr="00666B29">
              <w:t>--</w:t>
            </w:r>
          </w:p>
        </w:tc>
        <w:tc>
          <w:tcPr>
            <w:tcW w:w="808" w:type="dxa"/>
          </w:tcPr>
          <w:p w14:paraId="5E8FAD91" w14:textId="4BEF2B8F" w:rsidR="00983809" w:rsidRPr="00666B29" w:rsidRDefault="00983809" w:rsidP="00666B29">
            <w:pPr>
              <w:jc w:val="center"/>
            </w:pPr>
            <w:r w:rsidRPr="00666B29">
              <w:t>--</w:t>
            </w:r>
          </w:p>
        </w:tc>
        <w:tc>
          <w:tcPr>
            <w:tcW w:w="749" w:type="dxa"/>
          </w:tcPr>
          <w:p w14:paraId="490289D6" w14:textId="0EAA805D" w:rsidR="00983809" w:rsidRPr="00666B29" w:rsidRDefault="00983809" w:rsidP="00666B29">
            <w:pPr>
              <w:jc w:val="center"/>
            </w:pPr>
            <w:r w:rsidRPr="00666B29">
              <w:t>1</w:t>
            </w:r>
          </w:p>
        </w:tc>
        <w:tc>
          <w:tcPr>
            <w:tcW w:w="749" w:type="dxa"/>
          </w:tcPr>
          <w:p w14:paraId="016EC1BE" w14:textId="7EDF43C7" w:rsidR="00983809" w:rsidRPr="00666B29" w:rsidRDefault="00983809" w:rsidP="00666B29">
            <w:pPr>
              <w:jc w:val="center"/>
            </w:pPr>
            <w:r w:rsidRPr="00666B29">
              <w:t>1</w:t>
            </w:r>
          </w:p>
        </w:tc>
        <w:tc>
          <w:tcPr>
            <w:tcW w:w="704" w:type="dxa"/>
          </w:tcPr>
          <w:p w14:paraId="110B5830" w14:textId="6DAA3398" w:rsidR="00983809" w:rsidRPr="00666B29" w:rsidRDefault="00983809" w:rsidP="00666B29">
            <w:pPr>
              <w:jc w:val="center"/>
            </w:pPr>
            <w:r w:rsidRPr="00666B29">
              <w:t>--</w:t>
            </w:r>
          </w:p>
        </w:tc>
        <w:tc>
          <w:tcPr>
            <w:tcW w:w="701" w:type="dxa"/>
          </w:tcPr>
          <w:p w14:paraId="7B42EBD2" w14:textId="78445E70" w:rsidR="00983809" w:rsidRPr="00666B29" w:rsidRDefault="00983809" w:rsidP="00666B29">
            <w:pPr>
              <w:jc w:val="center"/>
            </w:pPr>
            <w:r w:rsidRPr="00666B29">
              <w:t>--</w:t>
            </w:r>
          </w:p>
        </w:tc>
        <w:tc>
          <w:tcPr>
            <w:tcW w:w="696" w:type="dxa"/>
            <w:shd w:val="clear" w:color="auto" w:fill="auto"/>
          </w:tcPr>
          <w:p w14:paraId="515DE072" w14:textId="764FC37D" w:rsidR="00983809" w:rsidRPr="00666B29" w:rsidRDefault="00983809" w:rsidP="00666B29">
            <w:pPr>
              <w:jc w:val="center"/>
            </w:pPr>
            <w:r w:rsidRPr="00666B29">
              <w:t>1</w:t>
            </w:r>
          </w:p>
        </w:tc>
        <w:tc>
          <w:tcPr>
            <w:tcW w:w="691" w:type="dxa"/>
            <w:shd w:val="clear" w:color="auto" w:fill="auto"/>
          </w:tcPr>
          <w:p w14:paraId="19784F1B" w14:textId="28A11DBA" w:rsidR="00983809" w:rsidRPr="00666B29" w:rsidRDefault="00983809" w:rsidP="00666B29">
            <w:pPr>
              <w:jc w:val="center"/>
            </w:pPr>
            <w:r w:rsidRPr="00666B29">
              <w:t>1</w:t>
            </w:r>
          </w:p>
        </w:tc>
      </w:tr>
      <w:tr w:rsidR="00983809" w:rsidRPr="00666B29" w14:paraId="4C23A8BD" w14:textId="77777777" w:rsidTr="00704B2D">
        <w:tc>
          <w:tcPr>
            <w:tcW w:w="3539" w:type="dxa"/>
            <w:gridSpan w:val="2"/>
          </w:tcPr>
          <w:p w14:paraId="6F7AFFF5" w14:textId="52A10791" w:rsidR="00983809" w:rsidRPr="00666B29" w:rsidRDefault="00983809" w:rsidP="00666B29">
            <w:pPr>
              <w:jc w:val="both"/>
            </w:pPr>
            <w:r w:rsidRPr="00666B29">
              <w:t>детей в трудной жизненной ситуации</w:t>
            </w:r>
          </w:p>
        </w:tc>
        <w:tc>
          <w:tcPr>
            <w:tcW w:w="851" w:type="dxa"/>
          </w:tcPr>
          <w:p w14:paraId="5CBA4680" w14:textId="734D34BE" w:rsidR="00983809" w:rsidRPr="00666B29" w:rsidRDefault="00983809" w:rsidP="00666B29">
            <w:pPr>
              <w:jc w:val="center"/>
            </w:pPr>
            <w:r w:rsidRPr="00666B29">
              <w:t>--</w:t>
            </w:r>
          </w:p>
        </w:tc>
        <w:tc>
          <w:tcPr>
            <w:tcW w:w="808" w:type="dxa"/>
          </w:tcPr>
          <w:p w14:paraId="712F76F0" w14:textId="3166FCBE" w:rsidR="00983809" w:rsidRPr="00666B29" w:rsidRDefault="00983809" w:rsidP="00666B29">
            <w:pPr>
              <w:jc w:val="center"/>
            </w:pPr>
            <w:r w:rsidRPr="00666B29">
              <w:t>--</w:t>
            </w:r>
          </w:p>
        </w:tc>
        <w:tc>
          <w:tcPr>
            <w:tcW w:w="749" w:type="dxa"/>
          </w:tcPr>
          <w:p w14:paraId="44F2B83E" w14:textId="4E6B3AF5" w:rsidR="00983809" w:rsidRPr="00666B29" w:rsidRDefault="00983809" w:rsidP="00666B29">
            <w:pPr>
              <w:jc w:val="center"/>
            </w:pPr>
            <w:r w:rsidRPr="00666B29">
              <w:t>1</w:t>
            </w:r>
          </w:p>
        </w:tc>
        <w:tc>
          <w:tcPr>
            <w:tcW w:w="749" w:type="dxa"/>
          </w:tcPr>
          <w:p w14:paraId="2E930175" w14:textId="65588808" w:rsidR="00983809" w:rsidRPr="00666B29" w:rsidRDefault="00983809" w:rsidP="00666B29">
            <w:pPr>
              <w:jc w:val="center"/>
            </w:pPr>
            <w:r w:rsidRPr="00666B29">
              <w:t>--</w:t>
            </w:r>
          </w:p>
        </w:tc>
        <w:tc>
          <w:tcPr>
            <w:tcW w:w="704" w:type="dxa"/>
          </w:tcPr>
          <w:p w14:paraId="58ABC4A9" w14:textId="358A3F83" w:rsidR="00983809" w:rsidRPr="00666B29" w:rsidRDefault="00983809" w:rsidP="00666B29">
            <w:pPr>
              <w:jc w:val="center"/>
            </w:pPr>
            <w:r w:rsidRPr="00666B29">
              <w:t>--</w:t>
            </w:r>
          </w:p>
        </w:tc>
        <w:tc>
          <w:tcPr>
            <w:tcW w:w="701" w:type="dxa"/>
          </w:tcPr>
          <w:p w14:paraId="50A47B75" w14:textId="71E7DC9B" w:rsidR="00983809" w:rsidRPr="00666B29" w:rsidRDefault="00983809" w:rsidP="00666B29">
            <w:pPr>
              <w:jc w:val="center"/>
            </w:pPr>
            <w:r w:rsidRPr="00666B29">
              <w:t>--</w:t>
            </w:r>
          </w:p>
        </w:tc>
        <w:tc>
          <w:tcPr>
            <w:tcW w:w="696" w:type="dxa"/>
            <w:shd w:val="clear" w:color="auto" w:fill="auto"/>
          </w:tcPr>
          <w:p w14:paraId="51211F34" w14:textId="70633E70" w:rsidR="00983809" w:rsidRPr="00666B29" w:rsidRDefault="00983809" w:rsidP="00666B29">
            <w:pPr>
              <w:jc w:val="center"/>
            </w:pPr>
            <w:r w:rsidRPr="00666B29">
              <w:t>1</w:t>
            </w:r>
          </w:p>
        </w:tc>
        <w:tc>
          <w:tcPr>
            <w:tcW w:w="691" w:type="dxa"/>
            <w:shd w:val="clear" w:color="auto" w:fill="auto"/>
          </w:tcPr>
          <w:p w14:paraId="7EB6F6B6" w14:textId="33206701" w:rsidR="00983809" w:rsidRPr="00666B29" w:rsidRDefault="00F96025" w:rsidP="00666B29">
            <w:pPr>
              <w:jc w:val="center"/>
            </w:pPr>
            <w:r w:rsidRPr="00666B29">
              <w:t>--</w:t>
            </w:r>
          </w:p>
        </w:tc>
      </w:tr>
    </w:tbl>
    <w:p w14:paraId="098A68AC" w14:textId="77777777" w:rsidR="007D36AB" w:rsidRPr="00666B29" w:rsidRDefault="007D36AB" w:rsidP="00666B29">
      <w:pPr>
        <w:jc w:val="both"/>
        <w:rPr>
          <w:color w:val="FF0000"/>
        </w:rPr>
      </w:pPr>
    </w:p>
    <w:p w14:paraId="754C57F8" w14:textId="6AE8115F" w:rsidR="00267403" w:rsidRPr="00666B29" w:rsidRDefault="007121DD" w:rsidP="00666B29">
      <w:pPr>
        <w:ind w:firstLine="708"/>
        <w:jc w:val="both"/>
      </w:pPr>
      <w:r w:rsidRPr="00666B29">
        <w:t>Ж</w:t>
      </w:r>
      <w:r w:rsidR="00267403" w:rsidRPr="00666B29">
        <w:t>енщин</w:t>
      </w:r>
      <w:r w:rsidRPr="00666B29">
        <w:t>ы</w:t>
      </w:r>
      <w:r w:rsidR="00267403" w:rsidRPr="00666B29">
        <w:t xml:space="preserve"> – получател</w:t>
      </w:r>
      <w:r w:rsidRPr="00666B29">
        <w:t xml:space="preserve">и </w:t>
      </w:r>
      <w:r w:rsidR="00267403" w:rsidRPr="00666B29">
        <w:t>услуг</w:t>
      </w:r>
      <w:r w:rsidRPr="00666B29">
        <w:t xml:space="preserve"> преобладают в </w:t>
      </w:r>
      <w:r w:rsidR="00267403" w:rsidRPr="00666B29">
        <w:t xml:space="preserve">надомной форме социального обслуживания </w:t>
      </w:r>
      <w:r w:rsidRPr="00666B29">
        <w:t xml:space="preserve">(женщин </w:t>
      </w:r>
      <w:r w:rsidR="00267403" w:rsidRPr="00666B29">
        <w:t xml:space="preserve">в </w:t>
      </w:r>
      <w:r w:rsidRPr="00666B29">
        <w:t>5</w:t>
      </w:r>
      <w:r w:rsidR="00267403" w:rsidRPr="00666B29">
        <w:t xml:space="preserve"> раз больше, чем мужчин</w:t>
      </w:r>
      <w:r w:rsidRPr="00666B29">
        <w:t xml:space="preserve">) и </w:t>
      </w:r>
      <w:r w:rsidR="00267403" w:rsidRPr="00666B29">
        <w:t>в полустационарной</w:t>
      </w:r>
      <w:r w:rsidRPr="00666B29">
        <w:t xml:space="preserve"> форме (женщин больше, чем мужчин в 6,8 </w:t>
      </w:r>
      <w:r w:rsidR="00267403" w:rsidRPr="00666B29">
        <w:t>раз</w:t>
      </w:r>
      <w:r w:rsidRPr="00666B29">
        <w:t>а)</w:t>
      </w:r>
      <w:r w:rsidR="00267403" w:rsidRPr="00666B29">
        <w:t xml:space="preserve">. </w:t>
      </w:r>
      <w:r w:rsidRPr="00666B29">
        <w:t>В стационарной форме наоборот мужчин получателей социальных услуг больше в 1,5 раза чем женщин.</w:t>
      </w:r>
    </w:p>
    <w:p w14:paraId="75C8872E" w14:textId="77777777" w:rsidR="007D36AB" w:rsidRPr="00666B29" w:rsidRDefault="007D36AB" w:rsidP="00666B29">
      <w:pPr>
        <w:jc w:val="both"/>
      </w:pPr>
    </w:p>
    <w:p w14:paraId="14757E6B" w14:textId="1DDE5751" w:rsidR="00DA68B1" w:rsidRPr="00666B29" w:rsidRDefault="00267403" w:rsidP="00666B29">
      <w:pPr>
        <w:ind w:firstLine="708"/>
        <w:jc w:val="both"/>
      </w:pPr>
      <w:r w:rsidRPr="00666B29">
        <w:lastRenderedPageBreak/>
        <w:t xml:space="preserve">По возрастному составу преобладают лица пожилого возраста. </w:t>
      </w:r>
      <w:r w:rsidR="00AC5B43" w:rsidRPr="00666B29">
        <w:t>Основной возраст обслуживаемых граждан на дому</w:t>
      </w:r>
      <w:r w:rsidR="00854939" w:rsidRPr="00666B29">
        <w:t xml:space="preserve"> (53% от общей численности ПСУ данной формы обслуживания) и стационарного социального обслуживания</w:t>
      </w:r>
      <w:r w:rsidR="00AC5B43" w:rsidRPr="00666B29">
        <w:t xml:space="preserve"> </w:t>
      </w:r>
      <w:r w:rsidR="00A1178D" w:rsidRPr="00666B29">
        <w:t>(46%)</w:t>
      </w:r>
      <w:r w:rsidR="002775D2" w:rsidRPr="00666B29">
        <w:t xml:space="preserve"> – </w:t>
      </w:r>
      <w:r w:rsidR="00AC5B43" w:rsidRPr="00666B29">
        <w:t>60-74 лет</w:t>
      </w:r>
      <w:r w:rsidR="002775D2" w:rsidRPr="00666B29">
        <w:t>.</w:t>
      </w:r>
    </w:p>
    <w:p w14:paraId="3AEA5816" w14:textId="0DAF6F6D" w:rsidR="000102AB" w:rsidRPr="00666B29" w:rsidRDefault="00267403" w:rsidP="00666B29">
      <w:pPr>
        <w:ind w:firstLine="708"/>
        <w:jc w:val="both"/>
      </w:pPr>
      <w:r w:rsidRPr="00666B29">
        <w:t xml:space="preserve">Инвалиды трудоспособного возраста составляют незначительную часть от общего количества получателей социальных услуг: при надомной форме социального обслуживания их </w:t>
      </w:r>
      <w:r w:rsidR="00F41975" w:rsidRPr="00666B29">
        <w:t>7,</w:t>
      </w:r>
      <w:r w:rsidR="007121DD" w:rsidRPr="00666B29">
        <w:t>2</w:t>
      </w:r>
      <w:r w:rsidRPr="00666B29">
        <w:t xml:space="preserve">%, полустационарной – </w:t>
      </w:r>
      <w:r w:rsidR="007121DD" w:rsidRPr="00666B29">
        <w:t>16</w:t>
      </w:r>
      <w:r w:rsidRPr="00666B29">
        <w:t xml:space="preserve">%, при стационарном обслуживании – </w:t>
      </w:r>
      <w:r w:rsidR="007121DD" w:rsidRPr="00666B29">
        <w:t>16,4</w:t>
      </w:r>
      <w:r w:rsidRPr="00666B29">
        <w:t>%.</w:t>
      </w:r>
    </w:p>
    <w:p w14:paraId="0112B4E4" w14:textId="1E525422" w:rsidR="00267403" w:rsidRPr="00666B29" w:rsidRDefault="000102AB" w:rsidP="00666B29">
      <w:pPr>
        <w:ind w:firstLine="708"/>
        <w:jc w:val="both"/>
      </w:pPr>
      <w:r w:rsidRPr="00666B29">
        <w:t>Ср</w:t>
      </w:r>
      <w:r w:rsidR="00FF1130" w:rsidRPr="00666B29">
        <w:t>очные социальные услуги получил</w:t>
      </w:r>
      <w:r w:rsidRPr="00666B29">
        <w:t xml:space="preserve"> </w:t>
      </w:r>
      <w:r w:rsidR="00BE3B7D" w:rsidRPr="00666B29">
        <w:t xml:space="preserve">731 </w:t>
      </w:r>
      <w:r w:rsidRPr="00666B29">
        <w:t>человек</w:t>
      </w:r>
      <w:r w:rsidR="00EF3A9D" w:rsidRPr="00666B29">
        <w:t xml:space="preserve"> (202</w:t>
      </w:r>
      <w:r w:rsidR="00BE3B7D" w:rsidRPr="00666B29">
        <w:t>2</w:t>
      </w:r>
      <w:r w:rsidR="00EF3A9D" w:rsidRPr="00666B29">
        <w:t xml:space="preserve"> г. – </w:t>
      </w:r>
      <w:r w:rsidR="00BE3B7D" w:rsidRPr="00666B29">
        <w:t>789</w:t>
      </w:r>
      <w:r w:rsidR="00EF3A9D" w:rsidRPr="00666B29">
        <w:t>)</w:t>
      </w:r>
      <w:r w:rsidRPr="00666B29">
        <w:t xml:space="preserve">, из них </w:t>
      </w:r>
      <w:r w:rsidR="00BE3B7D" w:rsidRPr="00666B29">
        <w:t xml:space="preserve">631 </w:t>
      </w:r>
      <w:r w:rsidR="00FF1130" w:rsidRPr="00666B29">
        <w:t xml:space="preserve">человек – это </w:t>
      </w:r>
      <w:r w:rsidRPr="00666B29">
        <w:t>совершеннолетни</w:t>
      </w:r>
      <w:r w:rsidR="00FF1130" w:rsidRPr="00666B29">
        <w:t>е</w:t>
      </w:r>
      <w:r w:rsidR="00EF3A9D" w:rsidRPr="00666B29">
        <w:t xml:space="preserve"> граждан</w:t>
      </w:r>
      <w:r w:rsidR="00FF1130" w:rsidRPr="00666B29">
        <w:t>е</w:t>
      </w:r>
      <w:r w:rsidR="00EF3A9D" w:rsidRPr="00666B29">
        <w:t xml:space="preserve"> (202</w:t>
      </w:r>
      <w:r w:rsidR="00BE3B7D" w:rsidRPr="00666B29">
        <w:t>2</w:t>
      </w:r>
      <w:r w:rsidR="00EF3A9D" w:rsidRPr="00666B29">
        <w:t xml:space="preserve"> г. – </w:t>
      </w:r>
      <w:r w:rsidR="00BE3B7D" w:rsidRPr="00666B29">
        <w:t>712</w:t>
      </w:r>
      <w:r w:rsidR="00EF3A9D" w:rsidRPr="00666B29">
        <w:t>)</w:t>
      </w:r>
      <w:r w:rsidRPr="00666B29">
        <w:t xml:space="preserve"> и </w:t>
      </w:r>
      <w:r w:rsidR="00BE3B7D" w:rsidRPr="00666B29">
        <w:t>100</w:t>
      </w:r>
      <w:r w:rsidRPr="00666B29">
        <w:t xml:space="preserve"> несовершеннолетних</w:t>
      </w:r>
      <w:r w:rsidR="00EF3A9D" w:rsidRPr="00666B29">
        <w:t xml:space="preserve"> (202</w:t>
      </w:r>
      <w:r w:rsidR="00BE3B7D" w:rsidRPr="00666B29">
        <w:t>2</w:t>
      </w:r>
      <w:r w:rsidR="00EF3A9D" w:rsidRPr="00666B29">
        <w:t xml:space="preserve"> г. – 67)</w:t>
      </w:r>
      <w:r w:rsidRPr="00666B29">
        <w:t>.</w:t>
      </w:r>
    </w:p>
    <w:p w14:paraId="60F25A94" w14:textId="3BBBCD3E" w:rsidR="005E5123" w:rsidRPr="00666B29" w:rsidRDefault="005E5123" w:rsidP="00666B29">
      <w:pPr>
        <w:pStyle w:val="a6"/>
        <w:jc w:val="both"/>
        <w:rPr>
          <w:b/>
        </w:rPr>
      </w:pPr>
      <w:r w:rsidRPr="00666B29">
        <w:rPr>
          <w:b/>
        </w:rPr>
        <w:t>Численность получателей социальных услуг в разрезе степеней зависимости от посторонней помощи</w:t>
      </w:r>
      <w:r w:rsidR="00D060A4" w:rsidRPr="00666B29">
        <w:rPr>
          <w:b/>
        </w:rPr>
        <w:t xml:space="preserve"> на 31.12.202</w:t>
      </w:r>
      <w:r w:rsidR="0039074E" w:rsidRPr="00666B29">
        <w:rPr>
          <w:b/>
        </w:rPr>
        <w:t>3</w:t>
      </w:r>
    </w:p>
    <w:p w14:paraId="20C3FF58" w14:textId="77777777" w:rsidR="007D36AB" w:rsidRPr="00666B29" w:rsidRDefault="007D36AB" w:rsidP="00666B29">
      <w:pPr>
        <w:pStyle w:val="a6"/>
        <w:jc w:val="both"/>
        <w:rPr>
          <w:b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E5CA4" w:rsidRPr="00666B29" w14:paraId="5E58EE64" w14:textId="77777777" w:rsidTr="005D7587">
        <w:tc>
          <w:tcPr>
            <w:tcW w:w="2405" w:type="dxa"/>
            <w:vMerge w:val="restart"/>
          </w:tcPr>
          <w:p w14:paraId="4C89C4B2" w14:textId="77777777" w:rsidR="005E5123" w:rsidRPr="00666B29" w:rsidRDefault="005E5123" w:rsidP="00666B29">
            <w:pPr>
              <w:jc w:val="center"/>
            </w:pPr>
            <w:r w:rsidRPr="00666B29">
              <w:t>Форма обслуживания</w:t>
            </w:r>
          </w:p>
        </w:tc>
        <w:tc>
          <w:tcPr>
            <w:tcW w:w="7088" w:type="dxa"/>
            <w:gridSpan w:val="10"/>
          </w:tcPr>
          <w:p w14:paraId="5C4BADD7" w14:textId="77777777" w:rsidR="005E5123" w:rsidRPr="00666B29" w:rsidRDefault="005E5123" w:rsidP="00666B29">
            <w:pPr>
              <w:jc w:val="center"/>
            </w:pPr>
            <w:r w:rsidRPr="00666B29">
              <w:t>степень зависимости от посторонней помощи</w:t>
            </w:r>
          </w:p>
        </w:tc>
      </w:tr>
      <w:tr w:rsidR="00A96173" w:rsidRPr="00666B29" w14:paraId="4CF4C6E0" w14:textId="77777777" w:rsidTr="0039074E">
        <w:trPr>
          <w:trHeight w:val="81"/>
        </w:trPr>
        <w:tc>
          <w:tcPr>
            <w:tcW w:w="2405" w:type="dxa"/>
            <w:vMerge/>
          </w:tcPr>
          <w:p w14:paraId="14BE51A4" w14:textId="77777777" w:rsidR="005E5123" w:rsidRPr="00666B29" w:rsidRDefault="005E5123" w:rsidP="00666B29">
            <w:pPr>
              <w:jc w:val="both"/>
            </w:pPr>
          </w:p>
        </w:tc>
        <w:tc>
          <w:tcPr>
            <w:tcW w:w="709" w:type="dxa"/>
          </w:tcPr>
          <w:p w14:paraId="644EB5DA" w14:textId="77777777" w:rsidR="005E5123" w:rsidRPr="00666B29" w:rsidRDefault="005E5123" w:rsidP="00666B29">
            <w:pPr>
              <w:jc w:val="center"/>
            </w:pPr>
            <w:r w:rsidRPr="00666B29">
              <w:t>1</w:t>
            </w:r>
          </w:p>
        </w:tc>
        <w:tc>
          <w:tcPr>
            <w:tcW w:w="709" w:type="dxa"/>
          </w:tcPr>
          <w:p w14:paraId="3AA34BA8" w14:textId="77777777" w:rsidR="005E5123" w:rsidRPr="00666B29" w:rsidRDefault="005E5123" w:rsidP="00666B29">
            <w:pPr>
              <w:jc w:val="center"/>
            </w:pPr>
            <w:r w:rsidRPr="00666B29">
              <w:t>2</w:t>
            </w:r>
          </w:p>
        </w:tc>
        <w:tc>
          <w:tcPr>
            <w:tcW w:w="708" w:type="dxa"/>
          </w:tcPr>
          <w:p w14:paraId="259A2F3E" w14:textId="77777777" w:rsidR="005E5123" w:rsidRPr="00666B29" w:rsidRDefault="005E5123" w:rsidP="00666B29">
            <w:pPr>
              <w:jc w:val="center"/>
            </w:pPr>
            <w:r w:rsidRPr="00666B29">
              <w:t>3</w:t>
            </w:r>
          </w:p>
        </w:tc>
        <w:tc>
          <w:tcPr>
            <w:tcW w:w="709" w:type="dxa"/>
          </w:tcPr>
          <w:p w14:paraId="271334BE" w14:textId="77777777" w:rsidR="005E5123" w:rsidRPr="00666B29" w:rsidRDefault="005E5123" w:rsidP="00666B29">
            <w:pPr>
              <w:jc w:val="center"/>
            </w:pPr>
            <w:r w:rsidRPr="00666B29">
              <w:t>4</w:t>
            </w:r>
          </w:p>
        </w:tc>
        <w:tc>
          <w:tcPr>
            <w:tcW w:w="709" w:type="dxa"/>
          </w:tcPr>
          <w:p w14:paraId="26DB20FC" w14:textId="77777777" w:rsidR="005E5123" w:rsidRPr="00666B29" w:rsidRDefault="005E5123" w:rsidP="00666B29">
            <w:pPr>
              <w:jc w:val="center"/>
            </w:pPr>
            <w:r w:rsidRPr="00666B29">
              <w:t>5</w:t>
            </w:r>
          </w:p>
        </w:tc>
        <w:tc>
          <w:tcPr>
            <w:tcW w:w="709" w:type="dxa"/>
          </w:tcPr>
          <w:p w14:paraId="3F8D33B8" w14:textId="77777777" w:rsidR="005E5123" w:rsidRPr="00666B29" w:rsidRDefault="005E5123" w:rsidP="00666B29">
            <w:pPr>
              <w:jc w:val="center"/>
            </w:pPr>
            <w:r w:rsidRPr="00666B29">
              <w:t>6</w:t>
            </w:r>
          </w:p>
        </w:tc>
        <w:tc>
          <w:tcPr>
            <w:tcW w:w="708" w:type="dxa"/>
          </w:tcPr>
          <w:p w14:paraId="27060152" w14:textId="77777777" w:rsidR="005E5123" w:rsidRPr="00666B29" w:rsidRDefault="005E5123" w:rsidP="00666B29">
            <w:pPr>
              <w:jc w:val="center"/>
            </w:pPr>
            <w:r w:rsidRPr="00666B29">
              <w:t>7</w:t>
            </w:r>
          </w:p>
        </w:tc>
        <w:tc>
          <w:tcPr>
            <w:tcW w:w="709" w:type="dxa"/>
          </w:tcPr>
          <w:p w14:paraId="2C6D7AB6" w14:textId="77777777" w:rsidR="005E5123" w:rsidRPr="00666B29" w:rsidRDefault="005E5123" w:rsidP="00666B29">
            <w:pPr>
              <w:jc w:val="center"/>
            </w:pPr>
            <w:r w:rsidRPr="00666B29">
              <w:t>8</w:t>
            </w:r>
          </w:p>
        </w:tc>
        <w:tc>
          <w:tcPr>
            <w:tcW w:w="709" w:type="dxa"/>
          </w:tcPr>
          <w:p w14:paraId="7F095C60" w14:textId="77777777" w:rsidR="005E5123" w:rsidRPr="00666B29" w:rsidRDefault="005E5123" w:rsidP="00666B29">
            <w:pPr>
              <w:jc w:val="center"/>
            </w:pPr>
            <w:r w:rsidRPr="00666B29">
              <w:t>9</w:t>
            </w:r>
          </w:p>
        </w:tc>
        <w:tc>
          <w:tcPr>
            <w:tcW w:w="709" w:type="dxa"/>
          </w:tcPr>
          <w:p w14:paraId="2529BAEC" w14:textId="77777777" w:rsidR="005E5123" w:rsidRPr="00666B29" w:rsidRDefault="005E5123" w:rsidP="00666B29">
            <w:pPr>
              <w:jc w:val="center"/>
            </w:pPr>
            <w:r w:rsidRPr="00666B29">
              <w:t>10</w:t>
            </w:r>
          </w:p>
        </w:tc>
      </w:tr>
      <w:tr w:rsidR="00AE5CA4" w:rsidRPr="00666B29" w14:paraId="2D3EC4CC" w14:textId="77777777" w:rsidTr="005D7587">
        <w:tc>
          <w:tcPr>
            <w:tcW w:w="2405" w:type="dxa"/>
          </w:tcPr>
          <w:p w14:paraId="657E62BA" w14:textId="0DA2EF59" w:rsidR="005E5123" w:rsidRPr="00666B29" w:rsidRDefault="005E5123" w:rsidP="00666B29">
            <w:pPr>
              <w:jc w:val="both"/>
            </w:pPr>
            <w:r w:rsidRPr="00666B29">
              <w:t>надомная</w:t>
            </w:r>
          </w:p>
        </w:tc>
        <w:tc>
          <w:tcPr>
            <w:tcW w:w="709" w:type="dxa"/>
          </w:tcPr>
          <w:p w14:paraId="3C9E743A" w14:textId="216BE1F8" w:rsidR="005E5123" w:rsidRPr="00666B29" w:rsidRDefault="005E5123" w:rsidP="00666B29">
            <w:pPr>
              <w:jc w:val="center"/>
            </w:pPr>
            <w:r w:rsidRPr="00666B29">
              <w:t>--</w:t>
            </w:r>
          </w:p>
        </w:tc>
        <w:tc>
          <w:tcPr>
            <w:tcW w:w="709" w:type="dxa"/>
          </w:tcPr>
          <w:p w14:paraId="25DDBC2C" w14:textId="7C3BE463" w:rsidR="005E5123" w:rsidRPr="00666B29" w:rsidRDefault="00DD5D0E" w:rsidP="00666B29">
            <w:pPr>
              <w:jc w:val="center"/>
            </w:pPr>
            <w:r w:rsidRPr="00666B29">
              <w:t>339</w:t>
            </w:r>
          </w:p>
        </w:tc>
        <w:tc>
          <w:tcPr>
            <w:tcW w:w="708" w:type="dxa"/>
          </w:tcPr>
          <w:p w14:paraId="4688BB6D" w14:textId="440ACCA2" w:rsidR="005E5123" w:rsidRPr="00666B29" w:rsidRDefault="00DD5D0E" w:rsidP="00666B29">
            <w:pPr>
              <w:jc w:val="center"/>
            </w:pPr>
            <w:r w:rsidRPr="00666B29">
              <w:t>9</w:t>
            </w:r>
            <w:r w:rsidR="00AC3E5E" w:rsidRPr="00666B29">
              <w:t>5</w:t>
            </w:r>
          </w:p>
        </w:tc>
        <w:tc>
          <w:tcPr>
            <w:tcW w:w="709" w:type="dxa"/>
          </w:tcPr>
          <w:p w14:paraId="068B1D77" w14:textId="40E974FA" w:rsidR="005E5123" w:rsidRPr="00666B29" w:rsidRDefault="0039074E" w:rsidP="00666B29">
            <w:pPr>
              <w:jc w:val="center"/>
            </w:pPr>
            <w:r w:rsidRPr="00666B29">
              <w:t>9</w:t>
            </w:r>
          </w:p>
        </w:tc>
        <w:tc>
          <w:tcPr>
            <w:tcW w:w="709" w:type="dxa"/>
          </w:tcPr>
          <w:p w14:paraId="21F6220B" w14:textId="50FE376C" w:rsidR="005E5123" w:rsidRPr="00666B29" w:rsidRDefault="0039074E" w:rsidP="00666B29">
            <w:pPr>
              <w:jc w:val="center"/>
            </w:pPr>
            <w:r w:rsidRPr="00666B29">
              <w:t>8</w:t>
            </w:r>
          </w:p>
        </w:tc>
        <w:tc>
          <w:tcPr>
            <w:tcW w:w="709" w:type="dxa"/>
          </w:tcPr>
          <w:p w14:paraId="7A84C23B" w14:textId="7696A8B5" w:rsidR="005E5123" w:rsidRPr="00666B29" w:rsidRDefault="0039074E" w:rsidP="00666B29">
            <w:pPr>
              <w:jc w:val="center"/>
            </w:pPr>
            <w:r w:rsidRPr="00666B29">
              <w:t>--</w:t>
            </w:r>
          </w:p>
        </w:tc>
        <w:tc>
          <w:tcPr>
            <w:tcW w:w="708" w:type="dxa"/>
          </w:tcPr>
          <w:p w14:paraId="521C4127" w14:textId="718E5E14" w:rsidR="005E5123" w:rsidRPr="00666B29" w:rsidRDefault="00DD5D0E" w:rsidP="00666B29">
            <w:pPr>
              <w:jc w:val="center"/>
            </w:pPr>
            <w:r w:rsidRPr="00666B29">
              <w:t>4</w:t>
            </w:r>
          </w:p>
        </w:tc>
        <w:tc>
          <w:tcPr>
            <w:tcW w:w="709" w:type="dxa"/>
          </w:tcPr>
          <w:p w14:paraId="20FC486A" w14:textId="39151727" w:rsidR="005E5123" w:rsidRPr="00666B29" w:rsidRDefault="0039074E" w:rsidP="00666B29">
            <w:pPr>
              <w:jc w:val="center"/>
            </w:pPr>
            <w:r w:rsidRPr="00666B29">
              <w:t>--</w:t>
            </w:r>
          </w:p>
        </w:tc>
        <w:tc>
          <w:tcPr>
            <w:tcW w:w="709" w:type="dxa"/>
          </w:tcPr>
          <w:p w14:paraId="0972DCC8" w14:textId="5E76EB65" w:rsidR="005E5123" w:rsidRPr="00666B29" w:rsidRDefault="005E5123" w:rsidP="00666B29">
            <w:pPr>
              <w:jc w:val="center"/>
            </w:pPr>
            <w:r w:rsidRPr="00666B29">
              <w:t>--</w:t>
            </w:r>
          </w:p>
        </w:tc>
        <w:tc>
          <w:tcPr>
            <w:tcW w:w="709" w:type="dxa"/>
          </w:tcPr>
          <w:p w14:paraId="168CA912" w14:textId="6C8AA8C9" w:rsidR="005E5123" w:rsidRPr="00666B29" w:rsidRDefault="005E5123" w:rsidP="00666B29">
            <w:pPr>
              <w:jc w:val="center"/>
            </w:pPr>
            <w:r w:rsidRPr="00666B29">
              <w:t>--</w:t>
            </w:r>
          </w:p>
        </w:tc>
      </w:tr>
      <w:tr w:rsidR="005E5123" w:rsidRPr="00666B29" w14:paraId="65D90734" w14:textId="77777777" w:rsidTr="005D7587">
        <w:tc>
          <w:tcPr>
            <w:tcW w:w="2405" w:type="dxa"/>
          </w:tcPr>
          <w:p w14:paraId="6DD1A0E5" w14:textId="7E46B54A" w:rsidR="005E5123" w:rsidRPr="00666B29" w:rsidRDefault="005E5123" w:rsidP="00666B29">
            <w:pPr>
              <w:jc w:val="both"/>
            </w:pPr>
            <w:r w:rsidRPr="00666B29">
              <w:t>стационарная</w:t>
            </w:r>
          </w:p>
        </w:tc>
        <w:tc>
          <w:tcPr>
            <w:tcW w:w="709" w:type="dxa"/>
          </w:tcPr>
          <w:p w14:paraId="1E165765" w14:textId="79A5E079" w:rsidR="005E5123" w:rsidRPr="00666B29" w:rsidRDefault="005E5123" w:rsidP="00666B29">
            <w:pPr>
              <w:jc w:val="center"/>
            </w:pPr>
            <w:r w:rsidRPr="00666B29">
              <w:t>--</w:t>
            </w:r>
          </w:p>
        </w:tc>
        <w:tc>
          <w:tcPr>
            <w:tcW w:w="709" w:type="dxa"/>
          </w:tcPr>
          <w:p w14:paraId="5A238E3D" w14:textId="6BA18741" w:rsidR="005E5123" w:rsidRPr="00666B29" w:rsidRDefault="005E5123" w:rsidP="00666B29">
            <w:pPr>
              <w:jc w:val="center"/>
            </w:pPr>
            <w:r w:rsidRPr="00666B29">
              <w:t>--</w:t>
            </w:r>
          </w:p>
        </w:tc>
        <w:tc>
          <w:tcPr>
            <w:tcW w:w="708" w:type="dxa"/>
          </w:tcPr>
          <w:p w14:paraId="21149E1E" w14:textId="2ECEA7D9" w:rsidR="005E5123" w:rsidRPr="00666B29" w:rsidRDefault="005E5123" w:rsidP="00666B29">
            <w:pPr>
              <w:jc w:val="center"/>
            </w:pPr>
            <w:r w:rsidRPr="00666B29">
              <w:t>--</w:t>
            </w:r>
          </w:p>
        </w:tc>
        <w:tc>
          <w:tcPr>
            <w:tcW w:w="709" w:type="dxa"/>
          </w:tcPr>
          <w:p w14:paraId="2F02A437" w14:textId="623CE959" w:rsidR="005E5123" w:rsidRPr="00666B29" w:rsidRDefault="00C47F95" w:rsidP="00666B29">
            <w:pPr>
              <w:jc w:val="center"/>
            </w:pPr>
            <w:r w:rsidRPr="00666B29">
              <w:t>--</w:t>
            </w:r>
          </w:p>
        </w:tc>
        <w:tc>
          <w:tcPr>
            <w:tcW w:w="709" w:type="dxa"/>
          </w:tcPr>
          <w:p w14:paraId="1362981E" w14:textId="2732567B" w:rsidR="005E5123" w:rsidRPr="00666B29" w:rsidRDefault="00A96173" w:rsidP="00666B29">
            <w:pPr>
              <w:jc w:val="center"/>
            </w:pPr>
            <w:r w:rsidRPr="00666B29">
              <w:t>27</w:t>
            </w:r>
          </w:p>
        </w:tc>
        <w:tc>
          <w:tcPr>
            <w:tcW w:w="709" w:type="dxa"/>
          </w:tcPr>
          <w:p w14:paraId="48726AF9" w14:textId="7C1D4391" w:rsidR="005E5123" w:rsidRPr="00666B29" w:rsidRDefault="00A96173" w:rsidP="00666B29">
            <w:pPr>
              <w:jc w:val="center"/>
            </w:pPr>
            <w:r w:rsidRPr="00666B29">
              <w:t>32</w:t>
            </w:r>
          </w:p>
        </w:tc>
        <w:tc>
          <w:tcPr>
            <w:tcW w:w="708" w:type="dxa"/>
          </w:tcPr>
          <w:p w14:paraId="687EB583" w14:textId="291233E6" w:rsidR="005E5123" w:rsidRPr="00666B29" w:rsidRDefault="00A96173" w:rsidP="00666B29">
            <w:pPr>
              <w:jc w:val="center"/>
            </w:pPr>
            <w:r w:rsidRPr="00666B29">
              <w:t>4</w:t>
            </w:r>
          </w:p>
        </w:tc>
        <w:tc>
          <w:tcPr>
            <w:tcW w:w="709" w:type="dxa"/>
          </w:tcPr>
          <w:p w14:paraId="6006415F" w14:textId="3D630AF1" w:rsidR="005E5123" w:rsidRPr="00666B29" w:rsidRDefault="00A96173" w:rsidP="00666B29">
            <w:pPr>
              <w:jc w:val="center"/>
            </w:pPr>
            <w:r w:rsidRPr="00666B29">
              <w:t>1</w:t>
            </w:r>
          </w:p>
        </w:tc>
        <w:tc>
          <w:tcPr>
            <w:tcW w:w="709" w:type="dxa"/>
          </w:tcPr>
          <w:p w14:paraId="6B06D118" w14:textId="0697CFCF" w:rsidR="005E5123" w:rsidRPr="00666B29" w:rsidRDefault="00A96173" w:rsidP="00666B29">
            <w:pPr>
              <w:jc w:val="center"/>
            </w:pPr>
            <w:r w:rsidRPr="00666B29">
              <w:t>3</w:t>
            </w:r>
          </w:p>
        </w:tc>
        <w:tc>
          <w:tcPr>
            <w:tcW w:w="709" w:type="dxa"/>
          </w:tcPr>
          <w:p w14:paraId="7F908205" w14:textId="5A82AF8A" w:rsidR="005E5123" w:rsidRPr="00666B29" w:rsidRDefault="005E5123" w:rsidP="00666B29">
            <w:pPr>
              <w:jc w:val="center"/>
            </w:pPr>
            <w:r w:rsidRPr="00666B29">
              <w:t>--</w:t>
            </w:r>
          </w:p>
        </w:tc>
      </w:tr>
    </w:tbl>
    <w:p w14:paraId="5C1094DC" w14:textId="77777777" w:rsidR="005E5123" w:rsidRPr="00666B29" w:rsidRDefault="005E5123" w:rsidP="00666B29">
      <w:pPr>
        <w:ind w:firstLine="708"/>
        <w:jc w:val="both"/>
        <w:rPr>
          <w:color w:val="FF0000"/>
        </w:rPr>
      </w:pPr>
    </w:p>
    <w:p w14:paraId="046644EF" w14:textId="77777777" w:rsidR="00835581" w:rsidRPr="00666B29" w:rsidRDefault="00835581" w:rsidP="00666B29">
      <w:pPr>
        <w:jc w:val="both"/>
        <w:rPr>
          <w:color w:val="FF0000"/>
          <w:highlight w:val="cyan"/>
        </w:rPr>
      </w:pPr>
    </w:p>
    <w:p w14:paraId="35AE77A7" w14:textId="7EA1BE5F" w:rsidR="007D36AB" w:rsidRPr="00666B29" w:rsidRDefault="006C69AA" w:rsidP="00666B29">
      <w:pPr>
        <w:jc w:val="both"/>
      </w:pPr>
      <w:r w:rsidRPr="00666B29">
        <w:t>В форме социального обслуживания на дому</w:t>
      </w:r>
      <w:r w:rsidR="007D36AB" w:rsidRPr="00666B29">
        <w:t>:</w:t>
      </w:r>
    </w:p>
    <w:p w14:paraId="07A3443B" w14:textId="19B38533" w:rsidR="006C69AA" w:rsidRPr="00666B29" w:rsidRDefault="006C69AA" w:rsidP="00666B29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666B29">
        <w:t>7</w:t>
      </w:r>
      <w:r w:rsidR="00104AB0" w:rsidRPr="00666B29">
        <w:t>4</w:t>
      </w:r>
      <w:r w:rsidRPr="00666B29">
        <w:t xml:space="preserve">,5 % </w:t>
      </w:r>
      <w:r w:rsidR="007D36AB" w:rsidRPr="00666B29">
        <w:t>(</w:t>
      </w:r>
      <w:r w:rsidR="00104AB0" w:rsidRPr="00666B29">
        <w:t>339 ч</w:t>
      </w:r>
      <w:r w:rsidR="007D36AB" w:rsidRPr="00666B29">
        <w:t xml:space="preserve">ел.) </w:t>
      </w:r>
      <w:r w:rsidRPr="00666B29">
        <w:t>получателей социальных услуг имеют 2 степень зависимости от посторонней помощи</w:t>
      </w:r>
      <w:r w:rsidR="007D36AB" w:rsidRPr="00666B29">
        <w:t>,</w:t>
      </w:r>
      <w:r w:rsidRPr="00666B29">
        <w:t xml:space="preserve"> из них с 1 гр. инвалидности – </w:t>
      </w:r>
      <w:r w:rsidR="008E07BA" w:rsidRPr="00666B29">
        <w:t>11</w:t>
      </w:r>
      <w:r w:rsidRPr="00666B29">
        <w:t xml:space="preserve"> чел., 2 гр</w:t>
      </w:r>
      <w:r w:rsidR="003E4550" w:rsidRPr="00666B29">
        <w:t>уппа инв</w:t>
      </w:r>
      <w:r w:rsidRPr="00666B29">
        <w:t xml:space="preserve">. – </w:t>
      </w:r>
      <w:r w:rsidR="008E07BA" w:rsidRPr="00666B29">
        <w:t>86</w:t>
      </w:r>
      <w:r w:rsidRPr="00666B29">
        <w:t xml:space="preserve"> чел., 3 гр</w:t>
      </w:r>
      <w:r w:rsidR="003E4550" w:rsidRPr="00666B29">
        <w:t>уппа инв</w:t>
      </w:r>
      <w:r w:rsidRPr="00666B29">
        <w:t xml:space="preserve">. – </w:t>
      </w:r>
      <w:r w:rsidR="008E07BA" w:rsidRPr="00666B29">
        <w:t>53</w:t>
      </w:r>
      <w:r w:rsidRPr="00666B29">
        <w:t xml:space="preserve"> чел., б</w:t>
      </w:r>
      <w:r w:rsidR="003E4550" w:rsidRPr="00666B29">
        <w:t>ез инвалидности (б</w:t>
      </w:r>
      <w:r w:rsidRPr="00666B29">
        <w:t>/и</w:t>
      </w:r>
      <w:r w:rsidR="003E4550" w:rsidRPr="00666B29">
        <w:t>)</w:t>
      </w:r>
      <w:r w:rsidRPr="00666B29">
        <w:t xml:space="preserve"> – </w:t>
      </w:r>
      <w:r w:rsidR="008E07BA" w:rsidRPr="00666B29">
        <w:t>189</w:t>
      </w:r>
      <w:r w:rsidRPr="00666B29">
        <w:t xml:space="preserve"> человек;</w:t>
      </w:r>
    </w:p>
    <w:p w14:paraId="7E28FDDC" w14:textId="4348434E" w:rsidR="007D36AB" w:rsidRPr="00666B29" w:rsidRDefault="008E07BA" w:rsidP="00666B29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666B29">
        <w:t>2</w:t>
      </w:r>
      <w:r w:rsidR="00AC3E5E" w:rsidRPr="00666B29">
        <w:t>1</w:t>
      </w:r>
      <w:r w:rsidR="007D36AB" w:rsidRPr="00666B29">
        <w:t>% (9</w:t>
      </w:r>
      <w:r w:rsidR="00AC3E5E" w:rsidRPr="00666B29">
        <w:t>5</w:t>
      </w:r>
      <w:r w:rsidR="007D36AB" w:rsidRPr="00666B29">
        <w:t xml:space="preserve"> чел.) – 3 степень зависимости от посторонней помощи, из них с 1 гр. инвалидности – </w:t>
      </w:r>
      <w:r w:rsidRPr="00666B29">
        <w:t>9</w:t>
      </w:r>
      <w:r w:rsidR="007D36AB" w:rsidRPr="00666B29">
        <w:t xml:space="preserve"> чел., 2 </w:t>
      </w:r>
      <w:r w:rsidR="003E4550" w:rsidRPr="00666B29">
        <w:t xml:space="preserve">группа инв. </w:t>
      </w:r>
      <w:r w:rsidR="007D36AB" w:rsidRPr="00666B29">
        <w:t xml:space="preserve">– </w:t>
      </w:r>
      <w:r w:rsidR="00AC3E5E" w:rsidRPr="00666B29">
        <w:t>38</w:t>
      </w:r>
      <w:r w:rsidR="007D36AB" w:rsidRPr="00666B29">
        <w:t xml:space="preserve"> чел., 3 </w:t>
      </w:r>
      <w:r w:rsidR="003E4550" w:rsidRPr="00666B29">
        <w:t>группа инв.</w:t>
      </w:r>
      <w:r w:rsidR="007D36AB" w:rsidRPr="00666B29">
        <w:t xml:space="preserve"> – </w:t>
      </w:r>
      <w:r w:rsidR="00AC3E5E" w:rsidRPr="00666B29">
        <w:t>11</w:t>
      </w:r>
      <w:r w:rsidR="007D36AB" w:rsidRPr="00666B29">
        <w:t xml:space="preserve"> чел., б/и – 3</w:t>
      </w:r>
      <w:r w:rsidR="00AC3E5E" w:rsidRPr="00666B29">
        <w:t>5</w:t>
      </w:r>
      <w:r w:rsidR="007D36AB" w:rsidRPr="00666B29">
        <w:t xml:space="preserve"> человека;</w:t>
      </w:r>
    </w:p>
    <w:p w14:paraId="275EA2FE" w14:textId="6A03B89B" w:rsidR="00742278" w:rsidRPr="00666B29" w:rsidRDefault="00AC3E5E" w:rsidP="00666B29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666B29">
        <w:t>2%</w:t>
      </w:r>
      <w:r w:rsidR="00742278" w:rsidRPr="00666B29">
        <w:t xml:space="preserve"> (</w:t>
      </w:r>
      <w:r w:rsidRPr="00666B29">
        <w:t>9</w:t>
      </w:r>
      <w:r w:rsidR="00742278" w:rsidRPr="00666B29">
        <w:t xml:space="preserve"> чел.) имеют 4 степень зависимости от посторонней помощи, из них с 1 гр. инвалидности – 5 чел., 2 </w:t>
      </w:r>
      <w:r w:rsidR="003E4550" w:rsidRPr="00666B29">
        <w:t>группа инв.</w:t>
      </w:r>
      <w:r w:rsidR="00742278" w:rsidRPr="00666B29">
        <w:t xml:space="preserve"> – </w:t>
      </w:r>
      <w:r w:rsidRPr="00666B29">
        <w:t>4</w:t>
      </w:r>
      <w:r w:rsidR="00742278" w:rsidRPr="00666B29">
        <w:t xml:space="preserve"> чел.;</w:t>
      </w:r>
    </w:p>
    <w:p w14:paraId="3CB65F1E" w14:textId="05933650" w:rsidR="003E4550" w:rsidRPr="00666B29" w:rsidRDefault="00AC3E5E" w:rsidP="00666B29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666B29">
        <w:t>1</w:t>
      </w:r>
      <w:r w:rsidR="003E4550" w:rsidRPr="00666B29">
        <w:t>,</w:t>
      </w:r>
      <w:r w:rsidRPr="00666B29">
        <w:t>7</w:t>
      </w:r>
      <w:r w:rsidR="003E4550" w:rsidRPr="00666B29">
        <w:t>% (</w:t>
      </w:r>
      <w:r w:rsidRPr="00666B29">
        <w:t>8</w:t>
      </w:r>
      <w:r w:rsidR="003E4550" w:rsidRPr="00666B29">
        <w:t xml:space="preserve"> чел.) – </w:t>
      </w:r>
      <w:r w:rsidR="00B343EE" w:rsidRPr="00666B29">
        <w:t xml:space="preserve">5 степень </w:t>
      </w:r>
      <w:r w:rsidR="003E4550" w:rsidRPr="00666B29">
        <w:t xml:space="preserve">зависимости от посторонней помощи, из них с 1 гр. инвалидности – </w:t>
      </w:r>
      <w:r w:rsidRPr="00666B29">
        <w:t xml:space="preserve">2 </w:t>
      </w:r>
      <w:r w:rsidR="003E4550" w:rsidRPr="00666B29">
        <w:t xml:space="preserve">чел., 2 гр. – </w:t>
      </w:r>
      <w:r w:rsidRPr="00666B29">
        <w:t>1</w:t>
      </w:r>
      <w:r w:rsidR="003E4550" w:rsidRPr="00666B29">
        <w:t xml:space="preserve"> чел.</w:t>
      </w:r>
      <w:r w:rsidRPr="00666B29">
        <w:t>,</w:t>
      </w:r>
      <w:r w:rsidR="003E4550" w:rsidRPr="00666B29">
        <w:t xml:space="preserve"> б/и – </w:t>
      </w:r>
      <w:r w:rsidRPr="00666B29">
        <w:t>6</w:t>
      </w:r>
      <w:r w:rsidR="003E4550" w:rsidRPr="00666B29">
        <w:t xml:space="preserve"> человека;</w:t>
      </w:r>
    </w:p>
    <w:p w14:paraId="55D63641" w14:textId="5E2FF8C2" w:rsidR="00F50CFD" w:rsidRPr="00666B29" w:rsidRDefault="00AC3E5E" w:rsidP="00666B29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666B29">
        <w:t>0,8</w:t>
      </w:r>
      <w:r w:rsidR="00F50CFD" w:rsidRPr="00666B29">
        <w:t>% (</w:t>
      </w:r>
      <w:r w:rsidRPr="00666B29">
        <w:t>4</w:t>
      </w:r>
      <w:r w:rsidR="00F50CFD" w:rsidRPr="00666B29">
        <w:t xml:space="preserve"> чел.) имеют 7 степень зависимости от посторонней помощи, из них</w:t>
      </w:r>
      <w:r w:rsidR="008256FE" w:rsidRPr="00666B29">
        <w:t xml:space="preserve"> с 1 гр. инвалидности – 1 человек, с 3 гр. – 1 </w:t>
      </w:r>
      <w:proofErr w:type="gramStart"/>
      <w:r w:rsidR="008256FE" w:rsidRPr="00666B29">
        <w:t>человек.,</w:t>
      </w:r>
      <w:proofErr w:type="gramEnd"/>
      <w:r w:rsidR="008256FE" w:rsidRPr="00666B29">
        <w:t xml:space="preserve"> б/и – 1 человек</w:t>
      </w:r>
      <w:r w:rsidRPr="00666B29">
        <w:t>.</w:t>
      </w:r>
    </w:p>
    <w:p w14:paraId="0320F64C" w14:textId="77777777" w:rsidR="0063569F" w:rsidRPr="00666B29" w:rsidRDefault="0063569F" w:rsidP="00666B29">
      <w:pPr>
        <w:jc w:val="both"/>
        <w:rPr>
          <w:bCs/>
        </w:rPr>
      </w:pPr>
    </w:p>
    <w:p w14:paraId="1D30AEA5" w14:textId="0636E5F7" w:rsidR="0063569F" w:rsidRPr="00666B29" w:rsidRDefault="0063569F" w:rsidP="00666B29">
      <w:pPr>
        <w:ind w:firstLine="708"/>
        <w:jc w:val="both"/>
      </w:pPr>
      <w:r w:rsidRPr="00666B29">
        <w:rPr>
          <w:bCs/>
        </w:rPr>
        <w:t xml:space="preserve">Заведующими отделениями проводится работа по оказанию содействия гражданам в оформлении документов для установления группы инвалидности: консультации получателей социальных услуг </w:t>
      </w:r>
      <w:r w:rsidRPr="00666B29">
        <w:t xml:space="preserve">по вопросу установления группы инвалидности, разработаны и согласованы с председателем ВК ГБУЗ «Суоярвская ЦРБ», памятки с информацией о порядке обращения по вопросам установления (усиления) группы инвалидности. В поликлинику предоставлены списки ПСУ, не </w:t>
      </w:r>
      <w:r w:rsidRPr="00666B29">
        <w:lastRenderedPageBreak/>
        <w:t>имеющих группы инвалидности для анализа первичной медицинской документации и выявления наличия показаний для направления на МСЭ.</w:t>
      </w:r>
    </w:p>
    <w:p w14:paraId="06DCFE3A" w14:textId="57726448" w:rsidR="00350E4D" w:rsidRPr="00666B29" w:rsidRDefault="0063569F" w:rsidP="00666B29">
      <w:pPr>
        <w:ind w:firstLine="708"/>
        <w:jc w:val="both"/>
      </w:pPr>
      <w:r w:rsidRPr="00666B29">
        <w:t xml:space="preserve">В течение 2023 года оказано содействие в установлении группы инвалидности 10 получателям социальных услуг (помощь в сборе документов, прохождение медицинского обследования, организован выезд врача-психиатра на дом). 1 получателю социальных услуг усилена группа инвалидности с третьей группы на вторую. </w:t>
      </w:r>
    </w:p>
    <w:p w14:paraId="553F45BD" w14:textId="0875E770" w:rsidR="00A54D34" w:rsidRPr="00666B29" w:rsidRDefault="00D0664C" w:rsidP="00666B29">
      <w:pPr>
        <w:jc w:val="both"/>
      </w:pPr>
      <w:r w:rsidRPr="00666B29">
        <w:t>59,</w:t>
      </w:r>
      <w:r w:rsidR="00350E4D" w:rsidRPr="00666B29">
        <w:t>7 % граждан (</w:t>
      </w:r>
      <w:r w:rsidR="00547A02" w:rsidRPr="00666B29">
        <w:t>40</w:t>
      </w:r>
      <w:r w:rsidR="00350E4D" w:rsidRPr="00666B29">
        <w:t xml:space="preserve"> чел.), наход</w:t>
      </w:r>
      <w:r w:rsidR="00F12BB4" w:rsidRPr="00666B29">
        <w:t>ивш</w:t>
      </w:r>
      <w:r w:rsidR="00350E4D" w:rsidRPr="00666B29">
        <w:t>ихся на стационарном социальном обслуживании</w:t>
      </w:r>
      <w:r w:rsidR="00F12BB4" w:rsidRPr="00666B29">
        <w:t xml:space="preserve"> в течение года</w:t>
      </w:r>
      <w:r w:rsidR="00350E4D" w:rsidRPr="00666B29">
        <w:t>, име</w:t>
      </w:r>
      <w:r w:rsidR="00F12BB4" w:rsidRPr="00666B29">
        <w:t>ли</w:t>
      </w:r>
      <w:r w:rsidR="00350E4D" w:rsidRPr="00666B29">
        <w:t xml:space="preserve"> 6-9 степени зависимости от посторонней помощи и нуждаются в постоянном круглосуточном квалифицированном уходе.</w:t>
      </w:r>
      <w:r w:rsidR="003D2059" w:rsidRPr="00666B29">
        <w:t xml:space="preserve"> Инвалидность из них име</w:t>
      </w:r>
      <w:r w:rsidR="00F12BB4" w:rsidRPr="00666B29">
        <w:t>ли</w:t>
      </w:r>
      <w:r w:rsidR="003D2059" w:rsidRPr="00666B29">
        <w:t xml:space="preserve"> </w:t>
      </w:r>
      <w:r w:rsidRPr="00666B29">
        <w:t>67</w:t>
      </w:r>
      <w:r w:rsidR="003D2059" w:rsidRPr="00666B29">
        <w:t>,</w:t>
      </w:r>
      <w:r w:rsidRPr="00666B29">
        <w:t>5</w:t>
      </w:r>
      <w:r w:rsidR="003D2059" w:rsidRPr="00666B29">
        <w:t>% (</w:t>
      </w:r>
      <w:r w:rsidRPr="00666B29">
        <w:t>27</w:t>
      </w:r>
      <w:r w:rsidR="003D2059" w:rsidRPr="00666B29">
        <w:t xml:space="preserve"> чел.). В 202</w:t>
      </w:r>
      <w:r w:rsidR="00104AB0" w:rsidRPr="00666B29">
        <w:t>4</w:t>
      </w:r>
      <w:r w:rsidR="003D2059" w:rsidRPr="00666B29">
        <w:t xml:space="preserve"> году необходимо усилить работу</w:t>
      </w:r>
      <w:r w:rsidR="003D2059" w:rsidRPr="00666B29">
        <w:rPr>
          <w:bCs/>
        </w:rPr>
        <w:t xml:space="preserve"> по оказанию содействия гражданам в оформлении документов для установления группы инвалидности.</w:t>
      </w:r>
    </w:p>
    <w:p w14:paraId="11A72FC3" w14:textId="3BA66361" w:rsidR="00350E4D" w:rsidRPr="00666B29" w:rsidRDefault="00125475" w:rsidP="00666B29">
      <w:pPr>
        <w:ind w:firstLine="567"/>
        <w:jc w:val="both"/>
        <w:rPr>
          <w:highlight w:val="yellow"/>
        </w:rPr>
      </w:pPr>
      <w:r w:rsidRPr="00666B29">
        <w:t>В течении 202</w:t>
      </w:r>
      <w:r w:rsidR="00104AB0" w:rsidRPr="00666B29">
        <w:t>3</w:t>
      </w:r>
      <w:r w:rsidRPr="00666B29">
        <w:t xml:space="preserve"> г. социальные услуги оказаны 1</w:t>
      </w:r>
      <w:r w:rsidR="00104AB0" w:rsidRPr="00666B29">
        <w:t>3</w:t>
      </w:r>
      <w:r w:rsidRPr="00666B29">
        <w:t xml:space="preserve"> ветеранам ВОВ (</w:t>
      </w:r>
      <w:r w:rsidR="00D445B9" w:rsidRPr="00666B29">
        <w:t>приравненных к ним категорий граждан</w:t>
      </w:r>
      <w:r w:rsidRPr="00666B29">
        <w:t>)</w:t>
      </w:r>
      <w:r w:rsidR="00D445B9" w:rsidRPr="00666B29">
        <w:t xml:space="preserve">, </w:t>
      </w:r>
      <w:r w:rsidR="00104AB0" w:rsidRPr="00666B29">
        <w:t>7</w:t>
      </w:r>
      <w:r w:rsidR="00D445B9" w:rsidRPr="00666B29">
        <w:t xml:space="preserve"> из них находились на социальном обслуживании в подразделении</w:t>
      </w:r>
      <w:r w:rsidR="0087734C" w:rsidRPr="00666B29">
        <w:t xml:space="preserve">, в </w:t>
      </w:r>
      <w:proofErr w:type="spellStart"/>
      <w:r w:rsidR="0087734C" w:rsidRPr="00666B29">
        <w:t>т.ч</w:t>
      </w:r>
      <w:proofErr w:type="spellEnd"/>
      <w:r w:rsidR="0087734C" w:rsidRPr="00666B29">
        <w:t>.</w:t>
      </w:r>
      <w:r w:rsidR="00350E4D" w:rsidRPr="00666B29">
        <w:t>:</w:t>
      </w:r>
      <w:r w:rsidR="00CF67CD" w:rsidRPr="00666B29">
        <w:rPr>
          <w:highlight w:val="yellow"/>
        </w:rPr>
        <w:t xml:space="preserve"> </w:t>
      </w:r>
    </w:p>
    <w:p w14:paraId="548CBD08" w14:textId="0E5B63D9" w:rsidR="007A4EAB" w:rsidRPr="00666B29" w:rsidRDefault="0087734C" w:rsidP="00666B29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666B29">
        <w:t>бывши</w:t>
      </w:r>
      <w:r w:rsidR="00420B63" w:rsidRPr="00666B29">
        <w:t>е</w:t>
      </w:r>
      <w:r w:rsidRPr="00666B29">
        <w:t xml:space="preserve"> несовершеннолетни</w:t>
      </w:r>
      <w:r w:rsidR="00420B63" w:rsidRPr="00666B29">
        <w:t>е</w:t>
      </w:r>
      <w:r w:rsidRPr="00666B29">
        <w:t xml:space="preserve"> узник</w:t>
      </w:r>
      <w:r w:rsidR="00420B63" w:rsidRPr="00666B29">
        <w:t>и</w:t>
      </w:r>
      <w:r w:rsidRPr="00666B29">
        <w:t xml:space="preserve"> </w:t>
      </w:r>
      <w:r w:rsidR="007A4EAB" w:rsidRPr="00666B29">
        <w:t xml:space="preserve">– </w:t>
      </w:r>
      <w:r w:rsidR="00104AB0" w:rsidRPr="00666B29">
        <w:t>1</w:t>
      </w:r>
      <w:r w:rsidR="007A4EAB" w:rsidRPr="00666B29">
        <w:t>;</w:t>
      </w:r>
    </w:p>
    <w:p w14:paraId="5503704E" w14:textId="4A324C71" w:rsidR="007A4EAB" w:rsidRPr="00666B29" w:rsidRDefault="0087734C" w:rsidP="00666B29">
      <w:pPr>
        <w:pStyle w:val="a5"/>
        <w:numPr>
          <w:ilvl w:val="0"/>
          <w:numId w:val="6"/>
        </w:numPr>
        <w:tabs>
          <w:tab w:val="left" w:pos="284"/>
        </w:tabs>
        <w:ind w:left="0" w:firstLine="0"/>
      </w:pPr>
      <w:r w:rsidRPr="00666B29">
        <w:t>труженик</w:t>
      </w:r>
      <w:r w:rsidR="00420B63" w:rsidRPr="00666B29">
        <w:t>и</w:t>
      </w:r>
      <w:r w:rsidRPr="00666B29">
        <w:t xml:space="preserve"> тыла </w:t>
      </w:r>
      <w:r w:rsidR="007A4EAB" w:rsidRPr="00666B29">
        <w:t>–</w:t>
      </w:r>
      <w:r w:rsidRPr="00666B29">
        <w:t xml:space="preserve"> </w:t>
      </w:r>
      <w:r w:rsidR="00104AB0" w:rsidRPr="00666B29">
        <w:t>4</w:t>
      </w:r>
      <w:r w:rsidR="007A4EAB" w:rsidRPr="00666B29">
        <w:t>;</w:t>
      </w:r>
      <w:r w:rsidRPr="00666B29">
        <w:t xml:space="preserve"> </w:t>
      </w:r>
    </w:p>
    <w:p w14:paraId="7094C540" w14:textId="79418560" w:rsidR="007A4EAB" w:rsidRPr="00666B29" w:rsidRDefault="0087734C" w:rsidP="00666B29">
      <w:pPr>
        <w:pStyle w:val="a5"/>
        <w:numPr>
          <w:ilvl w:val="0"/>
          <w:numId w:val="6"/>
        </w:numPr>
        <w:tabs>
          <w:tab w:val="left" w:pos="284"/>
        </w:tabs>
        <w:ind w:left="0" w:firstLine="0"/>
      </w:pPr>
      <w:r w:rsidRPr="00666B29">
        <w:t>вдов</w:t>
      </w:r>
      <w:r w:rsidR="00420B63" w:rsidRPr="00666B29">
        <w:t>ы</w:t>
      </w:r>
      <w:r w:rsidRPr="00666B29">
        <w:t xml:space="preserve"> умерших (погибших) участников ВО</w:t>
      </w:r>
      <w:r w:rsidR="007A4EAB" w:rsidRPr="00666B29">
        <w:t>В</w:t>
      </w:r>
      <w:r w:rsidRPr="00666B29">
        <w:t xml:space="preserve"> </w:t>
      </w:r>
      <w:r w:rsidR="007A4EAB" w:rsidRPr="00666B29">
        <w:t>–</w:t>
      </w:r>
      <w:r w:rsidRPr="00666B29">
        <w:t xml:space="preserve"> </w:t>
      </w:r>
      <w:r w:rsidR="00104AB0" w:rsidRPr="00666B29">
        <w:t>2</w:t>
      </w:r>
      <w:r w:rsidR="007A4EAB" w:rsidRPr="00666B29">
        <w:t>.</w:t>
      </w:r>
      <w:r w:rsidRPr="00666B29">
        <w:t xml:space="preserve"> </w:t>
      </w:r>
    </w:p>
    <w:p w14:paraId="26F2F15D" w14:textId="51E74591" w:rsidR="00350E4D" w:rsidRPr="00666B29" w:rsidRDefault="00104AB0" w:rsidP="00666B29">
      <w:pPr>
        <w:jc w:val="both"/>
      </w:pPr>
      <w:r w:rsidRPr="00666B29">
        <w:t>6</w:t>
      </w:r>
      <w:r w:rsidR="00A54D34" w:rsidRPr="00666B29">
        <w:t xml:space="preserve"> человек</w:t>
      </w:r>
      <w:r w:rsidR="00350E4D" w:rsidRPr="00666B29">
        <w:t xml:space="preserve"> – </w:t>
      </w:r>
      <w:r w:rsidR="00A54D34" w:rsidRPr="00666B29">
        <w:t>получили срочные социальные услуги.</w:t>
      </w:r>
    </w:p>
    <w:p w14:paraId="4AA59442" w14:textId="08964609" w:rsidR="00A54D34" w:rsidRPr="00666B29" w:rsidRDefault="00FF1130" w:rsidP="00666B29">
      <w:pPr>
        <w:pStyle w:val="a5"/>
        <w:tabs>
          <w:tab w:val="left" w:pos="284"/>
        </w:tabs>
        <w:ind w:left="0"/>
        <w:jc w:val="both"/>
      </w:pPr>
      <w:r w:rsidRPr="00666B29">
        <w:tab/>
      </w:r>
      <w:r w:rsidRPr="00666B29">
        <w:tab/>
      </w:r>
      <w:r w:rsidR="0087734C" w:rsidRPr="00666B29">
        <w:t xml:space="preserve">На </w:t>
      </w:r>
      <w:r w:rsidR="00125475" w:rsidRPr="00666B29">
        <w:t>31.12.202</w:t>
      </w:r>
      <w:r w:rsidR="00104AB0" w:rsidRPr="00666B29">
        <w:t>3</w:t>
      </w:r>
      <w:r w:rsidR="00125475" w:rsidRPr="00666B29">
        <w:t xml:space="preserve"> </w:t>
      </w:r>
      <w:r w:rsidR="0087734C" w:rsidRPr="00666B29">
        <w:t xml:space="preserve">на обслуживании </w:t>
      </w:r>
      <w:r w:rsidR="007A4EAB" w:rsidRPr="00666B29">
        <w:t xml:space="preserve">в </w:t>
      </w:r>
      <w:r w:rsidRPr="00666B29">
        <w:t xml:space="preserve">надомных </w:t>
      </w:r>
      <w:r w:rsidR="00A54D34" w:rsidRPr="00666B29">
        <w:t xml:space="preserve">отделениях </w:t>
      </w:r>
      <w:r w:rsidR="00125475" w:rsidRPr="00666B29">
        <w:t>наход</w:t>
      </w:r>
      <w:r w:rsidRPr="00666B29">
        <w:t>ило</w:t>
      </w:r>
      <w:r w:rsidR="00125475" w:rsidRPr="00666B29">
        <w:t>с</w:t>
      </w:r>
      <w:r w:rsidRPr="00666B29">
        <w:t>ь</w:t>
      </w:r>
      <w:r w:rsidR="00125475" w:rsidRPr="00666B29">
        <w:t xml:space="preserve"> </w:t>
      </w:r>
      <w:r w:rsidR="00104AB0" w:rsidRPr="00666B29">
        <w:t>5</w:t>
      </w:r>
      <w:r w:rsidR="0087734C" w:rsidRPr="00666B29">
        <w:t xml:space="preserve"> </w:t>
      </w:r>
      <w:r w:rsidR="00125475" w:rsidRPr="00666B29">
        <w:t>ветеранов ВОВ</w:t>
      </w:r>
      <w:r w:rsidR="00A54D34" w:rsidRPr="00666B29">
        <w:t>:</w:t>
      </w:r>
      <w:r w:rsidR="00125475" w:rsidRPr="00666B29">
        <w:t xml:space="preserve"> </w:t>
      </w:r>
    </w:p>
    <w:p w14:paraId="1BBBBE54" w14:textId="053A5386" w:rsidR="00A54D34" w:rsidRPr="00666B29" w:rsidRDefault="00A54D34" w:rsidP="00666B29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666B29">
        <w:t>3 – труженик</w:t>
      </w:r>
      <w:r w:rsidR="00FF1130" w:rsidRPr="00666B29">
        <w:t>а</w:t>
      </w:r>
      <w:r w:rsidRPr="00666B29">
        <w:t xml:space="preserve"> тыла;</w:t>
      </w:r>
    </w:p>
    <w:p w14:paraId="6223E1B3" w14:textId="1E4F9F52" w:rsidR="00A54D34" w:rsidRPr="00666B29" w:rsidRDefault="00A54D34" w:rsidP="00666B29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666B29">
        <w:t>2 – вдовы умерших (погибших) участников ВОВ</w:t>
      </w:r>
      <w:r w:rsidR="00104AB0" w:rsidRPr="00666B29">
        <w:t>.</w:t>
      </w:r>
    </w:p>
    <w:p w14:paraId="5A7E0661" w14:textId="77777777" w:rsidR="00666B29" w:rsidRDefault="00666B29" w:rsidP="00666B29">
      <w:pPr>
        <w:pStyle w:val="a5"/>
        <w:tabs>
          <w:tab w:val="left" w:pos="284"/>
        </w:tabs>
        <w:ind w:left="0"/>
        <w:rPr>
          <w:b/>
          <w:color w:val="FF0000"/>
          <w:shd w:val="clear" w:color="auto" w:fill="FFFFFF"/>
        </w:rPr>
      </w:pPr>
    </w:p>
    <w:p w14:paraId="3C5D11CB" w14:textId="71218FEF" w:rsidR="00A81C0F" w:rsidRPr="00666B29" w:rsidRDefault="00A81C0F" w:rsidP="00666B29">
      <w:pPr>
        <w:pStyle w:val="a5"/>
        <w:tabs>
          <w:tab w:val="left" w:pos="284"/>
        </w:tabs>
        <w:ind w:left="0"/>
        <w:rPr>
          <w:b/>
          <w:shd w:val="clear" w:color="auto" w:fill="FFFFFF"/>
        </w:rPr>
      </w:pPr>
      <w:r w:rsidRPr="00666B29">
        <w:rPr>
          <w:b/>
          <w:shd w:val="clear" w:color="auto" w:fill="FFFFFF"/>
        </w:rPr>
        <w:t>Анализ количества предоставленных социальных услуг</w:t>
      </w:r>
    </w:p>
    <w:p w14:paraId="6D7FA979" w14:textId="68E3588A" w:rsidR="008F3882" w:rsidRPr="00666B29" w:rsidRDefault="008F3882" w:rsidP="00666B29">
      <w:pPr>
        <w:ind w:firstLine="567"/>
        <w:jc w:val="both"/>
      </w:pPr>
      <w:r w:rsidRPr="00666B29">
        <w:t>В 202</w:t>
      </w:r>
      <w:r w:rsidR="007571EF" w:rsidRPr="00666B29">
        <w:t>3</w:t>
      </w:r>
      <w:r w:rsidRPr="00666B29">
        <w:t xml:space="preserve"> году подразделением предоставлено </w:t>
      </w:r>
      <w:r w:rsidR="00774666" w:rsidRPr="00666B29">
        <w:t>460</w:t>
      </w:r>
      <w:r w:rsidR="00FF1130" w:rsidRPr="00666B29">
        <w:t xml:space="preserve"> </w:t>
      </w:r>
      <w:r w:rsidR="00774666" w:rsidRPr="00666B29">
        <w:t>874</w:t>
      </w:r>
      <w:r w:rsidRPr="00666B29">
        <w:t xml:space="preserve"> предусмотренных стандартом, сверх</w:t>
      </w:r>
      <w:r w:rsidR="00825F0C" w:rsidRPr="00666B29">
        <w:t xml:space="preserve"> </w:t>
      </w:r>
      <w:r w:rsidRPr="00666B29">
        <w:t>стандарта</w:t>
      </w:r>
      <w:r w:rsidR="00232AE6" w:rsidRPr="00666B29">
        <w:t xml:space="preserve">, </w:t>
      </w:r>
      <w:r w:rsidRPr="00666B29">
        <w:t xml:space="preserve">дополнительных платных </w:t>
      </w:r>
      <w:r w:rsidR="00232AE6" w:rsidRPr="00666B29">
        <w:t xml:space="preserve">и срочных социальных </w:t>
      </w:r>
      <w:r w:rsidRPr="00666B29">
        <w:t>услуг (202</w:t>
      </w:r>
      <w:r w:rsidR="007571EF" w:rsidRPr="00666B29">
        <w:t>2</w:t>
      </w:r>
      <w:r w:rsidRPr="00666B29">
        <w:t xml:space="preserve"> г. – </w:t>
      </w:r>
      <w:r w:rsidR="007571EF" w:rsidRPr="00666B29">
        <w:t>349</w:t>
      </w:r>
      <w:r w:rsidR="00FF1130" w:rsidRPr="00666B29">
        <w:t xml:space="preserve"> </w:t>
      </w:r>
      <w:r w:rsidR="007571EF" w:rsidRPr="00666B29">
        <w:t>438</w:t>
      </w:r>
      <w:r w:rsidRPr="00666B29">
        <w:t>).</w:t>
      </w:r>
    </w:p>
    <w:p w14:paraId="4E9C5039" w14:textId="77777777" w:rsidR="008F3882" w:rsidRPr="00666B29" w:rsidRDefault="008F3882" w:rsidP="00666B29">
      <w:pPr>
        <w:pStyle w:val="a6"/>
        <w:rPr>
          <w:b/>
          <w:color w:val="FF0000"/>
        </w:rPr>
      </w:pPr>
    </w:p>
    <w:p w14:paraId="02D9129C" w14:textId="536177F2" w:rsidR="00C02AE8" w:rsidRPr="00666B29" w:rsidRDefault="00C02AE8" w:rsidP="00666B29">
      <w:pPr>
        <w:pStyle w:val="a6"/>
        <w:rPr>
          <w:b/>
        </w:rPr>
      </w:pPr>
      <w:r w:rsidRPr="00666B29">
        <w:rPr>
          <w:b/>
        </w:rPr>
        <w:t>Показатели по количеству предоставленных социальных услуг в разрезе форм обслуживания</w:t>
      </w:r>
    </w:p>
    <w:p w14:paraId="1BC9C2C7" w14:textId="77777777" w:rsidR="00C02AE8" w:rsidRPr="00666B29" w:rsidRDefault="00C02AE8" w:rsidP="00666B29">
      <w:pPr>
        <w:pStyle w:val="a6"/>
        <w:rPr>
          <w:b/>
          <w:color w:val="FF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7"/>
        <w:gridCol w:w="740"/>
        <w:gridCol w:w="740"/>
        <w:gridCol w:w="682"/>
        <w:gridCol w:w="682"/>
        <w:gridCol w:w="741"/>
        <w:gridCol w:w="741"/>
        <w:gridCol w:w="741"/>
        <w:gridCol w:w="741"/>
      </w:tblGrid>
      <w:tr w:rsidR="00AE5CA4" w:rsidRPr="00666B29" w14:paraId="3A90012C" w14:textId="77777777" w:rsidTr="007571EF">
        <w:tc>
          <w:tcPr>
            <w:tcW w:w="3068" w:type="dxa"/>
            <w:vMerge w:val="restart"/>
          </w:tcPr>
          <w:p w14:paraId="15B47858" w14:textId="77777777" w:rsidR="00C02AE8" w:rsidRPr="00666B29" w:rsidRDefault="00C02AE8" w:rsidP="00666B29">
            <w:pPr>
              <w:jc w:val="center"/>
            </w:pPr>
          </w:p>
          <w:p w14:paraId="47797BBE" w14:textId="77777777" w:rsidR="00C02AE8" w:rsidRPr="00666B29" w:rsidRDefault="00C02AE8" w:rsidP="00666B29">
            <w:pPr>
              <w:jc w:val="center"/>
            </w:pPr>
            <w:r w:rsidRPr="00666B29">
              <w:t>Наименование показателя</w:t>
            </w:r>
          </w:p>
        </w:tc>
        <w:tc>
          <w:tcPr>
            <w:tcW w:w="1658" w:type="dxa"/>
            <w:gridSpan w:val="2"/>
          </w:tcPr>
          <w:p w14:paraId="1A8D1592" w14:textId="77777777" w:rsidR="00C02AE8" w:rsidRPr="00666B29" w:rsidRDefault="00C02AE8" w:rsidP="00666B29">
            <w:pPr>
              <w:jc w:val="center"/>
            </w:pPr>
            <w:r w:rsidRPr="00666B29">
              <w:t>надомная форма обслуживания</w:t>
            </w:r>
          </w:p>
        </w:tc>
        <w:tc>
          <w:tcPr>
            <w:tcW w:w="1498" w:type="dxa"/>
            <w:gridSpan w:val="2"/>
          </w:tcPr>
          <w:p w14:paraId="31814AF2" w14:textId="77777777" w:rsidR="00C02AE8" w:rsidRPr="00666B29" w:rsidRDefault="00C02AE8" w:rsidP="00666B29">
            <w:pPr>
              <w:jc w:val="center"/>
            </w:pPr>
            <w:r w:rsidRPr="00666B29">
              <w:t>полустационар</w:t>
            </w:r>
          </w:p>
        </w:tc>
        <w:tc>
          <w:tcPr>
            <w:tcW w:w="1632" w:type="dxa"/>
            <w:gridSpan w:val="2"/>
          </w:tcPr>
          <w:p w14:paraId="4824F5A3" w14:textId="77777777" w:rsidR="00C02AE8" w:rsidRPr="00666B29" w:rsidRDefault="00C02AE8" w:rsidP="00666B29">
            <w:pPr>
              <w:jc w:val="center"/>
            </w:pPr>
            <w:r w:rsidRPr="00666B29">
              <w:t>стационар</w:t>
            </w:r>
          </w:p>
        </w:tc>
        <w:tc>
          <w:tcPr>
            <w:tcW w:w="1632" w:type="dxa"/>
            <w:gridSpan w:val="2"/>
            <w:shd w:val="clear" w:color="auto" w:fill="auto"/>
          </w:tcPr>
          <w:p w14:paraId="4CF0523E" w14:textId="77777777" w:rsidR="00C02AE8" w:rsidRPr="00666B29" w:rsidRDefault="00C02AE8" w:rsidP="00666B29">
            <w:pPr>
              <w:jc w:val="center"/>
            </w:pPr>
            <w:r w:rsidRPr="00666B29">
              <w:t>всего</w:t>
            </w:r>
          </w:p>
        </w:tc>
      </w:tr>
      <w:tr w:rsidR="007571EF" w:rsidRPr="00666B29" w14:paraId="71918A39" w14:textId="77777777" w:rsidTr="007571EF">
        <w:trPr>
          <w:trHeight w:val="53"/>
        </w:trPr>
        <w:tc>
          <w:tcPr>
            <w:tcW w:w="3068" w:type="dxa"/>
            <w:vMerge/>
          </w:tcPr>
          <w:p w14:paraId="4189B6FF" w14:textId="77777777" w:rsidR="007571EF" w:rsidRPr="00666B29" w:rsidRDefault="007571EF" w:rsidP="00666B29"/>
        </w:tc>
        <w:tc>
          <w:tcPr>
            <w:tcW w:w="842" w:type="dxa"/>
          </w:tcPr>
          <w:p w14:paraId="74C89B51" w14:textId="77777777" w:rsidR="007571EF" w:rsidRPr="00666B29" w:rsidRDefault="007571EF" w:rsidP="00666B29">
            <w:pPr>
              <w:jc w:val="center"/>
            </w:pPr>
            <w:r w:rsidRPr="00666B29">
              <w:t>2022</w:t>
            </w:r>
          </w:p>
          <w:p w14:paraId="5B3E2F73" w14:textId="6C49A45A" w:rsidR="00FF1130" w:rsidRPr="00666B29" w:rsidRDefault="00FF1130" w:rsidP="00666B29">
            <w:pPr>
              <w:jc w:val="center"/>
            </w:pPr>
          </w:p>
        </w:tc>
        <w:tc>
          <w:tcPr>
            <w:tcW w:w="816" w:type="dxa"/>
          </w:tcPr>
          <w:p w14:paraId="7BAF2E4F" w14:textId="60C9EC62" w:rsidR="007571EF" w:rsidRPr="00666B29" w:rsidRDefault="007571EF" w:rsidP="00666B29">
            <w:pPr>
              <w:jc w:val="center"/>
            </w:pPr>
            <w:r w:rsidRPr="00666B29">
              <w:t>202</w:t>
            </w:r>
            <w:r w:rsidR="0063569F" w:rsidRPr="00666B29">
              <w:t>3</w:t>
            </w:r>
          </w:p>
        </w:tc>
        <w:tc>
          <w:tcPr>
            <w:tcW w:w="749" w:type="dxa"/>
          </w:tcPr>
          <w:p w14:paraId="0A907D3F" w14:textId="651A489D" w:rsidR="007571EF" w:rsidRPr="00666B29" w:rsidRDefault="007571EF" w:rsidP="00666B29">
            <w:pPr>
              <w:jc w:val="center"/>
            </w:pPr>
            <w:r w:rsidRPr="00666B29">
              <w:t>2022</w:t>
            </w:r>
          </w:p>
        </w:tc>
        <w:tc>
          <w:tcPr>
            <w:tcW w:w="749" w:type="dxa"/>
          </w:tcPr>
          <w:p w14:paraId="642186C4" w14:textId="6C6669F7" w:rsidR="007571EF" w:rsidRPr="00666B29" w:rsidRDefault="007571EF" w:rsidP="00666B29">
            <w:pPr>
              <w:jc w:val="center"/>
            </w:pPr>
            <w:r w:rsidRPr="00666B29">
              <w:t>2023</w:t>
            </w:r>
          </w:p>
        </w:tc>
        <w:tc>
          <w:tcPr>
            <w:tcW w:w="816" w:type="dxa"/>
          </w:tcPr>
          <w:p w14:paraId="753C05D6" w14:textId="26F33105" w:rsidR="007571EF" w:rsidRPr="00666B29" w:rsidRDefault="007571EF" w:rsidP="00666B29">
            <w:pPr>
              <w:jc w:val="center"/>
            </w:pPr>
            <w:r w:rsidRPr="00666B29">
              <w:t>2022</w:t>
            </w:r>
          </w:p>
        </w:tc>
        <w:tc>
          <w:tcPr>
            <w:tcW w:w="816" w:type="dxa"/>
          </w:tcPr>
          <w:p w14:paraId="1AB8CD85" w14:textId="79F034BF" w:rsidR="007571EF" w:rsidRPr="00666B29" w:rsidRDefault="007571EF" w:rsidP="00666B29">
            <w:pPr>
              <w:jc w:val="center"/>
            </w:pPr>
            <w:r w:rsidRPr="00666B29">
              <w:t>202</w:t>
            </w:r>
            <w:r w:rsidR="002B3852" w:rsidRPr="00666B29">
              <w:t>3</w:t>
            </w:r>
          </w:p>
        </w:tc>
        <w:tc>
          <w:tcPr>
            <w:tcW w:w="816" w:type="dxa"/>
            <w:shd w:val="clear" w:color="auto" w:fill="auto"/>
          </w:tcPr>
          <w:p w14:paraId="3EB114A6" w14:textId="75B4DA84" w:rsidR="007571EF" w:rsidRPr="00666B29" w:rsidRDefault="007571EF" w:rsidP="00666B29">
            <w:pPr>
              <w:jc w:val="center"/>
            </w:pPr>
            <w:r w:rsidRPr="00666B29">
              <w:t xml:space="preserve">2022 </w:t>
            </w:r>
          </w:p>
        </w:tc>
        <w:tc>
          <w:tcPr>
            <w:tcW w:w="816" w:type="dxa"/>
            <w:shd w:val="clear" w:color="auto" w:fill="auto"/>
          </w:tcPr>
          <w:p w14:paraId="2A71FA06" w14:textId="66D4F6C1" w:rsidR="007571EF" w:rsidRPr="00666B29" w:rsidRDefault="007571EF" w:rsidP="00666B29">
            <w:pPr>
              <w:jc w:val="center"/>
            </w:pPr>
            <w:r w:rsidRPr="00666B29">
              <w:t xml:space="preserve">2022 </w:t>
            </w:r>
          </w:p>
        </w:tc>
      </w:tr>
      <w:tr w:rsidR="007571EF" w:rsidRPr="00666B29" w14:paraId="54E3A9C6" w14:textId="77777777" w:rsidTr="007571EF">
        <w:tc>
          <w:tcPr>
            <w:tcW w:w="3068" w:type="dxa"/>
          </w:tcPr>
          <w:p w14:paraId="3B592D12" w14:textId="54C597CC" w:rsidR="007571EF" w:rsidRPr="00666B29" w:rsidRDefault="007571EF" w:rsidP="00666B29">
            <w:r w:rsidRPr="00666B29">
              <w:rPr>
                <w:kern w:val="1"/>
              </w:rPr>
              <w:lastRenderedPageBreak/>
              <w:t>Количество услуг по ИППСУ</w:t>
            </w:r>
          </w:p>
        </w:tc>
        <w:tc>
          <w:tcPr>
            <w:tcW w:w="842" w:type="dxa"/>
          </w:tcPr>
          <w:p w14:paraId="6722DC03" w14:textId="1D567058" w:rsidR="007571EF" w:rsidRPr="00666B29" w:rsidRDefault="007571EF" w:rsidP="00666B29">
            <w:pPr>
              <w:jc w:val="center"/>
            </w:pPr>
            <w:r w:rsidRPr="00666B29">
              <w:rPr>
                <w:bCs/>
              </w:rPr>
              <w:t>125536</w:t>
            </w:r>
          </w:p>
        </w:tc>
        <w:tc>
          <w:tcPr>
            <w:tcW w:w="816" w:type="dxa"/>
          </w:tcPr>
          <w:p w14:paraId="3F5F3C14" w14:textId="1F20D7D1" w:rsidR="007571EF" w:rsidRPr="00666B29" w:rsidRDefault="0063569F" w:rsidP="00666B29">
            <w:pPr>
              <w:suppressAutoHyphens w:val="0"/>
              <w:jc w:val="center"/>
            </w:pPr>
            <w:r w:rsidRPr="00666B29">
              <w:rPr>
                <w:bCs/>
              </w:rPr>
              <w:t>13</w:t>
            </w:r>
            <w:r w:rsidR="00B40814" w:rsidRPr="00666B29">
              <w:rPr>
                <w:bCs/>
              </w:rPr>
              <w:t>4957</w:t>
            </w:r>
          </w:p>
        </w:tc>
        <w:tc>
          <w:tcPr>
            <w:tcW w:w="749" w:type="dxa"/>
          </w:tcPr>
          <w:p w14:paraId="43908EB4" w14:textId="6027AE43" w:rsidR="007571EF" w:rsidRPr="00666B29" w:rsidRDefault="007571EF" w:rsidP="00666B29">
            <w:pPr>
              <w:jc w:val="center"/>
            </w:pPr>
            <w:r w:rsidRPr="00666B29">
              <w:t>5294</w:t>
            </w:r>
          </w:p>
        </w:tc>
        <w:tc>
          <w:tcPr>
            <w:tcW w:w="749" w:type="dxa"/>
            <w:shd w:val="clear" w:color="auto" w:fill="auto"/>
          </w:tcPr>
          <w:p w14:paraId="1BBF5527" w14:textId="44A5B85E" w:rsidR="007571EF" w:rsidRPr="00666B29" w:rsidRDefault="007571EF" w:rsidP="00666B29">
            <w:pPr>
              <w:jc w:val="center"/>
            </w:pPr>
            <w:r w:rsidRPr="00666B29">
              <w:t>6712</w:t>
            </w:r>
          </w:p>
        </w:tc>
        <w:tc>
          <w:tcPr>
            <w:tcW w:w="816" w:type="dxa"/>
          </w:tcPr>
          <w:p w14:paraId="163270C5" w14:textId="1EE5FB01" w:rsidR="007571EF" w:rsidRPr="00666B29" w:rsidRDefault="007571EF" w:rsidP="00666B29">
            <w:pPr>
              <w:suppressAutoHyphens w:val="0"/>
              <w:jc w:val="center"/>
            </w:pPr>
            <w:r w:rsidRPr="00666B29">
              <w:rPr>
                <w:bCs/>
              </w:rPr>
              <w:t>208388</w:t>
            </w:r>
          </w:p>
        </w:tc>
        <w:tc>
          <w:tcPr>
            <w:tcW w:w="816" w:type="dxa"/>
          </w:tcPr>
          <w:p w14:paraId="281CE081" w14:textId="0A18E3E5" w:rsidR="007571EF" w:rsidRPr="00666B29" w:rsidRDefault="007571EF" w:rsidP="00666B29">
            <w:pPr>
              <w:suppressAutoHyphens w:val="0"/>
            </w:pPr>
            <w:r w:rsidRPr="00666B29">
              <w:rPr>
                <w:bCs/>
              </w:rPr>
              <w:t>3</w:t>
            </w:r>
            <w:r w:rsidR="002B3852" w:rsidRPr="00666B29">
              <w:rPr>
                <w:bCs/>
              </w:rPr>
              <w:t>11</w:t>
            </w:r>
            <w:r w:rsidR="002747A7" w:rsidRPr="00666B29">
              <w:rPr>
                <w:bCs/>
              </w:rPr>
              <w:t>22</w:t>
            </w:r>
            <w:r w:rsidR="002B3852" w:rsidRPr="00666B29">
              <w:rPr>
                <w:bCs/>
              </w:rPr>
              <w:t>8</w:t>
            </w:r>
          </w:p>
        </w:tc>
        <w:tc>
          <w:tcPr>
            <w:tcW w:w="816" w:type="dxa"/>
            <w:shd w:val="clear" w:color="auto" w:fill="auto"/>
          </w:tcPr>
          <w:p w14:paraId="76DD6B68" w14:textId="6AC794D3" w:rsidR="007571EF" w:rsidRPr="00666B29" w:rsidRDefault="007571EF" w:rsidP="00666B29">
            <w:pPr>
              <w:jc w:val="center"/>
            </w:pPr>
            <w:r w:rsidRPr="00666B29">
              <w:t>339218</w:t>
            </w:r>
          </w:p>
        </w:tc>
        <w:tc>
          <w:tcPr>
            <w:tcW w:w="816" w:type="dxa"/>
            <w:shd w:val="clear" w:color="auto" w:fill="auto"/>
          </w:tcPr>
          <w:p w14:paraId="276E7DFA" w14:textId="1B1DDA6E" w:rsidR="007571EF" w:rsidRPr="00666B29" w:rsidRDefault="00574F36" w:rsidP="00666B29">
            <w:pPr>
              <w:jc w:val="center"/>
            </w:pPr>
            <w:r w:rsidRPr="00666B29">
              <w:t>45</w:t>
            </w:r>
            <w:r w:rsidR="00B40814" w:rsidRPr="00666B29">
              <w:t>2767</w:t>
            </w:r>
          </w:p>
        </w:tc>
      </w:tr>
      <w:tr w:rsidR="007571EF" w:rsidRPr="00666B29" w14:paraId="7959D596" w14:textId="77777777" w:rsidTr="007571EF">
        <w:tc>
          <w:tcPr>
            <w:tcW w:w="3068" w:type="dxa"/>
            <w:vAlign w:val="center"/>
          </w:tcPr>
          <w:p w14:paraId="3CF4F57C" w14:textId="5B2CD844" w:rsidR="007571EF" w:rsidRPr="00666B29" w:rsidRDefault="007571EF" w:rsidP="00666B29">
            <w:pPr>
              <w:jc w:val="both"/>
            </w:pPr>
            <w:r w:rsidRPr="00666B29">
              <w:rPr>
                <w:kern w:val="1"/>
              </w:rPr>
              <w:t>Количество услуг сверх ИППСУ</w:t>
            </w:r>
          </w:p>
        </w:tc>
        <w:tc>
          <w:tcPr>
            <w:tcW w:w="842" w:type="dxa"/>
          </w:tcPr>
          <w:p w14:paraId="1C7A66BF" w14:textId="34CDEDB3" w:rsidR="007571EF" w:rsidRPr="00666B29" w:rsidRDefault="007571EF" w:rsidP="00666B29">
            <w:pPr>
              <w:jc w:val="center"/>
            </w:pPr>
            <w:r w:rsidRPr="00666B29">
              <w:t>65</w:t>
            </w:r>
          </w:p>
        </w:tc>
        <w:tc>
          <w:tcPr>
            <w:tcW w:w="816" w:type="dxa"/>
          </w:tcPr>
          <w:p w14:paraId="1EC478EB" w14:textId="0C5CF637" w:rsidR="007571EF" w:rsidRPr="00666B29" w:rsidRDefault="00574F36" w:rsidP="00666B29">
            <w:pPr>
              <w:jc w:val="center"/>
            </w:pPr>
            <w:r w:rsidRPr="00666B29">
              <w:t>233</w:t>
            </w:r>
          </w:p>
        </w:tc>
        <w:tc>
          <w:tcPr>
            <w:tcW w:w="749" w:type="dxa"/>
          </w:tcPr>
          <w:p w14:paraId="725F8671" w14:textId="76ABD36E" w:rsidR="007571EF" w:rsidRPr="00666B29" w:rsidRDefault="007571EF" w:rsidP="00666B29">
            <w:pPr>
              <w:jc w:val="center"/>
            </w:pPr>
            <w:r w:rsidRPr="00666B29">
              <w:t>--</w:t>
            </w:r>
          </w:p>
        </w:tc>
        <w:tc>
          <w:tcPr>
            <w:tcW w:w="749" w:type="dxa"/>
            <w:shd w:val="clear" w:color="auto" w:fill="auto"/>
          </w:tcPr>
          <w:p w14:paraId="55B58A4C" w14:textId="6AF5DA3B" w:rsidR="007571EF" w:rsidRPr="00666B29" w:rsidRDefault="007571EF" w:rsidP="00666B29">
            <w:pPr>
              <w:jc w:val="center"/>
            </w:pPr>
            <w:r w:rsidRPr="00666B29">
              <w:t>--</w:t>
            </w:r>
          </w:p>
        </w:tc>
        <w:tc>
          <w:tcPr>
            <w:tcW w:w="816" w:type="dxa"/>
          </w:tcPr>
          <w:p w14:paraId="30875928" w14:textId="2B7E544B" w:rsidR="007571EF" w:rsidRPr="00666B29" w:rsidRDefault="007571EF" w:rsidP="00666B29">
            <w:pPr>
              <w:jc w:val="center"/>
            </w:pPr>
            <w:r w:rsidRPr="00666B29">
              <w:t>--</w:t>
            </w:r>
          </w:p>
        </w:tc>
        <w:tc>
          <w:tcPr>
            <w:tcW w:w="816" w:type="dxa"/>
          </w:tcPr>
          <w:p w14:paraId="53741B50" w14:textId="756CC5EF" w:rsidR="007571EF" w:rsidRPr="00666B29" w:rsidRDefault="002B3852" w:rsidP="00666B29">
            <w:pPr>
              <w:jc w:val="center"/>
            </w:pPr>
            <w:r w:rsidRPr="00666B29">
              <w:t>130</w:t>
            </w:r>
          </w:p>
        </w:tc>
        <w:tc>
          <w:tcPr>
            <w:tcW w:w="816" w:type="dxa"/>
            <w:shd w:val="clear" w:color="auto" w:fill="auto"/>
          </w:tcPr>
          <w:p w14:paraId="2848A65A" w14:textId="34CB5D83" w:rsidR="007571EF" w:rsidRPr="00666B29" w:rsidRDefault="007571EF" w:rsidP="00666B29">
            <w:pPr>
              <w:jc w:val="center"/>
            </w:pPr>
            <w:r w:rsidRPr="00666B29">
              <w:t>65</w:t>
            </w:r>
          </w:p>
        </w:tc>
        <w:tc>
          <w:tcPr>
            <w:tcW w:w="816" w:type="dxa"/>
            <w:shd w:val="clear" w:color="auto" w:fill="auto"/>
          </w:tcPr>
          <w:p w14:paraId="06229FD1" w14:textId="66BCB358" w:rsidR="007571EF" w:rsidRPr="00666B29" w:rsidRDefault="00B40814" w:rsidP="00666B29">
            <w:pPr>
              <w:jc w:val="center"/>
            </w:pPr>
            <w:r w:rsidRPr="00666B29">
              <w:t>36</w:t>
            </w:r>
            <w:r w:rsidR="00574F36" w:rsidRPr="00666B29">
              <w:t>3</w:t>
            </w:r>
          </w:p>
        </w:tc>
      </w:tr>
      <w:tr w:rsidR="007571EF" w:rsidRPr="00666B29" w14:paraId="1DDF3EC3" w14:textId="77777777" w:rsidTr="007571EF">
        <w:tc>
          <w:tcPr>
            <w:tcW w:w="3068" w:type="dxa"/>
            <w:vAlign w:val="center"/>
          </w:tcPr>
          <w:p w14:paraId="0663D255" w14:textId="62718D54" w:rsidR="007571EF" w:rsidRPr="00666B29" w:rsidRDefault="007571EF" w:rsidP="00666B29">
            <w:pPr>
              <w:pStyle w:val="a6"/>
              <w:jc w:val="both"/>
            </w:pPr>
            <w:r w:rsidRPr="00666B29">
              <w:t>Количество дополнительных платных услуг</w:t>
            </w:r>
          </w:p>
        </w:tc>
        <w:tc>
          <w:tcPr>
            <w:tcW w:w="842" w:type="dxa"/>
          </w:tcPr>
          <w:p w14:paraId="2ADC1D70" w14:textId="77777777" w:rsidR="007571EF" w:rsidRPr="00666B29" w:rsidRDefault="007571EF" w:rsidP="00666B29">
            <w:pPr>
              <w:suppressAutoHyphens w:val="0"/>
              <w:jc w:val="center"/>
              <w:rPr>
                <w:lang w:eastAsia="ru-RU"/>
              </w:rPr>
            </w:pPr>
            <w:r w:rsidRPr="00666B29">
              <w:t>6768</w:t>
            </w:r>
          </w:p>
          <w:p w14:paraId="3E88BDA7" w14:textId="5B24B90D" w:rsidR="007571EF" w:rsidRPr="00666B29" w:rsidRDefault="007571EF" w:rsidP="00666B29">
            <w:pPr>
              <w:jc w:val="center"/>
            </w:pPr>
          </w:p>
        </w:tc>
        <w:tc>
          <w:tcPr>
            <w:tcW w:w="816" w:type="dxa"/>
          </w:tcPr>
          <w:p w14:paraId="68491A9C" w14:textId="534021DB" w:rsidR="007571EF" w:rsidRPr="00666B29" w:rsidRDefault="0063569F" w:rsidP="00666B29">
            <w:pPr>
              <w:suppressAutoHyphens w:val="0"/>
              <w:jc w:val="center"/>
              <w:rPr>
                <w:lang w:eastAsia="ru-RU"/>
              </w:rPr>
            </w:pPr>
            <w:r w:rsidRPr="00666B29">
              <w:t>5</w:t>
            </w:r>
            <w:r w:rsidR="00574F36" w:rsidRPr="00666B29">
              <w:t>7</w:t>
            </w:r>
            <w:r w:rsidR="00B40814" w:rsidRPr="00666B29">
              <w:t>08</w:t>
            </w:r>
          </w:p>
          <w:p w14:paraId="1EE0810B" w14:textId="077BAFFD" w:rsidR="007571EF" w:rsidRPr="00666B29" w:rsidRDefault="007571EF" w:rsidP="00666B29">
            <w:pPr>
              <w:jc w:val="center"/>
            </w:pPr>
          </w:p>
        </w:tc>
        <w:tc>
          <w:tcPr>
            <w:tcW w:w="749" w:type="dxa"/>
          </w:tcPr>
          <w:p w14:paraId="25C34084" w14:textId="477F6F6C" w:rsidR="007571EF" w:rsidRPr="00666B29" w:rsidRDefault="007571EF" w:rsidP="00666B29">
            <w:pPr>
              <w:jc w:val="center"/>
            </w:pPr>
            <w:r w:rsidRPr="00666B29">
              <w:t>579</w:t>
            </w:r>
          </w:p>
        </w:tc>
        <w:tc>
          <w:tcPr>
            <w:tcW w:w="749" w:type="dxa"/>
          </w:tcPr>
          <w:p w14:paraId="4E8EC04C" w14:textId="2AA28A8E" w:rsidR="007571EF" w:rsidRPr="00666B29" w:rsidRDefault="007571EF" w:rsidP="00666B29">
            <w:pPr>
              <w:jc w:val="center"/>
            </w:pPr>
            <w:r w:rsidRPr="00666B29">
              <w:t>404</w:t>
            </w:r>
          </w:p>
        </w:tc>
        <w:tc>
          <w:tcPr>
            <w:tcW w:w="816" w:type="dxa"/>
          </w:tcPr>
          <w:p w14:paraId="287487E8" w14:textId="77777777" w:rsidR="007571EF" w:rsidRPr="00666B29" w:rsidRDefault="007571EF" w:rsidP="00666B29">
            <w:pPr>
              <w:suppressAutoHyphens w:val="0"/>
              <w:jc w:val="center"/>
              <w:rPr>
                <w:lang w:eastAsia="ru-RU"/>
              </w:rPr>
            </w:pPr>
            <w:r w:rsidRPr="00666B29">
              <w:t>1277</w:t>
            </w:r>
          </w:p>
          <w:p w14:paraId="5574143A" w14:textId="1B0011FD" w:rsidR="007571EF" w:rsidRPr="00666B29" w:rsidRDefault="007571EF" w:rsidP="00666B29">
            <w:pPr>
              <w:jc w:val="center"/>
            </w:pPr>
          </w:p>
        </w:tc>
        <w:tc>
          <w:tcPr>
            <w:tcW w:w="816" w:type="dxa"/>
          </w:tcPr>
          <w:p w14:paraId="0D44F74F" w14:textId="21F3FB27" w:rsidR="007571EF" w:rsidRPr="00666B29" w:rsidRDefault="007571EF" w:rsidP="00666B29">
            <w:pPr>
              <w:suppressAutoHyphens w:val="0"/>
              <w:jc w:val="center"/>
              <w:rPr>
                <w:lang w:eastAsia="ru-RU"/>
              </w:rPr>
            </w:pPr>
            <w:r w:rsidRPr="00666B29">
              <w:t>1</w:t>
            </w:r>
            <w:r w:rsidR="002747A7" w:rsidRPr="00666B29">
              <w:t>50</w:t>
            </w:r>
            <w:r w:rsidR="002B3852" w:rsidRPr="00666B29">
              <w:t>2</w:t>
            </w:r>
          </w:p>
          <w:p w14:paraId="6138CF22" w14:textId="190F6DBD" w:rsidR="007571EF" w:rsidRPr="00666B29" w:rsidRDefault="007571EF" w:rsidP="00666B29">
            <w:pPr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5B6F31ED" w14:textId="3F64C575" w:rsidR="007571EF" w:rsidRPr="00666B29" w:rsidRDefault="007571EF" w:rsidP="00666B29">
            <w:pPr>
              <w:jc w:val="center"/>
            </w:pPr>
            <w:r w:rsidRPr="00666B29">
              <w:t>8624</w:t>
            </w:r>
          </w:p>
        </w:tc>
        <w:tc>
          <w:tcPr>
            <w:tcW w:w="816" w:type="dxa"/>
            <w:shd w:val="clear" w:color="auto" w:fill="auto"/>
          </w:tcPr>
          <w:p w14:paraId="53DB447D" w14:textId="26045770" w:rsidR="007571EF" w:rsidRPr="00666B29" w:rsidRDefault="00B40814" w:rsidP="00666B29">
            <w:pPr>
              <w:jc w:val="center"/>
            </w:pPr>
            <w:r w:rsidRPr="00666B29">
              <w:t>7744</w:t>
            </w:r>
          </w:p>
        </w:tc>
      </w:tr>
      <w:tr w:rsidR="007571EF" w:rsidRPr="00666B29" w14:paraId="1DE22A96" w14:textId="77777777" w:rsidTr="007571EF">
        <w:tc>
          <w:tcPr>
            <w:tcW w:w="3068" w:type="dxa"/>
          </w:tcPr>
          <w:p w14:paraId="18778008" w14:textId="12A53B45" w:rsidR="007571EF" w:rsidRPr="00666B29" w:rsidRDefault="007571EF" w:rsidP="00666B29">
            <w:pPr>
              <w:jc w:val="right"/>
            </w:pPr>
            <w:r w:rsidRPr="00666B29">
              <w:rPr>
                <w:kern w:val="1"/>
              </w:rPr>
              <w:t>Общее количество услуг</w:t>
            </w:r>
          </w:p>
        </w:tc>
        <w:tc>
          <w:tcPr>
            <w:tcW w:w="842" w:type="dxa"/>
          </w:tcPr>
          <w:p w14:paraId="3B77676E" w14:textId="227AF644" w:rsidR="007571EF" w:rsidRPr="00666B29" w:rsidRDefault="007571EF" w:rsidP="00666B29">
            <w:pPr>
              <w:jc w:val="center"/>
            </w:pPr>
            <w:r w:rsidRPr="00666B29">
              <w:t>132369</w:t>
            </w:r>
          </w:p>
        </w:tc>
        <w:tc>
          <w:tcPr>
            <w:tcW w:w="816" w:type="dxa"/>
          </w:tcPr>
          <w:p w14:paraId="6EC7CD76" w14:textId="6DE57623" w:rsidR="007571EF" w:rsidRPr="00666B29" w:rsidRDefault="007571EF" w:rsidP="00666B29">
            <w:pPr>
              <w:jc w:val="center"/>
            </w:pPr>
            <w:r w:rsidRPr="00666B29">
              <w:t>1</w:t>
            </w:r>
            <w:r w:rsidR="00574F36" w:rsidRPr="00666B29">
              <w:t>40898</w:t>
            </w:r>
          </w:p>
        </w:tc>
        <w:tc>
          <w:tcPr>
            <w:tcW w:w="749" w:type="dxa"/>
          </w:tcPr>
          <w:p w14:paraId="0222144B" w14:textId="4C9FBA53" w:rsidR="007571EF" w:rsidRPr="00666B29" w:rsidRDefault="007571EF" w:rsidP="00666B29">
            <w:pPr>
              <w:jc w:val="center"/>
            </w:pPr>
            <w:r w:rsidRPr="00666B29">
              <w:t>5873</w:t>
            </w:r>
          </w:p>
        </w:tc>
        <w:tc>
          <w:tcPr>
            <w:tcW w:w="749" w:type="dxa"/>
          </w:tcPr>
          <w:p w14:paraId="70712E6D" w14:textId="1D4F6CAF" w:rsidR="007571EF" w:rsidRPr="00666B29" w:rsidRDefault="007571EF" w:rsidP="00666B29">
            <w:pPr>
              <w:jc w:val="center"/>
            </w:pPr>
            <w:r w:rsidRPr="00666B29">
              <w:t>7116</w:t>
            </w:r>
          </w:p>
        </w:tc>
        <w:tc>
          <w:tcPr>
            <w:tcW w:w="816" w:type="dxa"/>
          </w:tcPr>
          <w:p w14:paraId="410EF9BF" w14:textId="0CE1AB24" w:rsidR="007571EF" w:rsidRPr="00666B29" w:rsidRDefault="007571EF" w:rsidP="00666B29">
            <w:pPr>
              <w:jc w:val="center"/>
            </w:pPr>
            <w:r w:rsidRPr="00666B29">
              <w:t>209665</w:t>
            </w:r>
          </w:p>
        </w:tc>
        <w:tc>
          <w:tcPr>
            <w:tcW w:w="816" w:type="dxa"/>
          </w:tcPr>
          <w:p w14:paraId="768FDF63" w14:textId="03FA42C5" w:rsidR="007571EF" w:rsidRPr="00666B29" w:rsidRDefault="002B3852" w:rsidP="00666B29">
            <w:pPr>
              <w:jc w:val="center"/>
            </w:pPr>
            <w:r w:rsidRPr="00666B29">
              <w:t>312860</w:t>
            </w:r>
          </w:p>
        </w:tc>
        <w:tc>
          <w:tcPr>
            <w:tcW w:w="816" w:type="dxa"/>
            <w:shd w:val="clear" w:color="auto" w:fill="auto"/>
          </w:tcPr>
          <w:p w14:paraId="0879D25A" w14:textId="1CC99975" w:rsidR="007571EF" w:rsidRPr="00666B29" w:rsidRDefault="007571EF" w:rsidP="00666B29">
            <w:pPr>
              <w:jc w:val="center"/>
            </w:pPr>
            <w:r w:rsidRPr="00666B29">
              <w:t>347907</w:t>
            </w:r>
          </w:p>
        </w:tc>
        <w:tc>
          <w:tcPr>
            <w:tcW w:w="816" w:type="dxa"/>
            <w:shd w:val="clear" w:color="auto" w:fill="auto"/>
          </w:tcPr>
          <w:p w14:paraId="44878410" w14:textId="364DE71F" w:rsidR="007571EF" w:rsidRPr="00666B29" w:rsidRDefault="007571EF" w:rsidP="00666B29">
            <w:pPr>
              <w:jc w:val="center"/>
            </w:pPr>
            <w:r w:rsidRPr="00666B29">
              <w:t>4</w:t>
            </w:r>
            <w:r w:rsidR="00B40814" w:rsidRPr="00666B29">
              <w:t>60874</w:t>
            </w:r>
          </w:p>
        </w:tc>
      </w:tr>
    </w:tbl>
    <w:p w14:paraId="2E7EAA24" w14:textId="77777777" w:rsidR="00C8579F" w:rsidRPr="00666B29" w:rsidRDefault="00C8579F" w:rsidP="00666B29">
      <w:pPr>
        <w:jc w:val="both"/>
        <w:rPr>
          <w:color w:val="FF0000"/>
        </w:rPr>
      </w:pPr>
    </w:p>
    <w:p w14:paraId="0636ACEA" w14:textId="7B830CAE" w:rsidR="000C0EAB" w:rsidRPr="00666B29" w:rsidRDefault="000C0EAB" w:rsidP="00666B29">
      <w:pPr>
        <w:ind w:firstLine="708"/>
        <w:jc w:val="both"/>
      </w:pPr>
      <w:r w:rsidRPr="00666B29">
        <w:t xml:space="preserve">В общем количестве </w:t>
      </w:r>
      <w:r w:rsidR="00F51706" w:rsidRPr="00666B29">
        <w:t>оказанных</w:t>
      </w:r>
      <w:r w:rsidRPr="00666B29">
        <w:t xml:space="preserve"> за 202</w:t>
      </w:r>
      <w:r w:rsidR="00B40814" w:rsidRPr="00666B29">
        <w:t>3</w:t>
      </w:r>
      <w:r w:rsidRPr="00666B29">
        <w:t xml:space="preserve"> год</w:t>
      </w:r>
      <w:r w:rsidR="00F51706" w:rsidRPr="00666B29">
        <w:t xml:space="preserve"> услуг</w:t>
      </w:r>
      <w:r w:rsidRPr="00666B29">
        <w:t>,</w:t>
      </w:r>
      <w:r w:rsidR="00F51706" w:rsidRPr="00666B29">
        <w:t xml:space="preserve"> наибольшую долю занимают услуги, пред</w:t>
      </w:r>
      <w:r w:rsidRPr="00666B29">
        <w:t xml:space="preserve">оставленные по </w:t>
      </w:r>
      <w:r w:rsidR="00F51706" w:rsidRPr="00666B29">
        <w:t>Стандарт</w:t>
      </w:r>
      <w:r w:rsidRPr="00666B29">
        <w:t>у</w:t>
      </w:r>
      <w:r w:rsidR="00F51706" w:rsidRPr="00666B29">
        <w:t xml:space="preserve"> </w:t>
      </w:r>
      <w:r w:rsidRPr="00666B29">
        <w:t>– 9</w:t>
      </w:r>
      <w:r w:rsidR="00B40814" w:rsidRPr="00666B29">
        <w:t>8</w:t>
      </w:r>
      <w:r w:rsidRPr="00666B29">
        <w:t xml:space="preserve">%. </w:t>
      </w:r>
      <w:r w:rsidR="00B40814" w:rsidRPr="00666B29">
        <w:t>1</w:t>
      </w:r>
      <w:r w:rsidRPr="00666B29">
        <w:t>,</w:t>
      </w:r>
      <w:r w:rsidR="00B40814" w:rsidRPr="00666B29">
        <w:t>7</w:t>
      </w:r>
      <w:r w:rsidRPr="00666B29">
        <w:t xml:space="preserve"> % от общего количества оказанных услуг составляют дополнительные платные услуги, 0,</w:t>
      </w:r>
      <w:r w:rsidR="00B40814" w:rsidRPr="00666B29">
        <w:t>3</w:t>
      </w:r>
      <w:r w:rsidRPr="00666B29">
        <w:t xml:space="preserve">% </w:t>
      </w:r>
      <w:r w:rsidR="00C8579F" w:rsidRPr="00666B29">
        <w:t>–</w:t>
      </w:r>
      <w:r w:rsidRPr="00666B29">
        <w:t xml:space="preserve"> услуги, оказанны</w:t>
      </w:r>
      <w:r w:rsidR="00C8579F" w:rsidRPr="00666B29">
        <w:t>е</w:t>
      </w:r>
      <w:r w:rsidRPr="00666B29">
        <w:t xml:space="preserve"> сверх</w:t>
      </w:r>
      <w:r w:rsidR="00BD0392" w:rsidRPr="00666B29">
        <w:t xml:space="preserve"> С</w:t>
      </w:r>
      <w:r w:rsidRPr="00666B29">
        <w:t>тандарта.</w:t>
      </w:r>
    </w:p>
    <w:p w14:paraId="2F6587FA" w14:textId="77777777" w:rsidR="0006725F" w:rsidRPr="00666B29" w:rsidRDefault="0006725F" w:rsidP="00666B29">
      <w:pPr>
        <w:jc w:val="both"/>
      </w:pPr>
    </w:p>
    <w:p w14:paraId="26D9DA0C" w14:textId="62CC4053" w:rsidR="00F12BB4" w:rsidRPr="00666B29" w:rsidRDefault="00F12BB4" w:rsidP="00666B29">
      <w:pPr>
        <w:ind w:firstLine="708"/>
        <w:jc w:val="both"/>
      </w:pPr>
      <w:r w:rsidRPr="00666B29">
        <w:t>В сравнении с 2022 г. общее количество оказанных услуг в 2023 году увеличилось на 32,4%, количество услуг, оказанные сверх Стандарта выросло в 5,6 раза, дополнительные платные услуги снизились на 10%.</w:t>
      </w:r>
      <w:r w:rsidR="0070256F" w:rsidRPr="00666B29">
        <w:t xml:space="preserve"> В надомных отделениях снижение количества дополнительных платных услуг объясняется запросом получателей на оказание меньшего количества, но более дорогих по прейскуранту услуг, в отделении социальной реабилитации кадровыми перестановками (</w:t>
      </w:r>
      <w:r w:rsidR="007B3419" w:rsidRPr="00666B29">
        <w:t xml:space="preserve">в связи </w:t>
      </w:r>
      <w:r w:rsidR="0070256F" w:rsidRPr="00666B29">
        <w:t xml:space="preserve">с увольнением </w:t>
      </w:r>
      <w:proofErr w:type="spellStart"/>
      <w:r w:rsidR="0070256F" w:rsidRPr="00666B29">
        <w:t>культорганизатора</w:t>
      </w:r>
      <w:proofErr w:type="spellEnd"/>
      <w:r w:rsidR="0070256F" w:rsidRPr="00666B29">
        <w:t xml:space="preserve"> </w:t>
      </w:r>
      <w:r w:rsidR="007B3419" w:rsidRPr="00666B29">
        <w:t>и специалиста по реабилитационной работе</w:t>
      </w:r>
      <w:r w:rsidR="0070256F" w:rsidRPr="00666B29">
        <w:t xml:space="preserve"> были приостановлены занятия групп «</w:t>
      </w:r>
      <w:proofErr w:type="spellStart"/>
      <w:r w:rsidR="0070256F" w:rsidRPr="00666B29">
        <w:t>Суоярвские</w:t>
      </w:r>
      <w:proofErr w:type="spellEnd"/>
      <w:r w:rsidR="0070256F" w:rsidRPr="00666B29">
        <w:t xml:space="preserve"> непоседы»</w:t>
      </w:r>
      <w:r w:rsidR="007B3419" w:rsidRPr="00666B29">
        <w:t xml:space="preserve"> и «Готовим со вкусом»</w:t>
      </w:r>
      <w:r w:rsidR="0070256F" w:rsidRPr="00666B29">
        <w:t xml:space="preserve"> в рамках реализации </w:t>
      </w:r>
      <w:r w:rsidR="007B3419" w:rsidRPr="00666B29">
        <w:t>программы «Здоровье и долголетие»).</w:t>
      </w:r>
      <w:r w:rsidR="0070256F" w:rsidRPr="00666B29">
        <w:t xml:space="preserve"> </w:t>
      </w:r>
    </w:p>
    <w:p w14:paraId="2FEFB431" w14:textId="77777777" w:rsidR="00F12BB4" w:rsidRPr="00666B29" w:rsidRDefault="00F12BB4" w:rsidP="00666B29">
      <w:pPr>
        <w:pStyle w:val="a5"/>
        <w:tabs>
          <w:tab w:val="left" w:pos="284"/>
        </w:tabs>
        <w:suppressAutoHyphens w:val="0"/>
        <w:ind w:left="0"/>
        <w:jc w:val="both"/>
      </w:pPr>
    </w:p>
    <w:p w14:paraId="7A18D53E" w14:textId="0BC6CFE1" w:rsidR="0094595B" w:rsidRPr="00666B29" w:rsidRDefault="00FF1130" w:rsidP="00666B29">
      <w:pPr>
        <w:pStyle w:val="a5"/>
        <w:tabs>
          <w:tab w:val="left" w:pos="284"/>
        </w:tabs>
        <w:suppressAutoHyphens w:val="0"/>
        <w:ind w:left="0"/>
        <w:jc w:val="both"/>
      </w:pPr>
      <w:r w:rsidRPr="00666B29">
        <w:tab/>
      </w:r>
      <w:r w:rsidR="0094595B" w:rsidRPr="00666B29">
        <w:t xml:space="preserve">Срочных социальных услуг </w:t>
      </w:r>
      <w:r w:rsidR="00DD1250" w:rsidRPr="00666B29">
        <w:t>оказано 1</w:t>
      </w:r>
      <w:r w:rsidRPr="00666B29">
        <w:t xml:space="preserve"> </w:t>
      </w:r>
      <w:r w:rsidR="00DD1250" w:rsidRPr="00666B29">
        <w:t>5</w:t>
      </w:r>
      <w:r w:rsidR="00B40814" w:rsidRPr="00666B29">
        <w:t>36</w:t>
      </w:r>
      <w:r w:rsidR="0094595B" w:rsidRPr="00666B29">
        <w:t xml:space="preserve"> (202</w:t>
      </w:r>
      <w:r w:rsidR="00B40814" w:rsidRPr="00666B29">
        <w:t>2</w:t>
      </w:r>
      <w:r w:rsidR="0094595B" w:rsidRPr="00666B29">
        <w:t xml:space="preserve"> г. – </w:t>
      </w:r>
      <w:r w:rsidR="00B40814" w:rsidRPr="00666B29">
        <w:t>1</w:t>
      </w:r>
      <w:r w:rsidRPr="00666B29">
        <w:t xml:space="preserve"> </w:t>
      </w:r>
      <w:r w:rsidR="00B40814" w:rsidRPr="00666B29">
        <w:t>528</w:t>
      </w:r>
      <w:r w:rsidR="0094595B" w:rsidRPr="00666B29">
        <w:t xml:space="preserve">), из них </w:t>
      </w:r>
      <w:r w:rsidR="0094595B" w:rsidRPr="00666B29">
        <w:rPr>
          <w:bCs/>
          <w:lang w:eastAsia="ru-RU"/>
        </w:rPr>
        <w:t>1</w:t>
      </w:r>
      <w:r w:rsidRPr="00666B29">
        <w:rPr>
          <w:bCs/>
          <w:lang w:eastAsia="ru-RU"/>
        </w:rPr>
        <w:t xml:space="preserve"> </w:t>
      </w:r>
      <w:r w:rsidR="00B40814" w:rsidRPr="00666B29">
        <w:rPr>
          <w:bCs/>
          <w:lang w:eastAsia="ru-RU"/>
        </w:rPr>
        <w:t>390</w:t>
      </w:r>
      <w:r w:rsidR="0094595B" w:rsidRPr="00666B29">
        <w:rPr>
          <w:bCs/>
          <w:lang w:eastAsia="ru-RU"/>
        </w:rPr>
        <w:t xml:space="preserve"> </w:t>
      </w:r>
      <w:r w:rsidR="0094595B" w:rsidRPr="00666B29">
        <w:t>совершеннолетним (202</w:t>
      </w:r>
      <w:r w:rsidR="00B40814" w:rsidRPr="00666B29">
        <w:t>2</w:t>
      </w:r>
      <w:r w:rsidR="0094595B" w:rsidRPr="00666B29">
        <w:t xml:space="preserve"> г. – </w:t>
      </w:r>
      <w:r w:rsidR="00B40814" w:rsidRPr="00666B29">
        <w:rPr>
          <w:bCs/>
          <w:lang w:eastAsia="ru-RU"/>
        </w:rPr>
        <w:t>1</w:t>
      </w:r>
      <w:r w:rsidRPr="00666B29">
        <w:rPr>
          <w:bCs/>
          <w:lang w:eastAsia="ru-RU"/>
        </w:rPr>
        <w:t xml:space="preserve"> </w:t>
      </w:r>
      <w:r w:rsidR="00B40814" w:rsidRPr="00666B29">
        <w:rPr>
          <w:bCs/>
          <w:lang w:eastAsia="ru-RU"/>
        </w:rPr>
        <w:t>419</w:t>
      </w:r>
      <w:r w:rsidR="0094595B" w:rsidRPr="00666B29">
        <w:rPr>
          <w:bCs/>
          <w:lang w:eastAsia="ru-RU"/>
        </w:rPr>
        <w:t>)</w:t>
      </w:r>
      <w:r w:rsidR="0094595B" w:rsidRPr="00666B29">
        <w:t xml:space="preserve">, </w:t>
      </w:r>
      <w:r w:rsidR="0094595B" w:rsidRPr="00666B29">
        <w:rPr>
          <w:bCs/>
          <w:lang w:eastAsia="ru-RU"/>
        </w:rPr>
        <w:t>1</w:t>
      </w:r>
      <w:r w:rsidR="00B40814" w:rsidRPr="00666B29">
        <w:rPr>
          <w:bCs/>
          <w:lang w:eastAsia="ru-RU"/>
        </w:rPr>
        <w:t>46</w:t>
      </w:r>
      <w:r w:rsidR="0094595B" w:rsidRPr="00666B29">
        <w:rPr>
          <w:b/>
          <w:bCs/>
          <w:lang w:eastAsia="ru-RU"/>
        </w:rPr>
        <w:t xml:space="preserve"> </w:t>
      </w:r>
      <w:r w:rsidR="0094595B" w:rsidRPr="00666B29">
        <w:t>несовершеннолетним (202</w:t>
      </w:r>
      <w:r w:rsidR="00B40814" w:rsidRPr="00666B29">
        <w:t>2</w:t>
      </w:r>
      <w:r w:rsidR="0094595B" w:rsidRPr="00666B29">
        <w:t xml:space="preserve"> г. – </w:t>
      </w:r>
      <w:r w:rsidR="0094595B" w:rsidRPr="00666B29">
        <w:rPr>
          <w:bCs/>
          <w:lang w:eastAsia="ru-RU"/>
        </w:rPr>
        <w:t>1</w:t>
      </w:r>
      <w:r w:rsidR="00B40814" w:rsidRPr="00666B29">
        <w:rPr>
          <w:bCs/>
          <w:lang w:eastAsia="ru-RU"/>
        </w:rPr>
        <w:t>0</w:t>
      </w:r>
      <w:r w:rsidR="0094595B" w:rsidRPr="00666B29">
        <w:rPr>
          <w:bCs/>
          <w:lang w:eastAsia="ru-RU"/>
        </w:rPr>
        <w:t>9)</w:t>
      </w:r>
      <w:r w:rsidR="0094595B" w:rsidRPr="00666B29">
        <w:t>.</w:t>
      </w:r>
      <w:r w:rsidR="00B40814" w:rsidRPr="00666B29">
        <w:t xml:space="preserve"> Дополнительных платных услуг</w:t>
      </w:r>
      <w:r w:rsidR="00F12BB4" w:rsidRPr="00666B29">
        <w:t xml:space="preserve"> (</w:t>
      </w:r>
      <w:proofErr w:type="spellStart"/>
      <w:r w:rsidR="00F12BB4" w:rsidRPr="00666B29">
        <w:t>соц.такси</w:t>
      </w:r>
      <w:proofErr w:type="spellEnd"/>
      <w:r w:rsidR="00F12BB4" w:rsidRPr="00666B29">
        <w:t>)</w:t>
      </w:r>
      <w:r w:rsidR="00B40814" w:rsidRPr="00666B29">
        <w:t xml:space="preserve"> – 2</w:t>
      </w:r>
      <w:r w:rsidR="002D4402" w:rsidRPr="00666B29">
        <w:t>0</w:t>
      </w:r>
      <w:r w:rsidR="00B40814" w:rsidRPr="00666B29">
        <w:t xml:space="preserve"> (2022 г. – 0).</w:t>
      </w:r>
    </w:p>
    <w:p w14:paraId="6BEE1716" w14:textId="2FC7AA7B" w:rsidR="007B534C" w:rsidRPr="00666B29" w:rsidRDefault="00C8579F" w:rsidP="00666B29">
      <w:pPr>
        <w:jc w:val="both"/>
        <w:rPr>
          <w:color w:val="FF0000"/>
        </w:rPr>
      </w:pPr>
      <w:r w:rsidRPr="00666B29">
        <w:rPr>
          <w:color w:val="FF0000"/>
        </w:rPr>
        <w:tab/>
      </w:r>
    </w:p>
    <w:p w14:paraId="26A06C7F" w14:textId="58CB7283" w:rsidR="00952311" w:rsidRPr="00666B29" w:rsidRDefault="00E957BA" w:rsidP="00666B29">
      <w:pPr>
        <w:jc w:val="both"/>
        <w:rPr>
          <w:b/>
        </w:rPr>
      </w:pPr>
      <w:r w:rsidRPr="00666B29">
        <w:rPr>
          <w:b/>
        </w:rPr>
        <w:t>Доля граждан, получивших дополнительные платные услуги от общей численности по формам обслуживания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634"/>
        <w:gridCol w:w="1272"/>
        <w:gridCol w:w="841"/>
        <w:gridCol w:w="635"/>
        <w:gridCol w:w="1272"/>
        <w:gridCol w:w="841"/>
      </w:tblGrid>
      <w:tr w:rsidR="00AE5CA4" w:rsidRPr="00666B29" w14:paraId="001FD41F" w14:textId="77777777" w:rsidTr="00F56EB0">
        <w:tc>
          <w:tcPr>
            <w:tcW w:w="2259" w:type="dxa"/>
            <w:vMerge w:val="restart"/>
          </w:tcPr>
          <w:p w14:paraId="603EF4EA" w14:textId="77777777" w:rsidR="00E957BA" w:rsidRPr="00666B29" w:rsidRDefault="00E957BA" w:rsidP="00666B29">
            <w:pPr>
              <w:jc w:val="center"/>
            </w:pPr>
            <w:r w:rsidRPr="00666B29">
              <w:lastRenderedPageBreak/>
              <w:t>Форма обслуживания</w:t>
            </w:r>
          </w:p>
        </w:tc>
        <w:tc>
          <w:tcPr>
            <w:tcW w:w="3618" w:type="dxa"/>
            <w:gridSpan w:val="3"/>
          </w:tcPr>
          <w:p w14:paraId="6A469729" w14:textId="6E80A955" w:rsidR="00E957BA" w:rsidRPr="00666B29" w:rsidRDefault="00E957BA" w:rsidP="00666B29">
            <w:pPr>
              <w:jc w:val="center"/>
            </w:pPr>
            <w:r w:rsidRPr="00666B29">
              <w:t>202</w:t>
            </w:r>
            <w:r w:rsidR="00F56EB0" w:rsidRPr="00666B29">
              <w:t>2</w:t>
            </w:r>
            <w:r w:rsidRPr="00666B29">
              <w:t xml:space="preserve"> год</w:t>
            </w:r>
          </w:p>
        </w:tc>
        <w:tc>
          <w:tcPr>
            <w:tcW w:w="3611" w:type="dxa"/>
            <w:gridSpan w:val="3"/>
          </w:tcPr>
          <w:p w14:paraId="3121FE26" w14:textId="6544996A" w:rsidR="00E957BA" w:rsidRPr="00666B29" w:rsidRDefault="00E957BA" w:rsidP="00666B29">
            <w:pPr>
              <w:jc w:val="center"/>
            </w:pPr>
            <w:r w:rsidRPr="00666B29">
              <w:t>202</w:t>
            </w:r>
            <w:r w:rsidR="00F56EB0" w:rsidRPr="00666B29">
              <w:t>3</w:t>
            </w:r>
            <w:r w:rsidRPr="00666B29">
              <w:t xml:space="preserve"> год</w:t>
            </w:r>
          </w:p>
        </w:tc>
      </w:tr>
      <w:tr w:rsidR="00F56EB0" w:rsidRPr="00666B29" w14:paraId="640810F3" w14:textId="77777777" w:rsidTr="00F56EB0">
        <w:tc>
          <w:tcPr>
            <w:tcW w:w="2259" w:type="dxa"/>
            <w:vMerge/>
          </w:tcPr>
          <w:p w14:paraId="60195458" w14:textId="77777777" w:rsidR="00F56EB0" w:rsidRPr="00666B29" w:rsidRDefault="00F56EB0" w:rsidP="00666B29">
            <w:pPr>
              <w:jc w:val="both"/>
            </w:pPr>
          </w:p>
        </w:tc>
        <w:tc>
          <w:tcPr>
            <w:tcW w:w="1071" w:type="dxa"/>
          </w:tcPr>
          <w:p w14:paraId="46C59ED1" w14:textId="125B2410" w:rsidR="00F56EB0" w:rsidRPr="00666B29" w:rsidRDefault="00F56EB0" w:rsidP="00666B29">
            <w:pPr>
              <w:jc w:val="center"/>
            </w:pPr>
            <w:r w:rsidRPr="00666B29">
              <w:t>кол-во ПСУ</w:t>
            </w:r>
          </w:p>
        </w:tc>
        <w:tc>
          <w:tcPr>
            <w:tcW w:w="1275" w:type="dxa"/>
          </w:tcPr>
          <w:p w14:paraId="266AA0E7" w14:textId="3CA6BEF8" w:rsidR="00F56EB0" w:rsidRPr="00666B29" w:rsidRDefault="00F56EB0" w:rsidP="00666B29">
            <w:pPr>
              <w:jc w:val="center"/>
            </w:pPr>
            <w:r w:rsidRPr="00666B29">
              <w:t>получившие доп. услуги</w:t>
            </w:r>
          </w:p>
        </w:tc>
        <w:tc>
          <w:tcPr>
            <w:tcW w:w="1272" w:type="dxa"/>
          </w:tcPr>
          <w:p w14:paraId="63133219" w14:textId="77777777" w:rsidR="00F56EB0" w:rsidRPr="00666B29" w:rsidRDefault="00F56EB0" w:rsidP="00666B29">
            <w:pPr>
              <w:jc w:val="center"/>
            </w:pPr>
            <w:r w:rsidRPr="00666B29">
              <w:t xml:space="preserve">% </w:t>
            </w:r>
          </w:p>
          <w:p w14:paraId="45EA41AE" w14:textId="7275E17D" w:rsidR="00F56EB0" w:rsidRPr="00666B29" w:rsidRDefault="00F56EB0" w:rsidP="00666B29">
            <w:pPr>
              <w:jc w:val="center"/>
            </w:pPr>
            <w:r w:rsidRPr="00666B29">
              <w:t>от общего числа ПСУ</w:t>
            </w:r>
          </w:p>
        </w:tc>
        <w:tc>
          <w:tcPr>
            <w:tcW w:w="1112" w:type="dxa"/>
          </w:tcPr>
          <w:p w14:paraId="46E67D63" w14:textId="0E9AF67E" w:rsidR="00F56EB0" w:rsidRPr="00666B29" w:rsidRDefault="00F56EB0" w:rsidP="00666B29">
            <w:pPr>
              <w:jc w:val="center"/>
            </w:pPr>
            <w:r w:rsidRPr="00666B29">
              <w:t>кол-во ПСУ</w:t>
            </w:r>
          </w:p>
        </w:tc>
        <w:tc>
          <w:tcPr>
            <w:tcW w:w="1275" w:type="dxa"/>
          </w:tcPr>
          <w:p w14:paraId="13651C41" w14:textId="083A3EC0" w:rsidR="00F56EB0" w:rsidRPr="00666B29" w:rsidRDefault="00F56EB0" w:rsidP="00666B29">
            <w:pPr>
              <w:jc w:val="center"/>
            </w:pPr>
            <w:r w:rsidRPr="00666B29">
              <w:t>получившие доп. услуги</w:t>
            </w:r>
          </w:p>
        </w:tc>
        <w:tc>
          <w:tcPr>
            <w:tcW w:w="1224" w:type="dxa"/>
          </w:tcPr>
          <w:p w14:paraId="28F9A28F" w14:textId="3DFBADBF" w:rsidR="00F56EB0" w:rsidRPr="00666B29" w:rsidRDefault="00F56EB0" w:rsidP="00666B29">
            <w:pPr>
              <w:jc w:val="center"/>
            </w:pPr>
            <w:r w:rsidRPr="00666B29">
              <w:t xml:space="preserve">% </w:t>
            </w:r>
          </w:p>
          <w:p w14:paraId="0BDE2397" w14:textId="77777777" w:rsidR="00F56EB0" w:rsidRPr="00666B29" w:rsidRDefault="00F56EB0" w:rsidP="00666B29">
            <w:pPr>
              <w:jc w:val="center"/>
            </w:pPr>
            <w:r w:rsidRPr="00666B29">
              <w:t>от общего числа ПСУ</w:t>
            </w:r>
          </w:p>
        </w:tc>
      </w:tr>
      <w:tr w:rsidR="00F56EB0" w:rsidRPr="00666B29" w14:paraId="7F6DEFB7" w14:textId="77777777" w:rsidTr="00F56EB0">
        <w:tc>
          <w:tcPr>
            <w:tcW w:w="2259" w:type="dxa"/>
          </w:tcPr>
          <w:p w14:paraId="247F23DA" w14:textId="77777777" w:rsidR="00F56EB0" w:rsidRPr="00666B29" w:rsidRDefault="00F56EB0" w:rsidP="00666B29">
            <w:pPr>
              <w:jc w:val="both"/>
            </w:pPr>
            <w:r w:rsidRPr="00666B29">
              <w:t>надомная</w:t>
            </w:r>
          </w:p>
        </w:tc>
        <w:tc>
          <w:tcPr>
            <w:tcW w:w="1071" w:type="dxa"/>
          </w:tcPr>
          <w:p w14:paraId="3C8F396A" w14:textId="6F7F97B5" w:rsidR="00F56EB0" w:rsidRPr="00666B29" w:rsidRDefault="00F56EB0" w:rsidP="00666B29">
            <w:pPr>
              <w:jc w:val="center"/>
            </w:pPr>
            <w:r w:rsidRPr="00666B29">
              <w:t>452</w:t>
            </w:r>
          </w:p>
        </w:tc>
        <w:tc>
          <w:tcPr>
            <w:tcW w:w="1275" w:type="dxa"/>
          </w:tcPr>
          <w:p w14:paraId="5D9A5B77" w14:textId="544977DA" w:rsidR="00F56EB0" w:rsidRPr="00666B29" w:rsidRDefault="00F56EB0" w:rsidP="00666B29">
            <w:pPr>
              <w:jc w:val="center"/>
            </w:pPr>
            <w:r w:rsidRPr="00666B29">
              <w:t>216</w:t>
            </w:r>
          </w:p>
        </w:tc>
        <w:tc>
          <w:tcPr>
            <w:tcW w:w="1272" w:type="dxa"/>
          </w:tcPr>
          <w:p w14:paraId="05B3DAC5" w14:textId="6F2F92D4" w:rsidR="00F56EB0" w:rsidRPr="00666B29" w:rsidRDefault="00F56EB0" w:rsidP="00666B29">
            <w:pPr>
              <w:jc w:val="center"/>
            </w:pPr>
            <w:r w:rsidRPr="00666B29">
              <w:t>48%</w:t>
            </w:r>
          </w:p>
        </w:tc>
        <w:tc>
          <w:tcPr>
            <w:tcW w:w="1112" w:type="dxa"/>
          </w:tcPr>
          <w:p w14:paraId="5FDC78AD" w14:textId="103D0091" w:rsidR="00F56EB0" w:rsidRPr="00666B29" w:rsidRDefault="00F56EB0" w:rsidP="00666B29">
            <w:pPr>
              <w:jc w:val="center"/>
            </w:pPr>
            <w:r w:rsidRPr="00666B29">
              <w:t>45</w:t>
            </w:r>
            <w:r w:rsidR="000F4609" w:rsidRPr="00666B29">
              <w:t>5</w:t>
            </w:r>
          </w:p>
        </w:tc>
        <w:tc>
          <w:tcPr>
            <w:tcW w:w="1275" w:type="dxa"/>
          </w:tcPr>
          <w:p w14:paraId="280E7F22" w14:textId="5E84B171" w:rsidR="00F56EB0" w:rsidRPr="00666B29" w:rsidRDefault="00F56EB0" w:rsidP="00666B29">
            <w:pPr>
              <w:jc w:val="center"/>
            </w:pPr>
            <w:r w:rsidRPr="00666B29">
              <w:t>2</w:t>
            </w:r>
            <w:r w:rsidR="000F4609" w:rsidRPr="00666B29">
              <w:t>29</w:t>
            </w:r>
          </w:p>
        </w:tc>
        <w:tc>
          <w:tcPr>
            <w:tcW w:w="1224" w:type="dxa"/>
          </w:tcPr>
          <w:p w14:paraId="4F2FFF9C" w14:textId="086D6FCF" w:rsidR="00F56EB0" w:rsidRPr="00666B29" w:rsidRDefault="000F4609" w:rsidP="00666B29">
            <w:pPr>
              <w:jc w:val="center"/>
            </w:pPr>
            <w:r w:rsidRPr="00666B29">
              <w:t>50,3</w:t>
            </w:r>
            <w:r w:rsidR="00F56EB0" w:rsidRPr="00666B29">
              <w:t>%</w:t>
            </w:r>
          </w:p>
        </w:tc>
      </w:tr>
      <w:tr w:rsidR="00F56EB0" w:rsidRPr="00666B29" w14:paraId="18C96C55" w14:textId="77777777" w:rsidTr="00F56EB0">
        <w:tc>
          <w:tcPr>
            <w:tcW w:w="2259" w:type="dxa"/>
          </w:tcPr>
          <w:p w14:paraId="37923CD6" w14:textId="77777777" w:rsidR="00F56EB0" w:rsidRPr="00666B29" w:rsidRDefault="00F56EB0" w:rsidP="00666B29">
            <w:pPr>
              <w:jc w:val="both"/>
            </w:pPr>
            <w:r w:rsidRPr="00666B29">
              <w:t>стационарная</w:t>
            </w:r>
          </w:p>
        </w:tc>
        <w:tc>
          <w:tcPr>
            <w:tcW w:w="1071" w:type="dxa"/>
          </w:tcPr>
          <w:p w14:paraId="0034B33D" w14:textId="7616E767" w:rsidR="00F56EB0" w:rsidRPr="00666B29" w:rsidRDefault="00F56EB0" w:rsidP="00666B29">
            <w:pPr>
              <w:jc w:val="center"/>
            </w:pPr>
            <w:r w:rsidRPr="00666B29">
              <w:t>68</w:t>
            </w:r>
          </w:p>
        </w:tc>
        <w:tc>
          <w:tcPr>
            <w:tcW w:w="1275" w:type="dxa"/>
          </w:tcPr>
          <w:p w14:paraId="00CCE84E" w14:textId="27CF6832" w:rsidR="00F56EB0" w:rsidRPr="00666B29" w:rsidRDefault="00F56EB0" w:rsidP="00666B29">
            <w:pPr>
              <w:jc w:val="center"/>
            </w:pPr>
            <w:r w:rsidRPr="00666B29">
              <w:t>51</w:t>
            </w:r>
          </w:p>
        </w:tc>
        <w:tc>
          <w:tcPr>
            <w:tcW w:w="1272" w:type="dxa"/>
          </w:tcPr>
          <w:p w14:paraId="4FF8B434" w14:textId="6DA6549D" w:rsidR="00F56EB0" w:rsidRPr="00666B29" w:rsidRDefault="00F56EB0" w:rsidP="00666B29">
            <w:pPr>
              <w:jc w:val="center"/>
            </w:pPr>
            <w:r w:rsidRPr="00666B29">
              <w:t>75%</w:t>
            </w:r>
          </w:p>
        </w:tc>
        <w:tc>
          <w:tcPr>
            <w:tcW w:w="1112" w:type="dxa"/>
          </w:tcPr>
          <w:p w14:paraId="13261C20" w14:textId="318360D1" w:rsidR="00F56EB0" w:rsidRPr="00666B29" w:rsidRDefault="00F56EB0" w:rsidP="00666B29">
            <w:pPr>
              <w:jc w:val="center"/>
            </w:pPr>
            <w:r w:rsidRPr="00666B29">
              <w:t>6</w:t>
            </w:r>
            <w:r w:rsidR="000F4609" w:rsidRPr="00666B29">
              <w:t>7</w:t>
            </w:r>
          </w:p>
        </w:tc>
        <w:tc>
          <w:tcPr>
            <w:tcW w:w="1275" w:type="dxa"/>
          </w:tcPr>
          <w:p w14:paraId="3811BFA2" w14:textId="56204F34" w:rsidR="00F56EB0" w:rsidRPr="00666B29" w:rsidRDefault="000F4609" w:rsidP="00666B29">
            <w:pPr>
              <w:jc w:val="center"/>
            </w:pPr>
            <w:r w:rsidRPr="00666B29">
              <w:t>67</w:t>
            </w:r>
          </w:p>
        </w:tc>
        <w:tc>
          <w:tcPr>
            <w:tcW w:w="1224" w:type="dxa"/>
          </w:tcPr>
          <w:p w14:paraId="1BF172AF" w14:textId="16CA77CE" w:rsidR="00F56EB0" w:rsidRPr="00666B29" w:rsidRDefault="000F4609" w:rsidP="00666B29">
            <w:pPr>
              <w:jc w:val="center"/>
            </w:pPr>
            <w:r w:rsidRPr="00666B29">
              <w:t>100</w:t>
            </w:r>
            <w:r w:rsidR="00F56EB0" w:rsidRPr="00666B29">
              <w:t>%</w:t>
            </w:r>
          </w:p>
        </w:tc>
      </w:tr>
      <w:tr w:rsidR="00F56EB0" w:rsidRPr="00666B29" w14:paraId="3D3767C8" w14:textId="77777777" w:rsidTr="00F56EB0">
        <w:tc>
          <w:tcPr>
            <w:tcW w:w="2259" w:type="dxa"/>
          </w:tcPr>
          <w:p w14:paraId="024DBAAC" w14:textId="77777777" w:rsidR="00F56EB0" w:rsidRPr="00666B29" w:rsidRDefault="00F56EB0" w:rsidP="00666B29">
            <w:pPr>
              <w:jc w:val="both"/>
            </w:pPr>
            <w:r w:rsidRPr="00666B29">
              <w:t>полустационарная</w:t>
            </w:r>
          </w:p>
        </w:tc>
        <w:tc>
          <w:tcPr>
            <w:tcW w:w="1071" w:type="dxa"/>
          </w:tcPr>
          <w:p w14:paraId="7AFEF807" w14:textId="717166CE" w:rsidR="00F56EB0" w:rsidRPr="00666B29" w:rsidRDefault="00F56EB0" w:rsidP="00666B29">
            <w:pPr>
              <w:jc w:val="center"/>
            </w:pPr>
            <w:r w:rsidRPr="00666B29">
              <w:t>107</w:t>
            </w:r>
          </w:p>
        </w:tc>
        <w:tc>
          <w:tcPr>
            <w:tcW w:w="1275" w:type="dxa"/>
          </w:tcPr>
          <w:p w14:paraId="227E1072" w14:textId="60F98FC1" w:rsidR="00F56EB0" w:rsidRPr="00666B29" w:rsidRDefault="00F56EB0" w:rsidP="00666B29">
            <w:pPr>
              <w:jc w:val="center"/>
            </w:pPr>
            <w:r w:rsidRPr="00666B29">
              <w:t>40</w:t>
            </w:r>
          </w:p>
        </w:tc>
        <w:tc>
          <w:tcPr>
            <w:tcW w:w="1272" w:type="dxa"/>
          </w:tcPr>
          <w:p w14:paraId="59499F2F" w14:textId="4478A843" w:rsidR="00F56EB0" w:rsidRPr="00666B29" w:rsidRDefault="00F56EB0" w:rsidP="00666B29">
            <w:pPr>
              <w:jc w:val="center"/>
            </w:pPr>
            <w:r w:rsidRPr="00666B29">
              <w:t>37,3%</w:t>
            </w:r>
          </w:p>
        </w:tc>
        <w:tc>
          <w:tcPr>
            <w:tcW w:w="1112" w:type="dxa"/>
          </w:tcPr>
          <w:p w14:paraId="786CA9A2" w14:textId="1B7CD46F" w:rsidR="00F56EB0" w:rsidRPr="00666B29" w:rsidRDefault="000F4609" w:rsidP="00666B29">
            <w:pPr>
              <w:jc w:val="center"/>
            </w:pPr>
            <w:r w:rsidRPr="00666B29">
              <w:t>78</w:t>
            </w:r>
          </w:p>
        </w:tc>
        <w:tc>
          <w:tcPr>
            <w:tcW w:w="1275" w:type="dxa"/>
          </w:tcPr>
          <w:p w14:paraId="7BB4AAB4" w14:textId="76370062" w:rsidR="00F56EB0" w:rsidRPr="00666B29" w:rsidRDefault="000F4609" w:rsidP="00666B29">
            <w:pPr>
              <w:jc w:val="center"/>
            </w:pPr>
            <w:r w:rsidRPr="00666B29">
              <w:t>23</w:t>
            </w:r>
          </w:p>
        </w:tc>
        <w:tc>
          <w:tcPr>
            <w:tcW w:w="1224" w:type="dxa"/>
          </w:tcPr>
          <w:p w14:paraId="5D05A929" w14:textId="52B9BCEF" w:rsidR="00F56EB0" w:rsidRPr="00666B29" w:rsidRDefault="00F56EB0" w:rsidP="00666B29">
            <w:pPr>
              <w:jc w:val="center"/>
            </w:pPr>
            <w:r w:rsidRPr="00666B29">
              <w:t>3</w:t>
            </w:r>
            <w:r w:rsidR="000F4609" w:rsidRPr="00666B29">
              <w:t>1</w:t>
            </w:r>
            <w:r w:rsidRPr="00666B29">
              <w:t>,</w:t>
            </w:r>
            <w:r w:rsidR="000F4609" w:rsidRPr="00666B29">
              <w:t>5</w:t>
            </w:r>
            <w:r w:rsidRPr="00666B29">
              <w:t>%</w:t>
            </w:r>
          </w:p>
        </w:tc>
      </w:tr>
    </w:tbl>
    <w:p w14:paraId="06935A2F" w14:textId="77777777" w:rsidR="00EA66CF" w:rsidRPr="00666B29" w:rsidRDefault="00EA66CF" w:rsidP="00666B29">
      <w:pPr>
        <w:jc w:val="both"/>
        <w:rPr>
          <w:color w:val="FF0000"/>
        </w:rPr>
      </w:pPr>
    </w:p>
    <w:p w14:paraId="43E931AB" w14:textId="0FF4E5BB" w:rsidR="00AA2EFE" w:rsidRPr="00666B29" w:rsidRDefault="00AF2F0B" w:rsidP="00666B29">
      <w:pPr>
        <w:ind w:firstLine="708"/>
        <w:jc w:val="both"/>
      </w:pPr>
      <w:r w:rsidRPr="00666B29">
        <w:t>Доля граждан, получивших дополнительные услуги от общей численности получателей социальных услуг, находившихся на обслуживании в подразделении в течении года</w:t>
      </w:r>
      <w:r w:rsidR="00181ACB" w:rsidRPr="00666B29">
        <w:t>,</w:t>
      </w:r>
      <w:r w:rsidRPr="00666B29">
        <w:t xml:space="preserve"> выросла с </w:t>
      </w:r>
      <w:r w:rsidR="000F4609" w:rsidRPr="00666B29">
        <w:t>49</w:t>
      </w:r>
      <w:r w:rsidRPr="00666B29">
        <w:t>% (в 202</w:t>
      </w:r>
      <w:r w:rsidR="000F4609" w:rsidRPr="00666B29">
        <w:t>2</w:t>
      </w:r>
      <w:r w:rsidRPr="00666B29">
        <w:t xml:space="preserve"> г.) до </w:t>
      </w:r>
      <w:r w:rsidR="000F4609" w:rsidRPr="00666B29">
        <w:t>53,2</w:t>
      </w:r>
      <w:r w:rsidRPr="00666B29">
        <w:t>% в 202</w:t>
      </w:r>
      <w:r w:rsidR="000F4609" w:rsidRPr="00666B29">
        <w:t>3</w:t>
      </w:r>
      <w:r w:rsidRPr="00666B29">
        <w:t xml:space="preserve"> году.</w:t>
      </w:r>
      <w:r w:rsidR="00FF1130" w:rsidRPr="00666B29">
        <w:t xml:space="preserve"> </w:t>
      </w:r>
      <w:r w:rsidR="00AA2EFE" w:rsidRPr="00666B29">
        <w:t xml:space="preserve">Социальные работники усилили информационную работу с гражданами, находящимися на социальном обслуживании, о возможности получения дополнительных платных социальных услуг. </w:t>
      </w:r>
    </w:p>
    <w:p w14:paraId="030E003B" w14:textId="7DC32ED9" w:rsidR="00237D11" w:rsidRPr="00666B29" w:rsidRDefault="00EA66CF" w:rsidP="00666B29">
      <w:pPr>
        <w:ind w:firstLine="708"/>
        <w:jc w:val="both"/>
      </w:pPr>
      <w:r w:rsidRPr="00666B29">
        <w:t>Самый большой процент граждан, получивших дополнительные платные услуги (202</w:t>
      </w:r>
      <w:r w:rsidR="000F4609" w:rsidRPr="00666B29">
        <w:t>2</w:t>
      </w:r>
      <w:r w:rsidRPr="00666B29">
        <w:t xml:space="preserve"> г. – </w:t>
      </w:r>
      <w:r w:rsidR="000F4609" w:rsidRPr="00666B29">
        <w:t>75</w:t>
      </w:r>
      <w:r w:rsidR="003D2059" w:rsidRPr="00666B29">
        <w:t>%</w:t>
      </w:r>
      <w:r w:rsidRPr="00666B29">
        <w:t>, 202</w:t>
      </w:r>
      <w:r w:rsidR="000F4609" w:rsidRPr="00666B29">
        <w:t>3</w:t>
      </w:r>
      <w:r w:rsidRPr="00666B29">
        <w:t xml:space="preserve"> – </w:t>
      </w:r>
      <w:r w:rsidR="000F4609" w:rsidRPr="00666B29">
        <w:t>100</w:t>
      </w:r>
      <w:r w:rsidR="003D2059" w:rsidRPr="00666B29">
        <w:t>%</w:t>
      </w:r>
      <w:r w:rsidRPr="00666B29">
        <w:t xml:space="preserve">) остается в отделении временного проживания граждан пожилого возраста и инвалидов. В отделениях социального обслуживания на дому </w:t>
      </w:r>
      <w:r w:rsidR="00237D11" w:rsidRPr="00666B29">
        <w:t>– существенных изменений не имеет, отделении социальной реабилитации снизилась на 5,8%.</w:t>
      </w:r>
    </w:p>
    <w:p w14:paraId="35D25520" w14:textId="33686B47" w:rsidR="005A03C5" w:rsidRPr="00666B29" w:rsidRDefault="0070256F" w:rsidP="00666B29">
      <w:pPr>
        <w:jc w:val="both"/>
      </w:pPr>
      <w:r w:rsidRPr="00666B29">
        <w:t>Отделениями социального обслуживания на дому оказываются 58 наименований дополнительных платных услуг. Н</w:t>
      </w:r>
      <w:r w:rsidR="00237D11" w:rsidRPr="00666B29">
        <w:t xml:space="preserve">аиболее востребованными остаются услуги: </w:t>
      </w:r>
      <w:r w:rsidR="005A03C5" w:rsidRPr="00666B29">
        <w:t>полив комнатных растений – 3</w:t>
      </w:r>
      <w:r w:rsidR="00237D11" w:rsidRPr="00666B29">
        <w:t>0</w:t>
      </w:r>
      <w:r w:rsidR="005A03C5" w:rsidRPr="00666B29">
        <w:t xml:space="preserve">% </w:t>
      </w:r>
      <w:r w:rsidR="00237D11" w:rsidRPr="00666B29">
        <w:t>(2022 г. – 31%</w:t>
      </w:r>
      <w:r w:rsidR="005A03C5" w:rsidRPr="00666B29">
        <w:t>) от общего количества оказанных доп. платных услуг; выбивание ковров, ковровых дорожек, паласов, половиков – 12% (</w:t>
      </w:r>
      <w:r w:rsidR="00237D11" w:rsidRPr="00666B29">
        <w:t>2022 г. – 13,2%</w:t>
      </w:r>
      <w:r w:rsidR="005A03C5" w:rsidRPr="00666B29">
        <w:t>); мытье посуды – 11% (</w:t>
      </w:r>
      <w:r w:rsidR="00237D11" w:rsidRPr="00666B29">
        <w:t>2022 г. – 11%</w:t>
      </w:r>
      <w:r w:rsidR="005A03C5" w:rsidRPr="00666B29">
        <w:t>)</w:t>
      </w:r>
      <w:r w:rsidR="008E1A64" w:rsidRPr="00666B29">
        <w:t>.</w:t>
      </w:r>
    </w:p>
    <w:p w14:paraId="722693A5" w14:textId="5ECE9C2C" w:rsidR="00FA6689" w:rsidRPr="00666B29" w:rsidRDefault="004E6447" w:rsidP="00666B29">
      <w:pPr>
        <w:ind w:firstLine="567"/>
        <w:jc w:val="both"/>
      </w:pPr>
      <w:r w:rsidRPr="00666B29">
        <w:t>В отделении временного проживания граждан пожилого возраста и инвалидов 3</w:t>
      </w:r>
      <w:r w:rsidR="00237D11" w:rsidRPr="00666B29">
        <w:t>7</w:t>
      </w:r>
      <w:r w:rsidRPr="00666B29">
        <w:t xml:space="preserve">% от общего количества оказанных дополнительных платных услуг составляет помощь в пересаживании с кровати на стул (на диван, в кресло и т.п.) и обратно (в соответствии с нормативами подъема тяжести), далее по убыванию </w:t>
      </w:r>
      <w:r w:rsidR="006057AF" w:rsidRPr="00666B29">
        <w:t>3</w:t>
      </w:r>
      <w:r w:rsidR="008169D4" w:rsidRPr="00666B29">
        <w:t>5</w:t>
      </w:r>
      <w:r w:rsidR="006057AF" w:rsidRPr="00666B29">
        <w:t>% – услуга «социальная гостиница» и 2</w:t>
      </w:r>
      <w:r w:rsidR="008169D4" w:rsidRPr="00666B29">
        <w:t>8</w:t>
      </w:r>
      <w:proofErr w:type="gramStart"/>
      <w:r w:rsidR="006057AF" w:rsidRPr="00666B29">
        <w:t xml:space="preserve">% </w:t>
      </w:r>
      <w:r w:rsidR="00206930" w:rsidRPr="00666B29">
        <w:t xml:space="preserve"> –</w:t>
      </w:r>
      <w:proofErr w:type="gramEnd"/>
      <w:r w:rsidR="00206930" w:rsidRPr="00666B29">
        <w:t xml:space="preserve"> </w:t>
      </w:r>
      <w:r w:rsidR="006057AF" w:rsidRPr="00666B29">
        <w:t xml:space="preserve"> покупка за счет средств ПСУ ОВП и доставка в учреждение продуктов питания и товаров первой необходимости</w:t>
      </w:r>
      <w:r w:rsidR="00206930" w:rsidRPr="00666B29">
        <w:t>.</w:t>
      </w:r>
      <w:r w:rsidR="006057AF" w:rsidRPr="00666B29">
        <w:t xml:space="preserve">  </w:t>
      </w:r>
      <w:r w:rsidRPr="00666B29">
        <w:t xml:space="preserve"> </w:t>
      </w:r>
    </w:p>
    <w:p w14:paraId="18442447" w14:textId="77777777" w:rsidR="00CD0C54" w:rsidRPr="00666B29" w:rsidRDefault="00CD0C54" w:rsidP="00666B29">
      <w:pPr>
        <w:ind w:firstLine="567"/>
        <w:jc w:val="both"/>
      </w:pPr>
    </w:p>
    <w:p w14:paraId="68CE3D33" w14:textId="0EB386B9" w:rsidR="00EA66CF" w:rsidRPr="00666B29" w:rsidRDefault="00EA66CF" w:rsidP="00666B29">
      <w:pPr>
        <w:ind w:firstLine="567"/>
        <w:jc w:val="both"/>
      </w:pPr>
      <w:r w:rsidRPr="00666B29">
        <w:t>В 202</w:t>
      </w:r>
      <w:r w:rsidR="008169D4" w:rsidRPr="00666B29">
        <w:t>4</w:t>
      </w:r>
      <w:r w:rsidRPr="00666B29">
        <w:t xml:space="preserve"> году</w:t>
      </w:r>
      <w:r w:rsidR="00AC70DD" w:rsidRPr="00666B29">
        <w:t xml:space="preserve"> </w:t>
      </w:r>
      <w:r w:rsidRPr="00666B29">
        <w:t xml:space="preserve">необходимо </w:t>
      </w:r>
      <w:r w:rsidR="00181ACB" w:rsidRPr="00666B29">
        <w:t xml:space="preserve">продолжить работу </w:t>
      </w:r>
      <w:r w:rsidRPr="00666B29">
        <w:t>по увеличению количества</w:t>
      </w:r>
      <w:r w:rsidR="00CC7DC2" w:rsidRPr="00666B29">
        <w:t xml:space="preserve"> дополнительных платных</w:t>
      </w:r>
      <w:r w:rsidRPr="00666B29">
        <w:t xml:space="preserve"> социальных услуг, а также расшир</w:t>
      </w:r>
      <w:r w:rsidR="00181ACB" w:rsidRPr="00666B29">
        <w:t>ению</w:t>
      </w:r>
      <w:r w:rsidRPr="00666B29">
        <w:t xml:space="preserve"> перечн</w:t>
      </w:r>
      <w:r w:rsidR="00B8640D" w:rsidRPr="00666B29">
        <w:t>я</w:t>
      </w:r>
      <w:r w:rsidRPr="00666B29">
        <w:t xml:space="preserve"> оказываемых дополнительных платных социальных услуг</w:t>
      </w:r>
      <w:r w:rsidR="00206930" w:rsidRPr="00666B29">
        <w:t xml:space="preserve"> </w:t>
      </w:r>
      <w:r w:rsidR="00934B77" w:rsidRPr="00666B29">
        <w:t>во всех формах соц</w:t>
      </w:r>
      <w:r w:rsidR="00206930" w:rsidRPr="00666B29">
        <w:t>иального</w:t>
      </w:r>
      <w:r w:rsidR="00934B77" w:rsidRPr="00666B29">
        <w:t xml:space="preserve"> обсл</w:t>
      </w:r>
      <w:r w:rsidR="00206930" w:rsidRPr="00666B29">
        <w:t>уживания.</w:t>
      </w:r>
    </w:p>
    <w:p w14:paraId="747DDD58" w14:textId="3A6C7083" w:rsidR="00D03126" w:rsidRPr="00666B29" w:rsidRDefault="00F76D31" w:rsidP="00666B29">
      <w:pPr>
        <w:pStyle w:val="a6"/>
        <w:jc w:val="both"/>
        <w:rPr>
          <w:b/>
        </w:rPr>
      </w:pPr>
      <w:r w:rsidRPr="00666B29">
        <w:rPr>
          <w:b/>
        </w:rPr>
        <w:lastRenderedPageBreak/>
        <w:t>Доля граждан,</w:t>
      </w:r>
      <w:r w:rsidR="00D03126" w:rsidRPr="00666B29">
        <w:rPr>
          <w:b/>
        </w:rPr>
        <w:t xml:space="preserve"> получ</w:t>
      </w:r>
      <w:r w:rsidRPr="00666B29">
        <w:rPr>
          <w:b/>
        </w:rPr>
        <w:t>и</w:t>
      </w:r>
      <w:r w:rsidR="00D03126" w:rsidRPr="00666B29">
        <w:rPr>
          <w:b/>
        </w:rPr>
        <w:t>вших социальные услуги</w:t>
      </w:r>
      <w:r w:rsidR="00A91692" w:rsidRPr="00666B29">
        <w:rPr>
          <w:b/>
        </w:rPr>
        <w:t xml:space="preserve"> бесплатно,</w:t>
      </w:r>
      <w:r w:rsidR="00D03126" w:rsidRPr="00666B29">
        <w:rPr>
          <w:b/>
        </w:rPr>
        <w:t xml:space="preserve"> на </w:t>
      </w:r>
      <w:r w:rsidR="00A91692" w:rsidRPr="00666B29">
        <w:rPr>
          <w:b/>
        </w:rPr>
        <w:t>условиях частичной, полной оплаты</w:t>
      </w:r>
    </w:p>
    <w:p w14:paraId="4F569E77" w14:textId="77777777" w:rsidR="00A91692" w:rsidRPr="00666B29" w:rsidRDefault="00A91692" w:rsidP="00666B29">
      <w:pPr>
        <w:pStyle w:val="a6"/>
        <w:jc w:val="both"/>
        <w:rPr>
          <w:b/>
          <w:color w:val="FF0000"/>
        </w:rPr>
      </w:pPr>
    </w:p>
    <w:tbl>
      <w:tblPr>
        <w:tblStyle w:val="a7"/>
        <w:tblW w:w="9522" w:type="dxa"/>
        <w:tblLook w:val="04A0" w:firstRow="1" w:lastRow="0" w:firstColumn="1" w:lastColumn="0" w:noHBand="0" w:noVBand="1"/>
      </w:tblPr>
      <w:tblGrid>
        <w:gridCol w:w="1786"/>
        <w:gridCol w:w="811"/>
        <w:gridCol w:w="1084"/>
        <w:gridCol w:w="1086"/>
        <w:gridCol w:w="843"/>
        <w:gridCol w:w="899"/>
        <w:gridCol w:w="1084"/>
        <w:gridCol w:w="1086"/>
        <w:gridCol w:w="843"/>
      </w:tblGrid>
      <w:tr w:rsidR="00AE5CA4" w:rsidRPr="00666B29" w14:paraId="4A521A64" w14:textId="77777777" w:rsidTr="00F60C4C">
        <w:tc>
          <w:tcPr>
            <w:tcW w:w="1786" w:type="dxa"/>
            <w:vMerge w:val="restart"/>
          </w:tcPr>
          <w:p w14:paraId="1BA16A0A" w14:textId="77777777" w:rsidR="00D03126" w:rsidRPr="00666B29" w:rsidRDefault="00D03126" w:rsidP="00666B29">
            <w:pPr>
              <w:jc w:val="center"/>
            </w:pPr>
            <w:r w:rsidRPr="00666B29">
              <w:t>Форма обслуживания</w:t>
            </w:r>
          </w:p>
        </w:tc>
        <w:tc>
          <w:tcPr>
            <w:tcW w:w="3824" w:type="dxa"/>
            <w:gridSpan w:val="4"/>
          </w:tcPr>
          <w:p w14:paraId="1A6DB8DC" w14:textId="10AABF5D" w:rsidR="00D03126" w:rsidRPr="00666B29" w:rsidRDefault="00D03126" w:rsidP="00666B29">
            <w:pPr>
              <w:jc w:val="center"/>
            </w:pPr>
            <w:r w:rsidRPr="00666B29">
              <w:t>202</w:t>
            </w:r>
            <w:r w:rsidR="002747A7" w:rsidRPr="00666B29">
              <w:t>2</w:t>
            </w:r>
            <w:r w:rsidRPr="00666B29">
              <w:t xml:space="preserve"> год</w:t>
            </w:r>
          </w:p>
        </w:tc>
        <w:tc>
          <w:tcPr>
            <w:tcW w:w="3912" w:type="dxa"/>
            <w:gridSpan w:val="4"/>
          </w:tcPr>
          <w:p w14:paraId="7E597E60" w14:textId="320DCFF4" w:rsidR="00D03126" w:rsidRPr="00666B29" w:rsidRDefault="00D03126" w:rsidP="00666B29">
            <w:pPr>
              <w:jc w:val="center"/>
            </w:pPr>
            <w:r w:rsidRPr="00666B29">
              <w:t>202</w:t>
            </w:r>
            <w:r w:rsidR="002747A7" w:rsidRPr="00666B29">
              <w:t>3</w:t>
            </w:r>
            <w:r w:rsidRPr="00666B29">
              <w:t xml:space="preserve"> год</w:t>
            </w:r>
          </w:p>
        </w:tc>
      </w:tr>
      <w:tr w:rsidR="00AE5CA4" w:rsidRPr="00666B29" w14:paraId="7D615B3E" w14:textId="77777777" w:rsidTr="002747A7">
        <w:tc>
          <w:tcPr>
            <w:tcW w:w="1786" w:type="dxa"/>
            <w:vMerge/>
          </w:tcPr>
          <w:p w14:paraId="4ACB4F5C" w14:textId="77777777" w:rsidR="00F60C4C" w:rsidRPr="00666B29" w:rsidRDefault="00F60C4C" w:rsidP="00666B29">
            <w:pPr>
              <w:jc w:val="both"/>
            </w:pPr>
          </w:p>
        </w:tc>
        <w:tc>
          <w:tcPr>
            <w:tcW w:w="811" w:type="dxa"/>
          </w:tcPr>
          <w:p w14:paraId="74B05EE0" w14:textId="49D35490" w:rsidR="00F60C4C" w:rsidRPr="00666B29" w:rsidRDefault="00F60C4C" w:rsidP="00666B29">
            <w:pPr>
              <w:jc w:val="center"/>
            </w:pPr>
            <w:r w:rsidRPr="00666B29">
              <w:t>полная оплата</w:t>
            </w:r>
          </w:p>
        </w:tc>
        <w:tc>
          <w:tcPr>
            <w:tcW w:w="1084" w:type="dxa"/>
          </w:tcPr>
          <w:p w14:paraId="021C898F" w14:textId="111DF1C3" w:rsidR="00F60C4C" w:rsidRPr="00666B29" w:rsidRDefault="00F60C4C" w:rsidP="00666B29">
            <w:pPr>
              <w:jc w:val="center"/>
            </w:pPr>
            <w:r w:rsidRPr="00666B29">
              <w:t>частичная оплата</w:t>
            </w:r>
          </w:p>
        </w:tc>
        <w:tc>
          <w:tcPr>
            <w:tcW w:w="1086" w:type="dxa"/>
          </w:tcPr>
          <w:p w14:paraId="2D34AB24" w14:textId="6F0DCBCF" w:rsidR="00F60C4C" w:rsidRPr="00666B29" w:rsidRDefault="00F60C4C" w:rsidP="00666B29">
            <w:pPr>
              <w:jc w:val="center"/>
            </w:pPr>
            <w:r w:rsidRPr="00666B29">
              <w:t>бесплатно</w:t>
            </w:r>
          </w:p>
        </w:tc>
        <w:tc>
          <w:tcPr>
            <w:tcW w:w="843" w:type="dxa"/>
            <w:shd w:val="clear" w:color="auto" w:fill="auto"/>
          </w:tcPr>
          <w:p w14:paraId="58964FFB" w14:textId="7C51C43A" w:rsidR="00F60C4C" w:rsidRPr="00666B29" w:rsidRDefault="00F60C4C" w:rsidP="00666B29">
            <w:pPr>
              <w:jc w:val="center"/>
            </w:pPr>
            <w:r w:rsidRPr="00666B29">
              <w:t xml:space="preserve">% б/п </w:t>
            </w:r>
          </w:p>
          <w:p w14:paraId="19872A1A" w14:textId="0764BE23" w:rsidR="00F60C4C" w:rsidRPr="00666B29" w:rsidRDefault="00F60C4C" w:rsidP="00666B29">
            <w:pPr>
              <w:jc w:val="center"/>
            </w:pPr>
            <w:r w:rsidRPr="00666B29">
              <w:t>от общего числа ПСУ</w:t>
            </w:r>
          </w:p>
        </w:tc>
        <w:tc>
          <w:tcPr>
            <w:tcW w:w="899" w:type="dxa"/>
          </w:tcPr>
          <w:p w14:paraId="7166D9B8" w14:textId="66F2311E" w:rsidR="00F60C4C" w:rsidRPr="00666B29" w:rsidRDefault="00F60C4C" w:rsidP="00666B29">
            <w:pPr>
              <w:jc w:val="center"/>
            </w:pPr>
            <w:r w:rsidRPr="00666B29">
              <w:t>полная оплата</w:t>
            </w:r>
          </w:p>
        </w:tc>
        <w:tc>
          <w:tcPr>
            <w:tcW w:w="1084" w:type="dxa"/>
          </w:tcPr>
          <w:p w14:paraId="15C3EA22" w14:textId="19AC0297" w:rsidR="00F60C4C" w:rsidRPr="00666B29" w:rsidRDefault="00F60C4C" w:rsidP="00666B29">
            <w:pPr>
              <w:jc w:val="center"/>
            </w:pPr>
            <w:r w:rsidRPr="00666B29">
              <w:t>частичная оплата</w:t>
            </w:r>
          </w:p>
        </w:tc>
        <w:tc>
          <w:tcPr>
            <w:tcW w:w="1086" w:type="dxa"/>
          </w:tcPr>
          <w:p w14:paraId="11BB637B" w14:textId="4F900654" w:rsidR="00F60C4C" w:rsidRPr="00666B29" w:rsidRDefault="00F60C4C" w:rsidP="00666B29">
            <w:pPr>
              <w:jc w:val="center"/>
            </w:pPr>
            <w:r w:rsidRPr="00666B29">
              <w:t>бесплатно</w:t>
            </w:r>
          </w:p>
        </w:tc>
        <w:tc>
          <w:tcPr>
            <w:tcW w:w="843" w:type="dxa"/>
            <w:shd w:val="clear" w:color="auto" w:fill="auto"/>
          </w:tcPr>
          <w:p w14:paraId="25D5232A" w14:textId="77777777" w:rsidR="00F60C4C" w:rsidRPr="00666B29" w:rsidRDefault="00F60C4C" w:rsidP="00666B29">
            <w:pPr>
              <w:jc w:val="center"/>
            </w:pPr>
            <w:r w:rsidRPr="00666B29">
              <w:t xml:space="preserve">% б/п </w:t>
            </w:r>
          </w:p>
          <w:p w14:paraId="33FC9EB5" w14:textId="7CB2C4A4" w:rsidR="00F60C4C" w:rsidRPr="00666B29" w:rsidRDefault="00F60C4C" w:rsidP="00666B29">
            <w:pPr>
              <w:jc w:val="center"/>
            </w:pPr>
            <w:r w:rsidRPr="00666B29">
              <w:t>от общего числа ПСУ</w:t>
            </w:r>
          </w:p>
        </w:tc>
      </w:tr>
      <w:tr w:rsidR="002747A7" w:rsidRPr="00666B29" w14:paraId="1CFDC17C" w14:textId="77777777" w:rsidTr="002747A7">
        <w:tc>
          <w:tcPr>
            <w:tcW w:w="1786" w:type="dxa"/>
          </w:tcPr>
          <w:p w14:paraId="1AF66365" w14:textId="77777777" w:rsidR="002747A7" w:rsidRPr="00666B29" w:rsidRDefault="002747A7" w:rsidP="00666B29">
            <w:pPr>
              <w:jc w:val="both"/>
            </w:pPr>
            <w:r w:rsidRPr="00666B29">
              <w:t>надомная</w:t>
            </w:r>
          </w:p>
        </w:tc>
        <w:tc>
          <w:tcPr>
            <w:tcW w:w="811" w:type="dxa"/>
          </w:tcPr>
          <w:p w14:paraId="794FD58E" w14:textId="27AA1641" w:rsidR="002747A7" w:rsidRPr="00666B29" w:rsidRDefault="002747A7" w:rsidP="00666B29">
            <w:pPr>
              <w:jc w:val="center"/>
            </w:pPr>
            <w:r w:rsidRPr="00666B29">
              <w:t>144</w:t>
            </w:r>
          </w:p>
        </w:tc>
        <w:tc>
          <w:tcPr>
            <w:tcW w:w="1084" w:type="dxa"/>
          </w:tcPr>
          <w:p w14:paraId="3E0EE961" w14:textId="69B500C8" w:rsidR="002747A7" w:rsidRPr="00666B29" w:rsidRDefault="002747A7" w:rsidP="00666B29">
            <w:pPr>
              <w:jc w:val="center"/>
            </w:pPr>
            <w:r w:rsidRPr="00666B29">
              <w:t>122</w:t>
            </w:r>
          </w:p>
        </w:tc>
        <w:tc>
          <w:tcPr>
            <w:tcW w:w="1086" w:type="dxa"/>
          </w:tcPr>
          <w:p w14:paraId="06C0ADD0" w14:textId="77E841EC" w:rsidR="002747A7" w:rsidRPr="00666B29" w:rsidRDefault="002747A7" w:rsidP="00666B29">
            <w:pPr>
              <w:jc w:val="center"/>
            </w:pPr>
            <w:r w:rsidRPr="00666B29">
              <w:t>186</w:t>
            </w:r>
          </w:p>
        </w:tc>
        <w:tc>
          <w:tcPr>
            <w:tcW w:w="843" w:type="dxa"/>
            <w:shd w:val="clear" w:color="auto" w:fill="auto"/>
          </w:tcPr>
          <w:p w14:paraId="28D8B68B" w14:textId="4502A548" w:rsidR="002747A7" w:rsidRPr="00666B29" w:rsidRDefault="002747A7" w:rsidP="00666B29">
            <w:pPr>
              <w:jc w:val="center"/>
            </w:pPr>
            <w:r w:rsidRPr="00666B29">
              <w:t>41%</w:t>
            </w:r>
          </w:p>
        </w:tc>
        <w:tc>
          <w:tcPr>
            <w:tcW w:w="899" w:type="dxa"/>
          </w:tcPr>
          <w:p w14:paraId="1CDFABE5" w14:textId="310E3FDF" w:rsidR="002747A7" w:rsidRPr="00666B29" w:rsidRDefault="00774666" w:rsidP="00666B29">
            <w:pPr>
              <w:jc w:val="center"/>
            </w:pPr>
            <w:r w:rsidRPr="00666B29">
              <w:t>203</w:t>
            </w:r>
          </w:p>
        </w:tc>
        <w:tc>
          <w:tcPr>
            <w:tcW w:w="1084" w:type="dxa"/>
          </w:tcPr>
          <w:p w14:paraId="2EAE0FD2" w14:textId="13D546BA" w:rsidR="002747A7" w:rsidRPr="00666B29" w:rsidRDefault="00774666" w:rsidP="00666B29">
            <w:pPr>
              <w:jc w:val="center"/>
            </w:pPr>
            <w:r w:rsidRPr="00666B29">
              <w:t>77</w:t>
            </w:r>
          </w:p>
        </w:tc>
        <w:tc>
          <w:tcPr>
            <w:tcW w:w="1086" w:type="dxa"/>
          </w:tcPr>
          <w:p w14:paraId="4BD228E9" w14:textId="53F2E45F" w:rsidR="002747A7" w:rsidRPr="00666B29" w:rsidRDefault="00774666" w:rsidP="00666B29">
            <w:pPr>
              <w:jc w:val="center"/>
            </w:pPr>
            <w:r w:rsidRPr="00666B29">
              <w:t>175</w:t>
            </w:r>
          </w:p>
        </w:tc>
        <w:tc>
          <w:tcPr>
            <w:tcW w:w="843" w:type="dxa"/>
            <w:shd w:val="clear" w:color="auto" w:fill="auto"/>
          </w:tcPr>
          <w:p w14:paraId="58785FBD" w14:textId="5AC85F84" w:rsidR="002747A7" w:rsidRPr="00666B29" w:rsidRDefault="00774666" w:rsidP="00666B29">
            <w:pPr>
              <w:jc w:val="center"/>
            </w:pPr>
            <w:r w:rsidRPr="00666B29">
              <w:t>38,5</w:t>
            </w:r>
            <w:r w:rsidR="002747A7" w:rsidRPr="00666B29">
              <w:t>%</w:t>
            </w:r>
          </w:p>
        </w:tc>
      </w:tr>
      <w:tr w:rsidR="002747A7" w:rsidRPr="00666B29" w14:paraId="10419368" w14:textId="77777777" w:rsidTr="002747A7">
        <w:tc>
          <w:tcPr>
            <w:tcW w:w="1786" w:type="dxa"/>
          </w:tcPr>
          <w:p w14:paraId="4DF47422" w14:textId="77777777" w:rsidR="002747A7" w:rsidRPr="00666B29" w:rsidRDefault="002747A7" w:rsidP="00666B29">
            <w:pPr>
              <w:jc w:val="both"/>
            </w:pPr>
            <w:r w:rsidRPr="00666B29">
              <w:t>стационарная</w:t>
            </w:r>
          </w:p>
        </w:tc>
        <w:tc>
          <w:tcPr>
            <w:tcW w:w="811" w:type="dxa"/>
          </w:tcPr>
          <w:p w14:paraId="36181E22" w14:textId="23BDCC61" w:rsidR="002747A7" w:rsidRPr="00666B29" w:rsidRDefault="002747A7" w:rsidP="00666B29">
            <w:pPr>
              <w:jc w:val="center"/>
            </w:pPr>
            <w:r w:rsidRPr="00666B29">
              <w:t>1</w:t>
            </w:r>
          </w:p>
        </w:tc>
        <w:tc>
          <w:tcPr>
            <w:tcW w:w="1084" w:type="dxa"/>
          </w:tcPr>
          <w:p w14:paraId="5A99C43E" w14:textId="653F7780" w:rsidR="002747A7" w:rsidRPr="00666B29" w:rsidRDefault="002747A7" w:rsidP="00666B29">
            <w:pPr>
              <w:jc w:val="center"/>
            </w:pPr>
            <w:r w:rsidRPr="00666B29">
              <w:t>67</w:t>
            </w:r>
          </w:p>
        </w:tc>
        <w:tc>
          <w:tcPr>
            <w:tcW w:w="1086" w:type="dxa"/>
          </w:tcPr>
          <w:p w14:paraId="5648D9C3" w14:textId="5CA72F3B" w:rsidR="002747A7" w:rsidRPr="00666B29" w:rsidRDefault="002747A7" w:rsidP="00666B29">
            <w:pPr>
              <w:jc w:val="center"/>
            </w:pPr>
            <w:r w:rsidRPr="00666B29">
              <w:t>0</w:t>
            </w:r>
          </w:p>
        </w:tc>
        <w:tc>
          <w:tcPr>
            <w:tcW w:w="843" w:type="dxa"/>
            <w:shd w:val="clear" w:color="auto" w:fill="auto"/>
          </w:tcPr>
          <w:p w14:paraId="43D6FEC2" w14:textId="67806B3F" w:rsidR="002747A7" w:rsidRPr="00666B29" w:rsidRDefault="002747A7" w:rsidP="00666B29">
            <w:pPr>
              <w:jc w:val="center"/>
            </w:pPr>
            <w:r w:rsidRPr="00666B29">
              <w:t>--</w:t>
            </w:r>
          </w:p>
        </w:tc>
        <w:tc>
          <w:tcPr>
            <w:tcW w:w="899" w:type="dxa"/>
          </w:tcPr>
          <w:p w14:paraId="29F8280D" w14:textId="7E9DDC4D" w:rsidR="002747A7" w:rsidRPr="00666B29" w:rsidRDefault="002747A7" w:rsidP="00666B29">
            <w:pPr>
              <w:jc w:val="center"/>
            </w:pPr>
            <w:r w:rsidRPr="00666B29">
              <w:t>3</w:t>
            </w:r>
          </w:p>
        </w:tc>
        <w:tc>
          <w:tcPr>
            <w:tcW w:w="1084" w:type="dxa"/>
          </w:tcPr>
          <w:p w14:paraId="54763897" w14:textId="163A4FCB" w:rsidR="002747A7" w:rsidRPr="00666B29" w:rsidRDefault="002747A7" w:rsidP="00666B29">
            <w:pPr>
              <w:jc w:val="center"/>
            </w:pPr>
            <w:r w:rsidRPr="00666B29">
              <w:t>64</w:t>
            </w:r>
          </w:p>
        </w:tc>
        <w:tc>
          <w:tcPr>
            <w:tcW w:w="1086" w:type="dxa"/>
          </w:tcPr>
          <w:p w14:paraId="302550D1" w14:textId="26B8824C" w:rsidR="002747A7" w:rsidRPr="00666B29" w:rsidRDefault="002747A7" w:rsidP="00666B29">
            <w:pPr>
              <w:jc w:val="center"/>
            </w:pPr>
            <w:r w:rsidRPr="00666B29">
              <w:t>0</w:t>
            </w:r>
          </w:p>
        </w:tc>
        <w:tc>
          <w:tcPr>
            <w:tcW w:w="843" w:type="dxa"/>
            <w:shd w:val="clear" w:color="auto" w:fill="auto"/>
          </w:tcPr>
          <w:p w14:paraId="229A3074" w14:textId="77777777" w:rsidR="002747A7" w:rsidRPr="00666B29" w:rsidRDefault="002747A7" w:rsidP="00666B29">
            <w:pPr>
              <w:jc w:val="center"/>
            </w:pPr>
            <w:r w:rsidRPr="00666B29">
              <w:t>--</w:t>
            </w:r>
          </w:p>
        </w:tc>
      </w:tr>
      <w:tr w:rsidR="002747A7" w:rsidRPr="00666B29" w14:paraId="7D34814D" w14:textId="77777777" w:rsidTr="002747A7">
        <w:tc>
          <w:tcPr>
            <w:tcW w:w="1786" w:type="dxa"/>
          </w:tcPr>
          <w:p w14:paraId="3EC0B846" w14:textId="77777777" w:rsidR="002747A7" w:rsidRPr="00666B29" w:rsidRDefault="002747A7" w:rsidP="00666B29">
            <w:pPr>
              <w:jc w:val="both"/>
            </w:pPr>
            <w:r w:rsidRPr="00666B29">
              <w:t>полустационарная</w:t>
            </w:r>
          </w:p>
        </w:tc>
        <w:tc>
          <w:tcPr>
            <w:tcW w:w="811" w:type="dxa"/>
          </w:tcPr>
          <w:p w14:paraId="026A37D1" w14:textId="3F9E023E" w:rsidR="002747A7" w:rsidRPr="00666B29" w:rsidRDefault="002747A7" w:rsidP="00666B29">
            <w:pPr>
              <w:jc w:val="center"/>
            </w:pPr>
            <w:r w:rsidRPr="00666B29">
              <w:t>41</w:t>
            </w:r>
          </w:p>
        </w:tc>
        <w:tc>
          <w:tcPr>
            <w:tcW w:w="1084" w:type="dxa"/>
          </w:tcPr>
          <w:p w14:paraId="42F4A1B2" w14:textId="54916140" w:rsidR="002747A7" w:rsidRPr="00666B29" w:rsidRDefault="002747A7" w:rsidP="00666B29">
            <w:pPr>
              <w:jc w:val="center"/>
            </w:pPr>
            <w:r w:rsidRPr="00666B29">
              <w:t>1</w:t>
            </w:r>
          </w:p>
        </w:tc>
        <w:tc>
          <w:tcPr>
            <w:tcW w:w="1086" w:type="dxa"/>
          </w:tcPr>
          <w:p w14:paraId="3FEBECFF" w14:textId="5FC84526" w:rsidR="002747A7" w:rsidRPr="00666B29" w:rsidRDefault="002747A7" w:rsidP="00666B29">
            <w:pPr>
              <w:jc w:val="center"/>
            </w:pPr>
            <w:r w:rsidRPr="00666B29">
              <w:t>35</w:t>
            </w:r>
          </w:p>
        </w:tc>
        <w:tc>
          <w:tcPr>
            <w:tcW w:w="843" w:type="dxa"/>
            <w:shd w:val="clear" w:color="auto" w:fill="auto"/>
          </w:tcPr>
          <w:p w14:paraId="58EFC296" w14:textId="3D00A89D" w:rsidR="002747A7" w:rsidRPr="00666B29" w:rsidRDefault="002747A7" w:rsidP="00666B29">
            <w:pPr>
              <w:jc w:val="center"/>
            </w:pPr>
            <w:r w:rsidRPr="00666B29">
              <w:t>45,4%</w:t>
            </w:r>
          </w:p>
        </w:tc>
        <w:tc>
          <w:tcPr>
            <w:tcW w:w="899" w:type="dxa"/>
          </w:tcPr>
          <w:p w14:paraId="0108DE12" w14:textId="048A3E51" w:rsidR="002747A7" w:rsidRPr="00666B29" w:rsidRDefault="00604DF9" w:rsidP="00666B29">
            <w:pPr>
              <w:jc w:val="center"/>
            </w:pPr>
            <w:r w:rsidRPr="00666B29">
              <w:t>24</w:t>
            </w:r>
          </w:p>
        </w:tc>
        <w:tc>
          <w:tcPr>
            <w:tcW w:w="1084" w:type="dxa"/>
          </w:tcPr>
          <w:p w14:paraId="727CD933" w14:textId="4DC4CEF7" w:rsidR="002747A7" w:rsidRPr="00666B29" w:rsidRDefault="002747A7" w:rsidP="00666B29">
            <w:pPr>
              <w:jc w:val="center"/>
            </w:pPr>
            <w:r w:rsidRPr="00666B29">
              <w:t>2</w:t>
            </w:r>
          </w:p>
        </w:tc>
        <w:tc>
          <w:tcPr>
            <w:tcW w:w="1086" w:type="dxa"/>
          </w:tcPr>
          <w:p w14:paraId="4C3C0964" w14:textId="311D3ED5" w:rsidR="002747A7" w:rsidRPr="00666B29" w:rsidRDefault="00604DF9" w:rsidP="00666B29">
            <w:pPr>
              <w:jc w:val="center"/>
            </w:pPr>
            <w:r w:rsidRPr="00666B29">
              <w:t>52</w:t>
            </w:r>
          </w:p>
        </w:tc>
        <w:tc>
          <w:tcPr>
            <w:tcW w:w="843" w:type="dxa"/>
            <w:shd w:val="clear" w:color="auto" w:fill="auto"/>
          </w:tcPr>
          <w:p w14:paraId="36412BA7" w14:textId="153C339A" w:rsidR="002747A7" w:rsidRPr="00666B29" w:rsidRDefault="00604DF9" w:rsidP="00666B29">
            <w:pPr>
              <w:jc w:val="center"/>
            </w:pPr>
            <w:r w:rsidRPr="00666B29">
              <w:t>66</w:t>
            </w:r>
            <w:r w:rsidR="002747A7" w:rsidRPr="00666B29">
              <w:t>,</w:t>
            </w:r>
            <w:r w:rsidRPr="00666B29">
              <w:t>6</w:t>
            </w:r>
            <w:r w:rsidR="002747A7" w:rsidRPr="00666B29">
              <w:t>%</w:t>
            </w:r>
          </w:p>
        </w:tc>
      </w:tr>
    </w:tbl>
    <w:p w14:paraId="62516CCB" w14:textId="77777777" w:rsidR="00D03126" w:rsidRPr="00666B29" w:rsidRDefault="00D03126" w:rsidP="00666B29">
      <w:pPr>
        <w:rPr>
          <w:color w:val="FF0000"/>
        </w:rPr>
      </w:pPr>
    </w:p>
    <w:p w14:paraId="074C43E7" w14:textId="028C26D4" w:rsidR="009B5591" w:rsidRPr="00666B29" w:rsidRDefault="009B5591" w:rsidP="00666B29">
      <w:pPr>
        <w:ind w:firstLine="567"/>
        <w:jc w:val="both"/>
      </w:pPr>
      <w:r w:rsidRPr="00666B29">
        <w:t>37,</w:t>
      </w:r>
      <w:r w:rsidR="00774666" w:rsidRPr="00666B29">
        <w:t>8</w:t>
      </w:r>
      <w:r w:rsidRPr="00666B29">
        <w:t xml:space="preserve">% от общей </w:t>
      </w:r>
      <w:proofErr w:type="gramStart"/>
      <w:r w:rsidRPr="00666B29">
        <w:t>численности</w:t>
      </w:r>
      <w:proofErr w:type="gramEnd"/>
      <w:r w:rsidRPr="00666B29">
        <w:t xml:space="preserve"> обслуживаемых граждан подразделением за 202</w:t>
      </w:r>
      <w:r w:rsidR="0045789D" w:rsidRPr="00666B29">
        <w:t>3</w:t>
      </w:r>
      <w:r w:rsidRPr="00666B29">
        <w:t xml:space="preserve"> год находились на бесплатном социальном обслуживании и имели среднедушевой доход ниже 1,5 величины прожиточного минимума</w:t>
      </w:r>
      <w:r w:rsidR="0029666A" w:rsidRPr="00666B29">
        <w:t xml:space="preserve"> (202</w:t>
      </w:r>
      <w:r w:rsidR="00774666" w:rsidRPr="00666B29">
        <w:t>2</w:t>
      </w:r>
      <w:r w:rsidR="0029666A" w:rsidRPr="00666B29">
        <w:t xml:space="preserve"> г. – </w:t>
      </w:r>
      <w:r w:rsidR="00774666" w:rsidRPr="00666B29">
        <w:t>37,3</w:t>
      </w:r>
      <w:r w:rsidR="0029666A" w:rsidRPr="00666B29">
        <w:t>%)</w:t>
      </w:r>
      <w:r w:rsidRPr="00666B29">
        <w:t>.</w:t>
      </w:r>
      <w:r w:rsidR="00D32CD7" w:rsidRPr="00666B29">
        <w:t xml:space="preserve"> </w:t>
      </w:r>
    </w:p>
    <w:p w14:paraId="540A5C99" w14:textId="1F5A4D65" w:rsidR="009B5591" w:rsidRPr="00666B29" w:rsidRDefault="009B5591" w:rsidP="00666B29">
      <w:pPr>
        <w:ind w:firstLine="567"/>
        <w:jc w:val="both"/>
      </w:pPr>
      <w:r w:rsidRPr="00666B29">
        <w:t>Наибольший процент граждан, обслуживаемых на бесплатной основе</w:t>
      </w:r>
      <w:r w:rsidR="00991011" w:rsidRPr="00666B29">
        <w:t>,</w:t>
      </w:r>
      <w:r w:rsidRPr="00666B29">
        <w:t xml:space="preserve"> в отделении социальной реабилитации</w:t>
      </w:r>
      <w:r w:rsidR="00267825" w:rsidRPr="00666B29">
        <w:t>. Родители (законные представители) детей-инвалидов обслуживаются бесплатно. Размер пенсии по инвалидности совершеннолетних получателей социальных услуг отделения не превышает полуторной величины прожиточного минимума.</w:t>
      </w:r>
    </w:p>
    <w:p w14:paraId="5C6A3147" w14:textId="7111A99D" w:rsidR="00A966A0" w:rsidRPr="00666B29" w:rsidRDefault="00A966A0" w:rsidP="00666B29">
      <w:pPr>
        <w:pStyle w:val="a6"/>
        <w:rPr>
          <w:b/>
        </w:rPr>
      </w:pPr>
      <w:r w:rsidRPr="00666B29">
        <w:rPr>
          <w:b/>
        </w:rPr>
        <w:t>Предоставление социальных услуг в стационарной форме социального обслуживания</w:t>
      </w:r>
    </w:p>
    <w:p w14:paraId="4CE6C23C" w14:textId="3ABB319E" w:rsidR="00F76909" w:rsidRPr="00666B29" w:rsidRDefault="00F76909" w:rsidP="00666B29">
      <w:pPr>
        <w:jc w:val="both"/>
      </w:pPr>
      <w:r w:rsidRPr="00666B29">
        <w:t>Основной целью работы отделения является создание для обслуживаемых граждан благоприятных условий проживания, приближенных к домашним, и организация ухода за ними.</w:t>
      </w:r>
      <w:r w:rsidR="004B5987" w:rsidRPr="00666B29">
        <w:t xml:space="preserve"> </w:t>
      </w:r>
    </w:p>
    <w:p w14:paraId="57EF8249" w14:textId="207B7B9C" w:rsidR="00F76909" w:rsidRPr="00666B29" w:rsidRDefault="00F76909" w:rsidP="00666B29">
      <w:pPr>
        <w:jc w:val="both"/>
      </w:pPr>
      <w:r w:rsidRPr="00666B29">
        <w:t>Плановая мощность отделения – 3</w:t>
      </w:r>
      <w:r w:rsidR="00BE07A1" w:rsidRPr="00666B29">
        <w:t>4</w:t>
      </w:r>
      <w:r w:rsidRPr="00666B29">
        <w:t xml:space="preserve"> </w:t>
      </w:r>
      <w:proofErr w:type="spellStart"/>
      <w:r w:rsidRPr="00666B29">
        <w:t>койко</w:t>
      </w:r>
      <w:proofErr w:type="spellEnd"/>
      <w:r w:rsidRPr="00666B29">
        <w:t xml:space="preserve">/мест. </w:t>
      </w:r>
    </w:p>
    <w:p w14:paraId="497CD33F" w14:textId="54C0F15A" w:rsidR="00992787" w:rsidRPr="00666B29" w:rsidRDefault="00992787" w:rsidP="00666B29">
      <w:pPr>
        <w:jc w:val="both"/>
        <w:rPr>
          <w:b/>
        </w:rPr>
      </w:pPr>
      <w:r w:rsidRPr="00666B29">
        <w:rPr>
          <w:b/>
        </w:rPr>
        <w:t>Численность обслуженных граждан</w:t>
      </w:r>
    </w:p>
    <w:p w14:paraId="78804434" w14:textId="4BE8CB11" w:rsidR="00A966A0" w:rsidRPr="00666B29" w:rsidRDefault="00BC5998" w:rsidP="00666B29">
      <w:pPr>
        <w:ind w:firstLine="708"/>
        <w:jc w:val="both"/>
      </w:pPr>
      <w:r w:rsidRPr="00666B29">
        <w:t>В 202</w:t>
      </w:r>
      <w:r w:rsidR="006B5DFF" w:rsidRPr="00666B29">
        <w:t>3</w:t>
      </w:r>
      <w:r w:rsidRPr="00666B29">
        <w:t xml:space="preserve"> год</w:t>
      </w:r>
      <w:r w:rsidR="00F76909" w:rsidRPr="00666B29">
        <w:t>у</w:t>
      </w:r>
      <w:r w:rsidRPr="00666B29">
        <w:t xml:space="preserve"> в рамках стационарного социального обслуживания социальные услуги в отделени</w:t>
      </w:r>
      <w:r w:rsidR="00F76909" w:rsidRPr="00666B29">
        <w:t>и</w:t>
      </w:r>
      <w:r w:rsidRPr="00666B29">
        <w:t xml:space="preserve"> временного проживания граждан пожилого возраста и инвалидов </w:t>
      </w:r>
      <w:r w:rsidR="00F76909" w:rsidRPr="00666B29">
        <w:t xml:space="preserve">без учета повтора </w:t>
      </w:r>
      <w:r w:rsidRPr="00666B29">
        <w:t xml:space="preserve">получили </w:t>
      </w:r>
      <w:r w:rsidR="006B5DFF" w:rsidRPr="00666B29">
        <w:t>67 человек (2022 год – 6</w:t>
      </w:r>
      <w:r w:rsidR="00F76909" w:rsidRPr="00666B29">
        <w:t>8</w:t>
      </w:r>
      <w:r w:rsidRPr="00666B29">
        <w:t xml:space="preserve"> человек</w:t>
      </w:r>
      <w:r w:rsidR="006B5DFF" w:rsidRPr="00666B29">
        <w:t>)</w:t>
      </w:r>
      <w:r w:rsidR="00015B2D" w:rsidRPr="00666B29">
        <w:t xml:space="preserve">. </w:t>
      </w:r>
    </w:p>
    <w:p w14:paraId="0C3A26A3" w14:textId="77777777" w:rsidR="009F4C44" w:rsidRPr="00666B29" w:rsidRDefault="009F4C44" w:rsidP="00666B29">
      <w:pPr>
        <w:jc w:val="both"/>
        <w:rPr>
          <w:color w:val="FF0000"/>
        </w:rPr>
      </w:pPr>
    </w:p>
    <w:tbl>
      <w:tblPr>
        <w:tblStyle w:val="a7"/>
        <w:tblW w:w="7508" w:type="dxa"/>
        <w:tblLook w:val="04A0" w:firstRow="1" w:lastRow="0" w:firstColumn="1" w:lastColumn="0" w:noHBand="0" w:noVBand="1"/>
      </w:tblPr>
      <w:tblGrid>
        <w:gridCol w:w="5665"/>
        <w:gridCol w:w="992"/>
        <w:gridCol w:w="851"/>
      </w:tblGrid>
      <w:tr w:rsidR="002B3852" w:rsidRPr="00666B29" w14:paraId="3850B3DB" w14:textId="77777777" w:rsidTr="00835914">
        <w:tc>
          <w:tcPr>
            <w:tcW w:w="5665" w:type="dxa"/>
          </w:tcPr>
          <w:p w14:paraId="6BC57A4C" w14:textId="77777777" w:rsidR="002B3852" w:rsidRPr="00666B29" w:rsidRDefault="002B3852" w:rsidP="00666B29">
            <w:pPr>
              <w:jc w:val="center"/>
            </w:pPr>
            <w:r w:rsidRPr="00666B29">
              <w:t>Наименование показателя</w:t>
            </w:r>
          </w:p>
        </w:tc>
        <w:tc>
          <w:tcPr>
            <w:tcW w:w="992" w:type="dxa"/>
          </w:tcPr>
          <w:p w14:paraId="11F195BF" w14:textId="5F75C9F2" w:rsidR="002B3852" w:rsidRPr="00666B29" w:rsidRDefault="002B3852" w:rsidP="00666B29">
            <w:pPr>
              <w:jc w:val="center"/>
            </w:pPr>
            <w:r w:rsidRPr="00666B29">
              <w:t>2022 год</w:t>
            </w:r>
          </w:p>
        </w:tc>
        <w:tc>
          <w:tcPr>
            <w:tcW w:w="851" w:type="dxa"/>
          </w:tcPr>
          <w:p w14:paraId="7C0A75A8" w14:textId="3E3A974A" w:rsidR="002B3852" w:rsidRPr="00666B29" w:rsidRDefault="002B3852" w:rsidP="00666B29">
            <w:pPr>
              <w:jc w:val="center"/>
            </w:pPr>
            <w:r w:rsidRPr="00666B29">
              <w:t>202</w:t>
            </w:r>
            <w:r w:rsidR="006B5DFF" w:rsidRPr="00666B29">
              <w:t>3</w:t>
            </w:r>
            <w:r w:rsidRPr="00666B29">
              <w:t xml:space="preserve"> год</w:t>
            </w:r>
          </w:p>
        </w:tc>
      </w:tr>
      <w:tr w:rsidR="002B3852" w:rsidRPr="00666B29" w14:paraId="0D846AC4" w14:textId="77777777" w:rsidTr="00835914">
        <w:tc>
          <w:tcPr>
            <w:tcW w:w="5665" w:type="dxa"/>
          </w:tcPr>
          <w:p w14:paraId="0B109BEC" w14:textId="77777777" w:rsidR="002B3852" w:rsidRPr="00666B29" w:rsidRDefault="002B3852" w:rsidP="00666B29">
            <w:pPr>
              <w:jc w:val="both"/>
            </w:pPr>
            <w:r w:rsidRPr="00666B29">
              <w:t>Количество обслуженных граждан по списку без учета повтора</w:t>
            </w:r>
          </w:p>
        </w:tc>
        <w:tc>
          <w:tcPr>
            <w:tcW w:w="992" w:type="dxa"/>
          </w:tcPr>
          <w:p w14:paraId="173A6B87" w14:textId="2AA16493" w:rsidR="002B3852" w:rsidRPr="00666B29" w:rsidRDefault="002B3852" w:rsidP="00666B29">
            <w:pPr>
              <w:jc w:val="center"/>
            </w:pPr>
            <w:r w:rsidRPr="00666B29">
              <w:t>68</w:t>
            </w:r>
          </w:p>
        </w:tc>
        <w:tc>
          <w:tcPr>
            <w:tcW w:w="851" w:type="dxa"/>
          </w:tcPr>
          <w:p w14:paraId="373BD5C3" w14:textId="7FD4F5A5" w:rsidR="002B3852" w:rsidRPr="00666B29" w:rsidRDefault="002B3852" w:rsidP="00666B29">
            <w:pPr>
              <w:jc w:val="center"/>
              <w:rPr>
                <w:lang w:val="en-US"/>
              </w:rPr>
            </w:pPr>
            <w:r w:rsidRPr="00666B29">
              <w:t>6</w:t>
            </w:r>
            <w:r w:rsidR="006B5DFF" w:rsidRPr="00666B29">
              <w:t>7</w:t>
            </w:r>
          </w:p>
        </w:tc>
      </w:tr>
      <w:tr w:rsidR="002B3852" w:rsidRPr="00666B29" w14:paraId="7BFDA4D7" w14:textId="77777777" w:rsidTr="00835914">
        <w:tc>
          <w:tcPr>
            <w:tcW w:w="5665" w:type="dxa"/>
          </w:tcPr>
          <w:p w14:paraId="2C009B46" w14:textId="77777777" w:rsidR="002B3852" w:rsidRPr="00666B29" w:rsidRDefault="002B3852" w:rsidP="00666B29">
            <w:pPr>
              <w:jc w:val="both"/>
            </w:pPr>
            <w:r w:rsidRPr="00666B29">
              <w:t>Количество граждан, принятых на обслуживание повторно</w:t>
            </w:r>
          </w:p>
        </w:tc>
        <w:tc>
          <w:tcPr>
            <w:tcW w:w="992" w:type="dxa"/>
          </w:tcPr>
          <w:p w14:paraId="2E519D81" w14:textId="5C88C1AA" w:rsidR="002B3852" w:rsidRPr="00666B29" w:rsidRDefault="002B3852" w:rsidP="00666B29">
            <w:pPr>
              <w:jc w:val="center"/>
            </w:pPr>
            <w:r w:rsidRPr="00666B29">
              <w:t>5</w:t>
            </w:r>
          </w:p>
        </w:tc>
        <w:tc>
          <w:tcPr>
            <w:tcW w:w="851" w:type="dxa"/>
          </w:tcPr>
          <w:p w14:paraId="0C1425DF" w14:textId="00951C03" w:rsidR="002B3852" w:rsidRPr="00666B29" w:rsidRDefault="006B5DFF" w:rsidP="00666B29">
            <w:pPr>
              <w:jc w:val="center"/>
            </w:pPr>
            <w:r w:rsidRPr="00666B29">
              <w:t>8</w:t>
            </w:r>
          </w:p>
        </w:tc>
      </w:tr>
      <w:tr w:rsidR="002B3852" w:rsidRPr="00666B29" w14:paraId="1487ECCE" w14:textId="77777777" w:rsidTr="00835914">
        <w:tc>
          <w:tcPr>
            <w:tcW w:w="5665" w:type="dxa"/>
          </w:tcPr>
          <w:p w14:paraId="4CA9BB39" w14:textId="77777777" w:rsidR="002B3852" w:rsidRPr="00666B29" w:rsidRDefault="002B3852" w:rsidP="00666B29">
            <w:pPr>
              <w:suppressAutoHyphens w:val="0"/>
              <w:jc w:val="both"/>
            </w:pPr>
            <w:r w:rsidRPr="00666B29">
              <w:lastRenderedPageBreak/>
              <w:t>Количество граждан, признанных нуждающимися в предоставлении социальных услуг в стационарной форме, находившихся на обслуживании</w:t>
            </w:r>
          </w:p>
        </w:tc>
        <w:tc>
          <w:tcPr>
            <w:tcW w:w="992" w:type="dxa"/>
          </w:tcPr>
          <w:p w14:paraId="268061EF" w14:textId="46DC5CA1" w:rsidR="002B3852" w:rsidRPr="00666B29" w:rsidRDefault="002B3852" w:rsidP="00666B29">
            <w:pPr>
              <w:jc w:val="center"/>
            </w:pPr>
            <w:r w:rsidRPr="00666B29">
              <w:t>47</w:t>
            </w:r>
          </w:p>
        </w:tc>
        <w:tc>
          <w:tcPr>
            <w:tcW w:w="851" w:type="dxa"/>
          </w:tcPr>
          <w:p w14:paraId="2639DAB4" w14:textId="0FFB22E3" w:rsidR="002B3852" w:rsidRPr="00666B29" w:rsidRDefault="002B3852" w:rsidP="00666B29">
            <w:pPr>
              <w:jc w:val="center"/>
              <w:rPr>
                <w:lang w:val="en-US"/>
              </w:rPr>
            </w:pPr>
            <w:r w:rsidRPr="00666B29">
              <w:t>47</w:t>
            </w:r>
          </w:p>
        </w:tc>
      </w:tr>
      <w:tr w:rsidR="00AE5CA4" w:rsidRPr="00666B29" w14:paraId="615E4BA6" w14:textId="77777777" w:rsidTr="00835914">
        <w:trPr>
          <w:trHeight w:val="67"/>
        </w:trPr>
        <w:tc>
          <w:tcPr>
            <w:tcW w:w="5665" w:type="dxa"/>
          </w:tcPr>
          <w:p w14:paraId="3D946444" w14:textId="77777777" w:rsidR="00A966A0" w:rsidRPr="00666B29" w:rsidRDefault="00A966A0" w:rsidP="00666B29">
            <w:pPr>
              <w:suppressAutoHyphens w:val="0"/>
              <w:jc w:val="right"/>
            </w:pPr>
            <w:r w:rsidRPr="00666B29">
              <w:t>в т. ч.:</w:t>
            </w:r>
          </w:p>
        </w:tc>
        <w:tc>
          <w:tcPr>
            <w:tcW w:w="1843" w:type="dxa"/>
            <w:gridSpan w:val="2"/>
          </w:tcPr>
          <w:p w14:paraId="00D75ED9" w14:textId="77777777" w:rsidR="00A966A0" w:rsidRPr="00666B29" w:rsidRDefault="00A966A0" w:rsidP="00666B29">
            <w:pPr>
              <w:jc w:val="both"/>
            </w:pPr>
          </w:p>
        </w:tc>
      </w:tr>
      <w:tr w:rsidR="006B5DFF" w:rsidRPr="00666B29" w14:paraId="6557C474" w14:textId="77777777" w:rsidTr="00835914">
        <w:trPr>
          <w:trHeight w:val="75"/>
        </w:trPr>
        <w:tc>
          <w:tcPr>
            <w:tcW w:w="5665" w:type="dxa"/>
          </w:tcPr>
          <w:p w14:paraId="79890E92" w14:textId="77777777" w:rsidR="006B5DFF" w:rsidRPr="00666B29" w:rsidRDefault="006B5DFF" w:rsidP="00666B29">
            <w:pPr>
              <w:suppressAutoHyphens w:val="0"/>
              <w:jc w:val="both"/>
            </w:pPr>
            <w:r w:rsidRPr="00666B29">
              <w:t>женщин</w:t>
            </w:r>
          </w:p>
        </w:tc>
        <w:tc>
          <w:tcPr>
            <w:tcW w:w="992" w:type="dxa"/>
          </w:tcPr>
          <w:p w14:paraId="1A00F898" w14:textId="2FD3799E" w:rsidR="006B5DFF" w:rsidRPr="00666B29" w:rsidRDefault="006B5DFF" w:rsidP="00666B29">
            <w:pPr>
              <w:jc w:val="center"/>
            </w:pPr>
            <w:r w:rsidRPr="00666B29">
              <w:t>39</w:t>
            </w:r>
          </w:p>
        </w:tc>
        <w:tc>
          <w:tcPr>
            <w:tcW w:w="851" w:type="dxa"/>
          </w:tcPr>
          <w:p w14:paraId="324D94F2" w14:textId="0FFF5C69" w:rsidR="006B5DFF" w:rsidRPr="00666B29" w:rsidRDefault="006B5DFF" w:rsidP="00666B29">
            <w:pPr>
              <w:jc w:val="center"/>
            </w:pPr>
            <w:r w:rsidRPr="00666B29">
              <w:t>41</w:t>
            </w:r>
          </w:p>
        </w:tc>
      </w:tr>
      <w:tr w:rsidR="006B5DFF" w:rsidRPr="00666B29" w14:paraId="49E512BA" w14:textId="77777777" w:rsidTr="00835914">
        <w:tc>
          <w:tcPr>
            <w:tcW w:w="5665" w:type="dxa"/>
          </w:tcPr>
          <w:p w14:paraId="73188D59" w14:textId="77777777" w:rsidR="006B5DFF" w:rsidRPr="00666B29" w:rsidRDefault="006B5DFF" w:rsidP="00666B29">
            <w:pPr>
              <w:suppressAutoHyphens w:val="0"/>
              <w:jc w:val="both"/>
            </w:pPr>
            <w:r w:rsidRPr="00666B29">
              <w:t>мужчин</w:t>
            </w:r>
          </w:p>
        </w:tc>
        <w:tc>
          <w:tcPr>
            <w:tcW w:w="992" w:type="dxa"/>
          </w:tcPr>
          <w:p w14:paraId="0FF38F2A" w14:textId="54124C61" w:rsidR="006B5DFF" w:rsidRPr="00666B29" w:rsidRDefault="006B5DFF" w:rsidP="00666B29">
            <w:pPr>
              <w:jc w:val="center"/>
            </w:pPr>
            <w:r w:rsidRPr="00666B29">
              <w:t>29</w:t>
            </w:r>
          </w:p>
        </w:tc>
        <w:tc>
          <w:tcPr>
            <w:tcW w:w="851" w:type="dxa"/>
          </w:tcPr>
          <w:p w14:paraId="0DC7ED3E" w14:textId="69D3B81C" w:rsidR="006B5DFF" w:rsidRPr="00666B29" w:rsidRDefault="006B5DFF" w:rsidP="00666B29">
            <w:pPr>
              <w:jc w:val="center"/>
            </w:pPr>
            <w:r w:rsidRPr="00666B29">
              <w:t>26</w:t>
            </w:r>
          </w:p>
        </w:tc>
      </w:tr>
      <w:tr w:rsidR="002B3852" w:rsidRPr="00666B29" w14:paraId="06CD21AB" w14:textId="77777777" w:rsidTr="00835914">
        <w:tc>
          <w:tcPr>
            <w:tcW w:w="5665" w:type="dxa"/>
          </w:tcPr>
          <w:p w14:paraId="740C540A" w14:textId="590AE9C3" w:rsidR="002B3852" w:rsidRPr="00666B29" w:rsidRDefault="002B3852" w:rsidP="00666B29">
            <w:pPr>
              <w:suppressAutoHyphens w:val="0"/>
              <w:jc w:val="both"/>
            </w:pPr>
            <w:r w:rsidRPr="00666B29">
              <w:t>граждан пожилого возраста (старше 60 лет), за исключением инвалидов</w:t>
            </w:r>
          </w:p>
        </w:tc>
        <w:tc>
          <w:tcPr>
            <w:tcW w:w="992" w:type="dxa"/>
          </w:tcPr>
          <w:p w14:paraId="1801081C" w14:textId="3F143E15" w:rsidR="002B3852" w:rsidRPr="00666B29" w:rsidRDefault="002B3852" w:rsidP="00666B29">
            <w:pPr>
              <w:jc w:val="center"/>
            </w:pPr>
            <w:r w:rsidRPr="00666B29">
              <w:t>23</w:t>
            </w:r>
          </w:p>
        </w:tc>
        <w:tc>
          <w:tcPr>
            <w:tcW w:w="851" w:type="dxa"/>
          </w:tcPr>
          <w:p w14:paraId="7AA0D30A" w14:textId="381D4DDF" w:rsidR="002B3852" w:rsidRPr="00666B29" w:rsidRDefault="006B5DFF" w:rsidP="00666B29">
            <w:pPr>
              <w:jc w:val="center"/>
            </w:pPr>
            <w:r w:rsidRPr="00666B29">
              <w:t>21</w:t>
            </w:r>
          </w:p>
        </w:tc>
      </w:tr>
      <w:tr w:rsidR="002B3852" w:rsidRPr="00666B29" w14:paraId="4B6FB15A" w14:textId="77777777" w:rsidTr="00835914">
        <w:tc>
          <w:tcPr>
            <w:tcW w:w="5665" w:type="dxa"/>
          </w:tcPr>
          <w:p w14:paraId="06915A7E" w14:textId="4BC7342E" w:rsidR="002B3852" w:rsidRPr="00666B29" w:rsidRDefault="002B3852" w:rsidP="00666B29">
            <w:pPr>
              <w:suppressAutoHyphens w:val="0"/>
              <w:jc w:val="both"/>
            </w:pPr>
            <w:r w:rsidRPr="00666B29">
              <w:t>инвалидов пожилого возраста (старше 60 лет)</w:t>
            </w:r>
          </w:p>
        </w:tc>
        <w:tc>
          <w:tcPr>
            <w:tcW w:w="992" w:type="dxa"/>
          </w:tcPr>
          <w:p w14:paraId="11493E30" w14:textId="097EC943" w:rsidR="002B3852" w:rsidRPr="00666B29" w:rsidRDefault="002B3852" w:rsidP="00666B29">
            <w:pPr>
              <w:jc w:val="center"/>
            </w:pPr>
            <w:r w:rsidRPr="00666B29">
              <w:t>24</w:t>
            </w:r>
          </w:p>
        </w:tc>
        <w:tc>
          <w:tcPr>
            <w:tcW w:w="851" w:type="dxa"/>
          </w:tcPr>
          <w:p w14:paraId="41E36392" w14:textId="7A85EB6E" w:rsidR="002B3852" w:rsidRPr="00666B29" w:rsidRDefault="002B3852" w:rsidP="00666B29">
            <w:pPr>
              <w:jc w:val="center"/>
            </w:pPr>
            <w:r w:rsidRPr="00666B29">
              <w:t>2</w:t>
            </w:r>
            <w:r w:rsidR="0039074E" w:rsidRPr="00666B29">
              <w:t>4</w:t>
            </w:r>
          </w:p>
        </w:tc>
      </w:tr>
      <w:tr w:rsidR="002B3852" w:rsidRPr="00666B29" w14:paraId="3D502ACF" w14:textId="77777777" w:rsidTr="00835914">
        <w:tc>
          <w:tcPr>
            <w:tcW w:w="5665" w:type="dxa"/>
          </w:tcPr>
          <w:p w14:paraId="16F3B751" w14:textId="436BCD61" w:rsidR="002B3852" w:rsidRPr="00666B29" w:rsidRDefault="002B3852" w:rsidP="00666B29">
            <w:pPr>
              <w:suppressAutoHyphens w:val="0"/>
              <w:jc w:val="both"/>
            </w:pPr>
            <w:r w:rsidRPr="00666B29">
              <w:t>инвалидов трудоспособного возраста</w:t>
            </w:r>
          </w:p>
        </w:tc>
        <w:tc>
          <w:tcPr>
            <w:tcW w:w="992" w:type="dxa"/>
          </w:tcPr>
          <w:p w14:paraId="1ECC6E4D" w14:textId="591CF5B5" w:rsidR="002B3852" w:rsidRPr="00666B29" w:rsidRDefault="002B3852" w:rsidP="00666B29">
            <w:pPr>
              <w:jc w:val="center"/>
            </w:pPr>
            <w:r w:rsidRPr="00666B29">
              <w:t>14</w:t>
            </w:r>
          </w:p>
        </w:tc>
        <w:tc>
          <w:tcPr>
            <w:tcW w:w="851" w:type="dxa"/>
          </w:tcPr>
          <w:p w14:paraId="23B04B94" w14:textId="57C3AEC6" w:rsidR="002B3852" w:rsidRPr="00666B29" w:rsidRDefault="000B1893" w:rsidP="00666B29">
            <w:pPr>
              <w:jc w:val="center"/>
            </w:pPr>
            <w:r w:rsidRPr="00666B29">
              <w:t>13</w:t>
            </w:r>
          </w:p>
        </w:tc>
      </w:tr>
      <w:tr w:rsidR="002B3852" w:rsidRPr="00666B29" w14:paraId="198704CD" w14:textId="77777777" w:rsidTr="00835914">
        <w:tc>
          <w:tcPr>
            <w:tcW w:w="5665" w:type="dxa"/>
          </w:tcPr>
          <w:p w14:paraId="5D43CBC5" w14:textId="7E5DD313" w:rsidR="002B3852" w:rsidRPr="00666B29" w:rsidRDefault="002B3852" w:rsidP="00666B29">
            <w:pPr>
              <w:suppressAutoHyphens w:val="0"/>
              <w:jc w:val="both"/>
            </w:pPr>
            <w:r w:rsidRPr="00666B29">
              <w:t>лиц БОМЖ</w:t>
            </w:r>
          </w:p>
        </w:tc>
        <w:tc>
          <w:tcPr>
            <w:tcW w:w="992" w:type="dxa"/>
          </w:tcPr>
          <w:p w14:paraId="0CED2514" w14:textId="0DBD6E0E" w:rsidR="002B3852" w:rsidRPr="00666B29" w:rsidRDefault="002B3852" w:rsidP="00666B29">
            <w:pPr>
              <w:jc w:val="center"/>
            </w:pPr>
            <w:r w:rsidRPr="00666B29">
              <w:t>7</w:t>
            </w:r>
          </w:p>
        </w:tc>
        <w:tc>
          <w:tcPr>
            <w:tcW w:w="851" w:type="dxa"/>
          </w:tcPr>
          <w:p w14:paraId="00B421F3" w14:textId="7DBCAFB1" w:rsidR="002B3852" w:rsidRPr="00666B29" w:rsidRDefault="006B5DFF" w:rsidP="00666B29">
            <w:pPr>
              <w:jc w:val="center"/>
            </w:pPr>
            <w:r w:rsidRPr="00666B29">
              <w:t>9</w:t>
            </w:r>
          </w:p>
        </w:tc>
      </w:tr>
      <w:tr w:rsidR="002B3852" w:rsidRPr="00666B29" w14:paraId="090E3259" w14:textId="77777777" w:rsidTr="00835914">
        <w:tc>
          <w:tcPr>
            <w:tcW w:w="5665" w:type="dxa"/>
          </w:tcPr>
          <w:p w14:paraId="478709F6" w14:textId="4A5C99AD" w:rsidR="002B3852" w:rsidRPr="00666B29" w:rsidRDefault="002B3852" w:rsidP="00666B29">
            <w:pPr>
              <w:suppressAutoHyphens w:val="0"/>
              <w:jc w:val="both"/>
            </w:pPr>
            <w:r w:rsidRPr="00666B29">
              <w:t>ветеранов Великой Отечественной войны</w:t>
            </w:r>
          </w:p>
        </w:tc>
        <w:tc>
          <w:tcPr>
            <w:tcW w:w="992" w:type="dxa"/>
          </w:tcPr>
          <w:p w14:paraId="2295F624" w14:textId="57ECBDC9" w:rsidR="002B3852" w:rsidRPr="00666B29" w:rsidRDefault="002B3852" w:rsidP="00666B29">
            <w:pPr>
              <w:jc w:val="center"/>
            </w:pPr>
            <w:r w:rsidRPr="00666B29">
              <w:t>2</w:t>
            </w:r>
          </w:p>
        </w:tc>
        <w:tc>
          <w:tcPr>
            <w:tcW w:w="851" w:type="dxa"/>
          </w:tcPr>
          <w:p w14:paraId="6E107966" w14:textId="15BBB924" w:rsidR="002B3852" w:rsidRPr="00666B29" w:rsidRDefault="006B5DFF" w:rsidP="00666B29">
            <w:pPr>
              <w:jc w:val="center"/>
            </w:pPr>
            <w:r w:rsidRPr="00666B29">
              <w:t>0</w:t>
            </w:r>
          </w:p>
        </w:tc>
      </w:tr>
    </w:tbl>
    <w:p w14:paraId="64BC980E" w14:textId="77777777" w:rsidR="000662DF" w:rsidRPr="00666B29" w:rsidRDefault="000662DF" w:rsidP="00666B29">
      <w:pPr>
        <w:jc w:val="both"/>
        <w:rPr>
          <w:color w:val="FF0000"/>
        </w:rPr>
      </w:pPr>
    </w:p>
    <w:p w14:paraId="455DABFD" w14:textId="411DFE1E" w:rsidR="001F7AEA" w:rsidRPr="00666B29" w:rsidRDefault="006B5DFF" w:rsidP="00666B29">
      <w:pPr>
        <w:ind w:firstLine="708"/>
        <w:jc w:val="both"/>
      </w:pPr>
      <w:r w:rsidRPr="00666B29">
        <w:t>Количество обслуженных граждан, с</w:t>
      </w:r>
      <w:r w:rsidR="00B264A5" w:rsidRPr="00666B29">
        <w:t>оотношение количества находящихся на обслуживании в отделении пожилых</w:t>
      </w:r>
      <w:r w:rsidRPr="00666B29">
        <w:t xml:space="preserve"> граждан</w:t>
      </w:r>
      <w:r w:rsidR="00B264A5" w:rsidRPr="00666B29">
        <w:t xml:space="preserve"> и инвалидов, инвалидов трудоспособного возраста по сравнению с 202</w:t>
      </w:r>
      <w:r w:rsidRPr="00666B29">
        <w:t xml:space="preserve">2 </w:t>
      </w:r>
      <w:r w:rsidR="00B264A5" w:rsidRPr="00666B29">
        <w:t>год</w:t>
      </w:r>
      <w:r w:rsidRPr="00666B29">
        <w:t>ом</w:t>
      </w:r>
      <w:r w:rsidR="00B264A5" w:rsidRPr="00666B29">
        <w:t xml:space="preserve"> не имеет значительных изменений. </w:t>
      </w:r>
    </w:p>
    <w:p w14:paraId="21ED07AB" w14:textId="0263AFD8" w:rsidR="00992787" w:rsidRPr="00666B29" w:rsidRDefault="00992787" w:rsidP="00666B29">
      <w:pPr>
        <w:jc w:val="both"/>
        <w:rPr>
          <w:b/>
        </w:rPr>
      </w:pPr>
      <w:r w:rsidRPr="00666B29">
        <w:rPr>
          <w:b/>
        </w:rPr>
        <w:t>Количество предоставленных социальных услуг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5949"/>
        <w:gridCol w:w="850"/>
        <w:gridCol w:w="993"/>
      </w:tblGrid>
      <w:tr w:rsidR="00792820" w:rsidRPr="00666B29" w14:paraId="7E7BF498" w14:textId="77777777" w:rsidTr="00835914">
        <w:tc>
          <w:tcPr>
            <w:tcW w:w="5949" w:type="dxa"/>
          </w:tcPr>
          <w:p w14:paraId="456A7850" w14:textId="77777777" w:rsidR="009A5D73" w:rsidRPr="00666B29" w:rsidRDefault="009A5D73" w:rsidP="00666B29">
            <w:pPr>
              <w:jc w:val="center"/>
            </w:pPr>
            <w:r w:rsidRPr="00666B29">
              <w:t>Наименование показателя</w:t>
            </w:r>
          </w:p>
        </w:tc>
        <w:tc>
          <w:tcPr>
            <w:tcW w:w="850" w:type="dxa"/>
          </w:tcPr>
          <w:p w14:paraId="209661A4" w14:textId="5582D502" w:rsidR="009A5D73" w:rsidRPr="00666B29" w:rsidRDefault="009A5D73" w:rsidP="00666B29">
            <w:pPr>
              <w:jc w:val="center"/>
            </w:pPr>
            <w:r w:rsidRPr="00666B29">
              <w:t>2022 год</w:t>
            </w:r>
          </w:p>
        </w:tc>
        <w:tc>
          <w:tcPr>
            <w:tcW w:w="993" w:type="dxa"/>
          </w:tcPr>
          <w:p w14:paraId="442C9C7B" w14:textId="0ECC7002" w:rsidR="009A5D73" w:rsidRPr="00666B29" w:rsidRDefault="009A5D73" w:rsidP="00666B29">
            <w:pPr>
              <w:jc w:val="center"/>
            </w:pPr>
            <w:r w:rsidRPr="00666B29">
              <w:t>202</w:t>
            </w:r>
            <w:r w:rsidR="002747A7" w:rsidRPr="00666B29">
              <w:t>3</w:t>
            </w:r>
            <w:r w:rsidRPr="00666B29">
              <w:t xml:space="preserve"> год</w:t>
            </w:r>
          </w:p>
        </w:tc>
      </w:tr>
      <w:tr w:rsidR="00792820" w:rsidRPr="00666B29" w14:paraId="0E115DC9" w14:textId="77777777" w:rsidTr="00835914">
        <w:trPr>
          <w:trHeight w:val="137"/>
        </w:trPr>
        <w:tc>
          <w:tcPr>
            <w:tcW w:w="5949" w:type="dxa"/>
          </w:tcPr>
          <w:p w14:paraId="723024C8" w14:textId="22499104" w:rsidR="009A5D73" w:rsidRPr="00666B29" w:rsidRDefault="009A5D73" w:rsidP="00666B29">
            <w:r w:rsidRPr="00666B29">
              <w:t>Количество услуг в рамках ИППСУ</w:t>
            </w:r>
          </w:p>
        </w:tc>
        <w:tc>
          <w:tcPr>
            <w:tcW w:w="850" w:type="dxa"/>
          </w:tcPr>
          <w:p w14:paraId="66EC1D42" w14:textId="08E39336" w:rsidR="009A5D73" w:rsidRPr="00666B29" w:rsidRDefault="009A5D73" w:rsidP="00666B29">
            <w:pPr>
              <w:suppressAutoHyphens w:val="0"/>
              <w:jc w:val="center"/>
            </w:pPr>
            <w:r w:rsidRPr="00666B29">
              <w:rPr>
                <w:bCs/>
              </w:rPr>
              <w:t>208388</w:t>
            </w:r>
          </w:p>
        </w:tc>
        <w:tc>
          <w:tcPr>
            <w:tcW w:w="993" w:type="dxa"/>
          </w:tcPr>
          <w:p w14:paraId="1A0006CB" w14:textId="57B7AADA" w:rsidR="009A5D73" w:rsidRPr="00666B29" w:rsidRDefault="002747A7" w:rsidP="00666B29">
            <w:pPr>
              <w:suppressAutoHyphens w:val="0"/>
              <w:jc w:val="center"/>
            </w:pPr>
            <w:r w:rsidRPr="00666B29">
              <w:rPr>
                <w:bCs/>
              </w:rPr>
              <w:t>311228</w:t>
            </w:r>
          </w:p>
        </w:tc>
      </w:tr>
      <w:tr w:rsidR="00792820" w:rsidRPr="00666B29" w14:paraId="4BB48286" w14:textId="77777777" w:rsidTr="00835914">
        <w:trPr>
          <w:trHeight w:val="137"/>
        </w:trPr>
        <w:tc>
          <w:tcPr>
            <w:tcW w:w="5949" w:type="dxa"/>
          </w:tcPr>
          <w:p w14:paraId="4B4798CC" w14:textId="77777777" w:rsidR="009A5D73" w:rsidRPr="00666B29" w:rsidRDefault="009A5D73" w:rsidP="00666B29">
            <w:pPr>
              <w:jc w:val="right"/>
            </w:pPr>
            <w:r w:rsidRPr="00666B29">
              <w:t xml:space="preserve">в </w:t>
            </w:r>
            <w:proofErr w:type="spellStart"/>
            <w:r w:rsidRPr="00666B29">
              <w:t>т.ч</w:t>
            </w:r>
            <w:proofErr w:type="spellEnd"/>
            <w:r w:rsidRPr="00666B29">
              <w:t>.:</w:t>
            </w:r>
          </w:p>
        </w:tc>
        <w:tc>
          <w:tcPr>
            <w:tcW w:w="1843" w:type="dxa"/>
            <w:gridSpan w:val="2"/>
          </w:tcPr>
          <w:p w14:paraId="14BDAD78" w14:textId="77777777" w:rsidR="009A5D73" w:rsidRPr="00666B29" w:rsidRDefault="009A5D73" w:rsidP="00666B29">
            <w:pPr>
              <w:jc w:val="center"/>
            </w:pPr>
          </w:p>
        </w:tc>
      </w:tr>
      <w:tr w:rsidR="00792820" w:rsidRPr="00666B29" w14:paraId="62386216" w14:textId="77777777" w:rsidTr="00835914">
        <w:tc>
          <w:tcPr>
            <w:tcW w:w="5949" w:type="dxa"/>
          </w:tcPr>
          <w:p w14:paraId="670035C7" w14:textId="77777777" w:rsidR="009A5D73" w:rsidRPr="00666B29" w:rsidRDefault="009A5D73" w:rsidP="00666B29">
            <w:pPr>
              <w:ind w:left="34" w:hanging="34"/>
              <w:jc w:val="both"/>
            </w:pPr>
            <w:r w:rsidRPr="00666B29">
              <w:t xml:space="preserve">   социально-бытовых</w:t>
            </w:r>
          </w:p>
        </w:tc>
        <w:tc>
          <w:tcPr>
            <w:tcW w:w="850" w:type="dxa"/>
            <w:vAlign w:val="bottom"/>
          </w:tcPr>
          <w:p w14:paraId="0E1C111A" w14:textId="6E3B1366" w:rsidR="009A5D73" w:rsidRPr="00666B29" w:rsidRDefault="009A5D73" w:rsidP="00666B29">
            <w:pPr>
              <w:jc w:val="center"/>
            </w:pPr>
            <w:r w:rsidRPr="00666B29">
              <w:t>158546</w:t>
            </w:r>
          </w:p>
        </w:tc>
        <w:tc>
          <w:tcPr>
            <w:tcW w:w="993" w:type="dxa"/>
            <w:vAlign w:val="bottom"/>
          </w:tcPr>
          <w:p w14:paraId="65C8C4F2" w14:textId="5E95B9FD" w:rsidR="009A5D73" w:rsidRPr="00666B29" w:rsidRDefault="002747A7" w:rsidP="00666B29">
            <w:pPr>
              <w:suppressAutoHyphens w:val="0"/>
              <w:jc w:val="center"/>
              <w:rPr>
                <w:lang w:eastAsia="ru-RU"/>
              </w:rPr>
            </w:pPr>
            <w:r w:rsidRPr="00666B29">
              <w:t>255818</w:t>
            </w:r>
          </w:p>
        </w:tc>
      </w:tr>
      <w:tr w:rsidR="00792820" w:rsidRPr="00666B29" w14:paraId="4ECB1AB4" w14:textId="77777777" w:rsidTr="00835914">
        <w:tc>
          <w:tcPr>
            <w:tcW w:w="5949" w:type="dxa"/>
          </w:tcPr>
          <w:p w14:paraId="2817CE98" w14:textId="77777777" w:rsidR="009A5D73" w:rsidRPr="00666B29" w:rsidRDefault="009A5D73" w:rsidP="00666B29">
            <w:pPr>
              <w:ind w:left="34" w:hanging="34"/>
              <w:jc w:val="both"/>
            </w:pPr>
            <w:r w:rsidRPr="00666B29">
              <w:t xml:space="preserve">   социально-медицинских</w:t>
            </w:r>
          </w:p>
        </w:tc>
        <w:tc>
          <w:tcPr>
            <w:tcW w:w="850" w:type="dxa"/>
            <w:vAlign w:val="bottom"/>
          </w:tcPr>
          <w:p w14:paraId="345D6693" w14:textId="7C827265" w:rsidR="009A5D73" w:rsidRPr="00666B29" w:rsidRDefault="009A5D73" w:rsidP="00666B29">
            <w:pPr>
              <w:jc w:val="center"/>
            </w:pPr>
            <w:r w:rsidRPr="00666B29">
              <w:t>41868</w:t>
            </w:r>
          </w:p>
        </w:tc>
        <w:tc>
          <w:tcPr>
            <w:tcW w:w="993" w:type="dxa"/>
            <w:vAlign w:val="bottom"/>
          </w:tcPr>
          <w:p w14:paraId="7E34E892" w14:textId="02CA4700" w:rsidR="009A5D73" w:rsidRPr="00666B29" w:rsidRDefault="002747A7" w:rsidP="00666B29">
            <w:pPr>
              <w:suppressAutoHyphens w:val="0"/>
              <w:jc w:val="center"/>
              <w:rPr>
                <w:lang w:eastAsia="ru-RU"/>
              </w:rPr>
            </w:pPr>
            <w:r w:rsidRPr="00666B29">
              <w:t>45615</w:t>
            </w:r>
          </w:p>
        </w:tc>
      </w:tr>
      <w:tr w:rsidR="00792820" w:rsidRPr="00666B29" w14:paraId="45F206EF" w14:textId="77777777" w:rsidTr="00835914">
        <w:tc>
          <w:tcPr>
            <w:tcW w:w="5949" w:type="dxa"/>
          </w:tcPr>
          <w:p w14:paraId="60CC5A5C" w14:textId="77777777" w:rsidR="009A5D73" w:rsidRPr="00666B29" w:rsidRDefault="009A5D73" w:rsidP="00666B29">
            <w:pPr>
              <w:ind w:left="34" w:hanging="34"/>
              <w:jc w:val="both"/>
            </w:pPr>
            <w:r w:rsidRPr="00666B29">
              <w:t xml:space="preserve">   социально-психологических</w:t>
            </w:r>
          </w:p>
        </w:tc>
        <w:tc>
          <w:tcPr>
            <w:tcW w:w="850" w:type="dxa"/>
          </w:tcPr>
          <w:p w14:paraId="1AB355A3" w14:textId="3E4E52DB" w:rsidR="009A5D73" w:rsidRPr="00666B29" w:rsidRDefault="009A5D73" w:rsidP="00666B29">
            <w:pPr>
              <w:jc w:val="center"/>
            </w:pPr>
            <w:r w:rsidRPr="00666B29">
              <w:t>--</w:t>
            </w:r>
          </w:p>
        </w:tc>
        <w:tc>
          <w:tcPr>
            <w:tcW w:w="993" w:type="dxa"/>
          </w:tcPr>
          <w:p w14:paraId="6CE91C5D" w14:textId="77777777" w:rsidR="009A5D73" w:rsidRPr="00666B29" w:rsidRDefault="009A5D73" w:rsidP="00666B29">
            <w:pPr>
              <w:jc w:val="center"/>
            </w:pPr>
            <w:r w:rsidRPr="00666B29">
              <w:t>--</w:t>
            </w:r>
          </w:p>
        </w:tc>
      </w:tr>
      <w:tr w:rsidR="00792820" w:rsidRPr="00666B29" w14:paraId="1A71ECB6" w14:textId="77777777" w:rsidTr="00835914">
        <w:tc>
          <w:tcPr>
            <w:tcW w:w="5949" w:type="dxa"/>
          </w:tcPr>
          <w:p w14:paraId="7100CF12" w14:textId="77777777" w:rsidR="009A5D73" w:rsidRPr="00666B29" w:rsidRDefault="009A5D73" w:rsidP="00666B29">
            <w:pPr>
              <w:ind w:left="34" w:hanging="34"/>
              <w:jc w:val="both"/>
            </w:pPr>
            <w:r w:rsidRPr="00666B29">
              <w:t xml:space="preserve">   социально-педагогических</w:t>
            </w:r>
          </w:p>
        </w:tc>
        <w:tc>
          <w:tcPr>
            <w:tcW w:w="850" w:type="dxa"/>
          </w:tcPr>
          <w:p w14:paraId="4714D3FC" w14:textId="2C770EBD" w:rsidR="009A5D73" w:rsidRPr="00666B29" w:rsidRDefault="009A5D73" w:rsidP="00666B29">
            <w:pPr>
              <w:jc w:val="center"/>
            </w:pPr>
            <w:r w:rsidRPr="00666B29">
              <w:t>7974</w:t>
            </w:r>
          </w:p>
        </w:tc>
        <w:tc>
          <w:tcPr>
            <w:tcW w:w="993" w:type="dxa"/>
          </w:tcPr>
          <w:p w14:paraId="05153A80" w14:textId="7EEE21C3" w:rsidR="009A5D73" w:rsidRPr="00666B29" w:rsidRDefault="002747A7" w:rsidP="00666B29">
            <w:pPr>
              <w:suppressAutoHyphens w:val="0"/>
              <w:jc w:val="center"/>
            </w:pPr>
            <w:r w:rsidRPr="00666B29">
              <w:t>6005</w:t>
            </w:r>
          </w:p>
        </w:tc>
      </w:tr>
      <w:tr w:rsidR="00792820" w:rsidRPr="00666B29" w14:paraId="04EE656A" w14:textId="77777777" w:rsidTr="00835914">
        <w:tc>
          <w:tcPr>
            <w:tcW w:w="5949" w:type="dxa"/>
          </w:tcPr>
          <w:p w14:paraId="3CC16F09" w14:textId="5C207421" w:rsidR="00792820" w:rsidRPr="00666B29" w:rsidRDefault="00792820" w:rsidP="00666B29">
            <w:pPr>
              <w:ind w:left="34" w:hanging="34"/>
              <w:jc w:val="both"/>
            </w:pPr>
            <w:r w:rsidRPr="00666B29">
              <w:t xml:space="preserve">   социально-трудовых</w:t>
            </w:r>
          </w:p>
        </w:tc>
        <w:tc>
          <w:tcPr>
            <w:tcW w:w="850" w:type="dxa"/>
          </w:tcPr>
          <w:p w14:paraId="63CD8F53" w14:textId="37EED33E" w:rsidR="00792820" w:rsidRPr="00666B29" w:rsidRDefault="00792820" w:rsidP="00666B29">
            <w:pPr>
              <w:jc w:val="center"/>
            </w:pPr>
            <w:r w:rsidRPr="00666B29">
              <w:t>--</w:t>
            </w:r>
          </w:p>
        </w:tc>
        <w:tc>
          <w:tcPr>
            <w:tcW w:w="993" w:type="dxa"/>
          </w:tcPr>
          <w:p w14:paraId="600041EF" w14:textId="1F326C92" w:rsidR="00792820" w:rsidRPr="00666B29" w:rsidRDefault="00792820" w:rsidP="00666B29">
            <w:pPr>
              <w:suppressAutoHyphens w:val="0"/>
              <w:jc w:val="center"/>
            </w:pPr>
            <w:r w:rsidRPr="00666B29">
              <w:t>1944</w:t>
            </w:r>
          </w:p>
        </w:tc>
      </w:tr>
      <w:tr w:rsidR="00792820" w:rsidRPr="00666B29" w14:paraId="79D47901" w14:textId="77777777" w:rsidTr="00835914">
        <w:tc>
          <w:tcPr>
            <w:tcW w:w="5949" w:type="dxa"/>
          </w:tcPr>
          <w:p w14:paraId="1F92BC0A" w14:textId="77777777" w:rsidR="00792820" w:rsidRPr="00666B29" w:rsidRDefault="00792820" w:rsidP="00666B29">
            <w:pPr>
              <w:ind w:left="34" w:hanging="34"/>
              <w:jc w:val="both"/>
            </w:pPr>
            <w:r w:rsidRPr="00666B29">
              <w:t xml:space="preserve">   социально-правовых</w:t>
            </w:r>
          </w:p>
        </w:tc>
        <w:tc>
          <w:tcPr>
            <w:tcW w:w="850" w:type="dxa"/>
          </w:tcPr>
          <w:p w14:paraId="5B448EC4" w14:textId="552828C9" w:rsidR="00792820" w:rsidRPr="00666B29" w:rsidRDefault="00792820" w:rsidP="00666B29">
            <w:pPr>
              <w:jc w:val="center"/>
            </w:pPr>
            <w:r w:rsidRPr="00666B29">
              <w:t>--</w:t>
            </w:r>
          </w:p>
        </w:tc>
        <w:tc>
          <w:tcPr>
            <w:tcW w:w="993" w:type="dxa"/>
          </w:tcPr>
          <w:p w14:paraId="7025EBD0" w14:textId="4C826CF4" w:rsidR="00792820" w:rsidRPr="00666B29" w:rsidRDefault="00792820" w:rsidP="00666B29">
            <w:pPr>
              <w:jc w:val="center"/>
            </w:pPr>
            <w:r w:rsidRPr="00666B29">
              <w:t>16</w:t>
            </w:r>
          </w:p>
        </w:tc>
      </w:tr>
      <w:tr w:rsidR="00792820" w:rsidRPr="00666B29" w14:paraId="07261C90" w14:textId="77777777" w:rsidTr="00835914">
        <w:tc>
          <w:tcPr>
            <w:tcW w:w="5949" w:type="dxa"/>
          </w:tcPr>
          <w:p w14:paraId="673311AC" w14:textId="77777777" w:rsidR="00792820" w:rsidRPr="00666B29" w:rsidRDefault="00792820" w:rsidP="00666B29">
            <w:pPr>
              <w:ind w:left="34" w:hanging="34"/>
              <w:jc w:val="both"/>
            </w:pPr>
            <w:r w:rsidRPr="00666B29">
              <w:t xml:space="preserve">   услуг в целях ПКП</w:t>
            </w:r>
          </w:p>
        </w:tc>
        <w:tc>
          <w:tcPr>
            <w:tcW w:w="850" w:type="dxa"/>
          </w:tcPr>
          <w:p w14:paraId="2D39EC7F" w14:textId="3567010F" w:rsidR="00792820" w:rsidRPr="00666B29" w:rsidRDefault="00792820" w:rsidP="00666B29">
            <w:pPr>
              <w:jc w:val="center"/>
            </w:pPr>
            <w:r w:rsidRPr="00666B29">
              <w:t>--</w:t>
            </w:r>
          </w:p>
        </w:tc>
        <w:tc>
          <w:tcPr>
            <w:tcW w:w="993" w:type="dxa"/>
          </w:tcPr>
          <w:p w14:paraId="22328507" w14:textId="0069C9D3" w:rsidR="00792820" w:rsidRPr="00666B29" w:rsidRDefault="00792820" w:rsidP="00666B29">
            <w:pPr>
              <w:jc w:val="center"/>
            </w:pPr>
            <w:r w:rsidRPr="00666B29">
              <w:t>1830</w:t>
            </w:r>
          </w:p>
        </w:tc>
      </w:tr>
      <w:tr w:rsidR="00792820" w:rsidRPr="00666B29" w14:paraId="5F22C59B" w14:textId="77777777" w:rsidTr="00835914">
        <w:tc>
          <w:tcPr>
            <w:tcW w:w="5949" w:type="dxa"/>
          </w:tcPr>
          <w:p w14:paraId="5C226A92" w14:textId="7700B2F9" w:rsidR="00792820" w:rsidRPr="00666B29" w:rsidRDefault="00792820" w:rsidP="00666B29">
            <w:r w:rsidRPr="00666B29">
              <w:t xml:space="preserve">Услуг сверх ИППСУ </w:t>
            </w:r>
          </w:p>
        </w:tc>
        <w:tc>
          <w:tcPr>
            <w:tcW w:w="850" w:type="dxa"/>
          </w:tcPr>
          <w:p w14:paraId="2F5F4DF7" w14:textId="775FD18C" w:rsidR="00792820" w:rsidRPr="00666B29" w:rsidRDefault="00792820" w:rsidP="00666B29">
            <w:pPr>
              <w:jc w:val="center"/>
            </w:pPr>
            <w:r w:rsidRPr="00666B29">
              <w:t>--</w:t>
            </w:r>
          </w:p>
        </w:tc>
        <w:tc>
          <w:tcPr>
            <w:tcW w:w="993" w:type="dxa"/>
          </w:tcPr>
          <w:p w14:paraId="763EB7EC" w14:textId="1D2F3A55" w:rsidR="00792820" w:rsidRPr="00666B29" w:rsidRDefault="00792820" w:rsidP="00666B29">
            <w:pPr>
              <w:jc w:val="center"/>
            </w:pPr>
            <w:r w:rsidRPr="00666B29">
              <w:t>130</w:t>
            </w:r>
          </w:p>
        </w:tc>
      </w:tr>
      <w:tr w:rsidR="00792820" w:rsidRPr="00666B29" w14:paraId="3C433DA3" w14:textId="77777777" w:rsidTr="00835914">
        <w:tc>
          <w:tcPr>
            <w:tcW w:w="5949" w:type="dxa"/>
          </w:tcPr>
          <w:p w14:paraId="5403A24D" w14:textId="77777777" w:rsidR="00792820" w:rsidRPr="00666B29" w:rsidRDefault="00792820" w:rsidP="00666B29">
            <w:r w:rsidRPr="00666B29">
              <w:t>Дополнительных платных услуг</w:t>
            </w:r>
          </w:p>
        </w:tc>
        <w:tc>
          <w:tcPr>
            <w:tcW w:w="850" w:type="dxa"/>
          </w:tcPr>
          <w:p w14:paraId="2A763964" w14:textId="6423CE52" w:rsidR="00792820" w:rsidRPr="00666B29" w:rsidRDefault="00792820" w:rsidP="00666B29">
            <w:pPr>
              <w:jc w:val="center"/>
            </w:pPr>
            <w:r w:rsidRPr="00666B29">
              <w:t>1277</w:t>
            </w:r>
          </w:p>
        </w:tc>
        <w:tc>
          <w:tcPr>
            <w:tcW w:w="993" w:type="dxa"/>
          </w:tcPr>
          <w:p w14:paraId="14848DDE" w14:textId="166F791F" w:rsidR="00792820" w:rsidRPr="00666B29" w:rsidRDefault="00792820" w:rsidP="00666B29">
            <w:pPr>
              <w:suppressAutoHyphens w:val="0"/>
              <w:jc w:val="center"/>
            </w:pPr>
            <w:r w:rsidRPr="00666B29">
              <w:t>1502</w:t>
            </w:r>
          </w:p>
        </w:tc>
      </w:tr>
    </w:tbl>
    <w:p w14:paraId="5F024C7A" w14:textId="77777777" w:rsidR="009F4C44" w:rsidRPr="00666B29" w:rsidRDefault="009F4C44" w:rsidP="00666B29">
      <w:pPr>
        <w:jc w:val="both"/>
        <w:rPr>
          <w:color w:val="FF0000"/>
        </w:rPr>
      </w:pPr>
    </w:p>
    <w:p w14:paraId="135AA6B8" w14:textId="26F13E68" w:rsidR="00792820" w:rsidRPr="00666B29" w:rsidRDefault="00792820" w:rsidP="00666B29">
      <w:pPr>
        <w:ind w:firstLine="708"/>
        <w:jc w:val="both"/>
      </w:pPr>
      <w:r w:rsidRPr="00666B29">
        <w:t xml:space="preserve">Количество оказанных услуг, предусмотренных Стандартом, в 2023 году выше показателей предыдущего года на 49,3% – специалисты отделения стали активнее использовать в работе унифицированные программы учреждения, разнообразили формы организации мероприятий досугового характера. Количество дополнительных платных услуг выросло на 17,6%. </w:t>
      </w:r>
      <w:r w:rsidR="007A189A" w:rsidRPr="00666B29">
        <w:t xml:space="preserve">Благодаря просветительской </w:t>
      </w:r>
      <w:r w:rsidR="007A189A" w:rsidRPr="00666B29">
        <w:lastRenderedPageBreak/>
        <w:t>работе с получателями социальных услуг и их родственниками в 2023 году отделением стали предоставляться услуги сверх стандарта.</w:t>
      </w:r>
    </w:p>
    <w:p w14:paraId="7512BE09" w14:textId="2BF209A5" w:rsidR="0044388F" w:rsidRPr="00835914" w:rsidRDefault="00A966A0" w:rsidP="00666B29">
      <w:pPr>
        <w:jc w:val="both"/>
        <w:rPr>
          <w:b/>
          <w:color w:val="FF0000"/>
        </w:rPr>
      </w:pPr>
      <w:r w:rsidRPr="00666B29">
        <w:rPr>
          <w:b/>
          <w:color w:val="FF0000"/>
        </w:rPr>
        <w:tab/>
      </w:r>
      <w:r w:rsidR="009F4C44" w:rsidRPr="00666B29">
        <w:rPr>
          <w:b/>
        </w:rPr>
        <w:t>Поступление доходов от предоставления социальных услуг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38"/>
        <w:gridCol w:w="1410"/>
        <w:gridCol w:w="1225"/>
        <w:gridCol w:w="1702"/>
      </w:tblGrid>
      <w:tr w:rsidR="00AE5CA4" w:rsidRPr="00666B29" w14:paraId="2D6EAC29" w14:textId="77777777" w:rsidTr="00AC70DD">
        <w:tc>
          <w:tcPr>
            <w:tcW w:w="4248" w:type="dxa"/>
          </w:tcPr>
          <w:p w14:paraId="35157F3F" w14:textId="1755EDA5" w:rsidR="0044388F" w:rsidRPr="00666B29" w:rsidRDefault="0044388F" w:rsidP="00666B29">
            <w:pPr>
              <w:jc w:val="center"/>
              <w:rPr>
                <w:b/>
              </w:rPr>
            </w:pPr>
            <w:r w:rsidRPr="00666B29">
              <w:t>Наименование показателя</w:t>
            </w:r>
          </w:p>
        </w:tc>
        <w:tc>
          <w:tcPr>
            <w:tcW w:w="1559" w:type="dxa"/>
          </w:tcPr>
          <w:p w14:paraId="7A77CB2E" w14:textId="242D933A" w:rsidR="0044388F" w:rsidRPr="00666B29" w:rsidRDefault="0044388F" w:rsidP="00666B29">
            <w:pPr>
              <w:jc w:val="center"/>
            </w:pPr>
            <w:r w:rsidRPr="00666B29">
              <w:t>202</w:t>
            </w:r>
            <w:r w:rsidR="001645F2" w:rsidRPr="00666B29">
              <w:t>2</w:t>
            </w:r>
            <w:r w:rsidRPr="00666B29">
              <w:t xml:space="preserve"> год</w:t>
            </w:r>
          </w:p>
          <w:p w14:paraId="14BF6650" w14:textId="2DCB677C" w:rsidR="00DC637A" w:rsidRPr="00666B29" w:rsidRDefault="00DC637A" w:rsidP="00666B29">
            <w:pPr>
              <w:jc w:val="center"/>
            </w:pPr>
            <w:r w:rsidRPr="00666B29">
              <w:t>(руб.)</w:t>
            </w:r>
          </w:p>
        </w:tc>
        <w:tc>
          <w:tcPr>
            <w:tcW w:w="1701" w:type="dxa"/>
          </w:tcPr>
          <w:p w14:paraId="2F1D614B" w14:textId="48C3A1F2" w:rsidR="0044388F" w:rsidRPr="00666B29" w:rsidRDefault="0044388F" w:rsidP="00666B29">
            <w:pPr>
              <w:jc w:val="center"/>
            </w:pPr>
            <w:r w:rsidRPr="00666B29">
              <w:t>202</w:t>
            </w:r>
            <w:r w:rsidR="007A189A" w:rsidRPr="00666B29">
              <w:t>3</w:t>
            </w:r>
            <w:r w:rsidRPr="00666B29">
              <w:t xml:space="preserve"> год</w:t>
            </w:r>
          </w:p>
          <w:p w14:paraId="0DC4B70C" w14:textId="14657C6A" w:rsidR="00DC637A" w:rsidRPr="00666B29" w:rsidRDefault="00DC637A" w:rsidP="00666B29">
            <w:pPr>
              <w:jc w:val="center"/>
              <w:rPr>
                <w:b/>
              </w:rPr>
            </w:pPr>
            <w:r w:rsidRPr="00666B29">
              <w:t>(руб.)</w:t>
            </w:r>
          </w:p>
        </w:tc>
        <w:tc>
          <w:tcPr>
            <w:tcW w:w="1980" w:type="dxa"/>
            <w:shd w:val="clear" w:color="auto" w:fill="auto"/>
          </w:tcPr>
          <w:p w14:paraId="46C32ACC" w14:textId="77777777" w:rsidR="0044388F" w:rsidRPr="00666B29" w:rsidRDefault="0044388F" w:rsidP="00666B29">
            <w:pPr>
              <w:jc w:val="center"/>
              <w:rPr>
                <w:lang w:eastAsia="ru-RU"/>
              </w:rPr>
            </w:pPr>
            <w:r w:rsidRPr="00666B29">
              <w:rPr>
                <w:lang w:eastAsia="ru-RU"/>
              </w:rPr>
              <w:t xml:space="preserve">% отклонения </w:t>
            </w:r>
          </w:p>
          <w:p w14:paraId="4EAF12BD" w14:textId="0D59BD63" w:rsidR="0044388F" w:rsidRPr="00666B29" w:rsidRDefault="0044388F" w:rsidP="00666B29">
            <w:pPr>
              <w:jc w:val="center"/>
              <w:rPr>
                <w:b/>
              </w:rPr>
            </w:pPr>
            <w:r w:rsidRPr="00666B29">
              <w:rPr>
                <w:lang w:eastAsia="ru-RU"/>
              </w:rPr>
              <w:t>+увеличение/- снижение</w:t>
            </w:r>
          </w:p>
        </w:tc>
      </w:tr>
      <w:tr w:rsidR="007A189A" w:rsidRPr="00666B29" w14:paraId="3EC69828" w14:textId="77777777" w:rsidTr="00AC70DD">
        <w:tc>
          <w:tcPr>
            <w:tcW w:w="4248" w:type="dxa"/>
          </w:tcPr>
          <w:p w14:paraId="09CF7006" w14:textId="6FE5FFAC" w:rsidR="007A189A" w:rsidRPr="00666B29" w:rsidRDefault="007A189A" w:rsidP="00666B29">
            <w:pPr>
              <w:jc w:val="both"/>
              <w:rPr>
                <w:b/>
              </w:rPr>
            </w:pPr>
            <w:r w:rsidRPr="00666B29">
              <w:t>Услуги в рамках ИППСУ</w:t>
            </w:r>
          </w:p>
        </w:tc>
        <w:tc>
          <w:tcPr>
            <w:tcW w:w="1559" w:type="dxa"/>
          </w:tcPr>
          <w:p w14:paraId="76094276" w14:textId="6FC1ED17" w:rsidR="007A189A" w:rsidRPr="00666B29" w:rsidRDefault="007A189A" w:rsidP="00666B29">
            <w:pPr>
              <w:jc w:val="center"/>
              <w:rPr>
                <w:b/>
              </w:rPr>
            </w:pPr>
            <w:r w:rsidRPr="00666B29">
              <w:t>5 472 507,65</w:t>
            </w:r>
          </w:p>
        </w:tc>
        <w:tc>
          <w:tcPr>
            <w:tcW w:w="1701" w:type="dxa"/>
          </w:tcPr>
          <w:p w14:paraId="5C47901E" w14:textId="46C922CA" w:rsidR="007A189A" w:rsidRPr="00666B29" w:rsidRDefault="007A189A" w:rsidP="00666B29">
            <w:pPr>
              <w:jc w:val="center"/>
              <w:rPr>
                <w:b/>
              </w:rPr>
            </w:pPr>
            <w:r w:rsidRPr="00666B29">
              <w:t>6 627 320,68</w:t>
            </w:r>
          </w:p>
        </w:tc>
        <w:tc>
          <w:tcPr>
            <w:tcW w:w="1980" w:type="dxa"/>
            <w:shd w:val="clear" w:color="auto" w:fill="auto"/>
          </w:tcPr>
          <w:p w14:paraId="4070B46D" w14:textId="15BA3FE4" w:rsidR="007A189A" w:rsidRPr="00666B29" w:rsidRDefault="007A189A" w:rsidP="00666B29">
            <w:pPr>
              <w:jc w:val="center"/>
            </w:pPr>
            <w:r w:rsidRPr="00666B29">
              <w:t>+ 21,1%</w:t>
            </w:r>
          </w:p>
        </w:tc>
      </w:tr>
      <w:tr w:rsidR="007A189A" w:rsidRPr="00666B29" w14:paraId="7AA8BAE6" w14:textId="77777777" w:rsidTr="00AC70DD">
        <w:tc>
          <w:tcPr>
            <w:tcW w:w="4248" w:type="dxa"/>
          </w:tcPr>
          <w:p w14:paraId="2DE667B5" w14:textId="658E68EF" w:rsidR="007A189A" w:rsidRPr="00666B29" w:rsidRDefault="007A189A" w:rsidP="00666B29">
            <w:pPr>
              <w:jc w:val="both"/>
              <w:rPr>
                <w:b/>
              </w:rPr>
            </w:pPr>
            <w:r w:rsidRPr="00666B29">
              <w:t>Услуги сверх ИППСУ</w:t>
            </w:r>
          </w:p>
        </w:tc>
        <w:tc>
          <w:tcPr>
            <w:tcW w:w="1559" w:type="dxa"/>
          </w:tcPr>
          <w:p w14:paraId="7B2555FB" w14:textId="1E3B4A99" w:rsidR="007A189A" w:rsidRPr="00666B29" w:rsidRDefault="007A189A" w:rsidP="00666B29">
            <w:pPr>
              <w:jc w:val="center"/>
            </w:pPr>
            <w:r w:rsidRPr="00666B29">
              <w:t>0</w:t>
            </w:r>
          </w:p>
        </w:tc>
        <w:tc>
          <w:tcPr>
            <w:tcW w:w="1701" w:type="dxa"/>
          </w:tcPr>
          <w:p w14:paraId="6260661B" w14:textId="4DB8EFE6" w:rsidR="007A189A" w:rsidRPr="00666B29" w:rsidRDefault="007A189A" w:rsidP="00666B29">
            <w:pPr>
              <w:jc w:val="center"/>
            </w:pPr>
            <w:r w:rsidRPr="00666B29">
              <w:t>4 373,70</w:t>
            </w:r>
          </w:p>
        </w:tc>
        <w:tc>
          <w:tcPr>
            <w:tcW w:w="1980" w:type="dxa"/>
            <w:shd w:val="clear" w:color="auto" w:fill="auto"/>
          </w:tcPr>
          <w:p w14:paraId="273A179D" w14:textId="271C49E2" w:rsidR="007A189A" w:rsidRPr="00666B29" w:rsidRDefault="007A189A" w:rsidP="00666B29">
            <w:pPr>
              <w:jc w:val="center"/>
            </w:pPr>
            <w:r w:rsidRPr="00666B29">
              <w:t>+</w:t>
            </w:r>
          </w:p>
        </w:tc>
      </w:tr>
      <w:tr w:rsidR="007A189A" w:rsidRPr="00666B29" w14:paraId="15955BCC" w14:textId="77777777" w:rsidTr="00AC70DD">
        <w:tc>
          <w:tcPr>
            <w:tcW w:w="4248" w:type="dxa"/>
          </w:tcPr>
          <w:p w14:paraId="3DE54DCD" w14:textId="35B427C5" w:rsidR="007A189A" w:rsidRPr="00666B29" w:rsidRDefault="007A189A" w:rsidP="00666B29">
            <w:pPr>
              <w:jc w:val="both"/>
              <w:rPr>
                <w:b/>
              </w:rPr>
            </w:pPr>
            <w:r w:rsidRPr="00666B29">
              <w:t>Дополнительные платные услуг</w:t>
            </w:r>
          </w:p>
        </w:tc>
        <w:tc>
          <w:tcPr>
            <w:tcW w:w="1559" w:type="dxa"/>
          </w:tcPr>
          <w:p w14:paraId="20E6767C" w14:textId="7966247F" w:rsidR="007A189A" w:rsidRPr="00666B29" w:rsidRDefault="007A189A" w:rsidP="00666B29">
            <w:pPr>
              <w:jc w:val="center"/>
              <w:rPr>
                <w:b/>
              </w:rPr>
            </w:pPr>
            <w:r w:rsidRPr="00666B29">
              <w:t>648 908,00</w:t>
            </w:r>
          </w:p>
        </w:tc>
        <w:tc>
          <w:tcPr>
            <w:tcW w:w="1701" w:type="dxa"/>
          </w:tcPr>
          <w:p w14:paraId="445C31B0" w14:textId="62ED31DC" w:rsidR="007A189A" w:rsidRPr="00666B29" w:rsidRDefault="007A189A" w:rsidP="00666B29">
            <w:pPr>
              <w:jc w:val="center"/>
              <w:rPr>
                <w:b/>
              </w:rPr>
            </w:pPr>
            <w:r w:rsidRPr="00666B29">
              <w:t>805 554,00</w:t>
            </w:r>
          </w:p>
        </w:tc>
        <w:tc>
          <w:tcPr>
            <w:tcW w:w="1980" w:type="dxa"/>
            <w:shd w:val="clear" w:color="auto" w:fill="auto"/>
          </w:tcPr>
          <w:p w14:paraId="1FEB0116" w14:textId="536D02F0" w:rsidR="007A189A" w:rsidRPr="00666B29" w:rsidRDefault="007A189A" w:rsidP="00666B29">
            <w:pPr>
              <w:jc w:val="center"/>
            </w:pPr>
            <w:r w:rsidRPr="00666B29">
              <w:t>+ 24,1%</w:t>
            </w:r>
          </w:p>
        </w:tc>
      </w:tr>
      <w:tr w:rsidR="007A189A" w:rsidRPr="00666B29" w14:paraId="2406B4BD" w14:textId="77777777" w:rsidTr="00AC70DD">
        <w:tc>
          <w:tcPr>
            <w:tcW w:w="4248" w:type="dxa"/>
          </w:tcPr>
          <w:p w14:paraId="49E3CF30" w14:textId="246E2C7F" w:rsidR="007A189A" w:rsidRPr="00666B29" w:rsidRDefault="007A189A" w:rsidP="00666B29">
            <w:pPr>
              <w:jc w:val="right"/>
            </w:pPr>
            <w:r w:rsidRPr="00666B29">
              <w:t>Всего доходов</w:t>
            </w:r>
          </w:p>
        </w:tc>
        <w:tc>
          <w:tcPr>
            <w:tcW w:w="1559" w:type="dxa"/>
          </w:tcPr>
          <w:p w14:paraId="439047CB" w14:textId="2F53EBFE" w:rsidR="007A189A" w:rsidRPr="00666B29" w:rsidRDefault="007A189A" w:rsidP="00666B29">
            <w:pPr>
              <w:jc w:val="center"/>
            </w:pPr>
            <w:r w:rsidRPr="00666B29">
              <w:t>6</w:t>
            </w:r>
            <w:r w:rsidR="002B1DF9" w:rsidRPr="00666B29">
              <w:t> </w:t>
            </w:r>
            <w:r w:rsidRPr="00666B29">
              <w:t>121</w:t>
            </w:r>
            <w:r w:rsidR="002B1DF9" w:rsidRPr="00666B29">
              <w:t xml:space="preserve"> </w:t>
            </w:r>
            <w:r w:rsidRPr="00666B29">
              <w:t>415,65</w:t>
            </w:r>
          </w:p>
        </w:tc>
        <w:tc>
          <w:tcPr>
            <w:tcW w:w="1701" w:type="dxa"/>
          </w:tcPr>
          <w:p w14:paraId="111F0B0B" w14:textId="21F25CDB" w:rsidR="007A189A" w:rsidRPr="00666B29" w:rsidRDefault="007A189A" w:rsidP="00666B29">
            <w:pPr>
              <w:jc w:val="center"/>
            </w:pPr>
            <w:r w:rsidRPr="00666B29">
              <w:t>7 437 248,38</w:t>
            </w:r>
          </w:p>
        </w:tc>
        <w:tc>
          <w:tcPr>
            <w:tcW w:w="1980" w:type="dxa"/>
            <w:shd w:val="clear" w:color="auto" w:fill="auto"/>
          </w:tcPr>
          <w:p w14:paraId="6EF765BB" w14:textId="53C27FCA" w:rsidR="007A189A" w:rsidRPr="00666B29" w:rsidRDefault="007A189A" w:rsidP="00666B29">
            <w:pPr>
              <w:jc w:val="center"/>
            </w:pPr>
            <w:r w:rsidRPr="00666B29">
              <w:t>+ 2</w:t>
            </w:r>
            <w:r w:rsidR="002B1DF9" w:rsidRPr="00666B29">
              <w:t>1,5</w:t>
            </w:r>
            <w:r w:rsidRPr="00666B29">
              <w:t>%</w:t>
            </w:r>
          </w:p>
        </w:tc>
      </w:tr>
    </w:tbl>
    <w:p w14:paraId="519BF9A3" w14:textId="725AD127" w:rsidR="004B2A4C" w:rsidRPr="00666B29" w:rsidRDefault="00D65DE1" w:rsidP="00666B29">
      <w:pPr>
        <w:ind w:firstLine="708"/>
        <w:jc w:val="both"/>
      </w:pPr>
      <w:r w:rsidRPr="00666B29">
        <w:t>По сравнению с 202</w:t>
      </w:r>
      <w:r w:rsidR="002B1DF9" w:rsidRPr="00666B29">
        <w:t>2</w:t>
      </w:r>
      <w:r w:rsidRPr="00666B29">
        <w:t xml:space="preserve"> г</w:t>
      </w:r>
      <w:r w:rsidR="00946F9A" w:rsidRPr="00666B29">
        <w:t>одом</w:t>
      </w:r>
      <w:r w:rsidRPr="00666B29">
        <w:t xml:space="preserve"> доходы увеличились на 1</w:t>
      </w:r>
      <w:r w:rsidR="00946F9A" w:rsidRPr="00666B29">
        <w:t> </w:t>
      </w:r>
      <w:r w:rsidR="002B1DF9" w:rsidRPr="00666B29">
        <w:t>315</w:t>
      </w:r>
      <w:r w:rsidR="00946F9A" w:rsidRPr="00666B29">
        <w:t xml:space="preserve"> </w:t>
      </w:r>
      <w:r w:rsidR="002B1DF9" w:rsidRPr="00666B29">
        <w:t>832</w:t>
      </w:r>
      <w:r w:rsidRPr="00666B29">
        <w:t>,</w:t>
      </w:r>
      <w:r w:rsidR="002B1DF9" w:rsidRPr="00666B29">
        <w:t>73</w:t>
      </w:r>
      <w:r w:rsidRPr="00666B29">
        <w:t xml:space="preserve"> руб. </w:t>
      </w:r>
      <w:r w:rsidR="00CB2CC3" w:rsidRPr="00666B29">
        <w:t xml:space="preserve">В </w:t>
      </w:r>
      <w:r w:rsidR="002B1DF9" w:rsidRPr="00666B29">
        <w:t xml:space="preserve">1,2 раза выросли </w:t>
      </w:r>
      <w:r w:rsidR="00CB2CC3" w:rsidRPr="00666B29">
        <w:t>доходы от предоставления социальных услуг в рамках Стандарта</w:t>
      </w:r>
      <w:r w:rsidR="002B1DF9" w:rsidRPr="00666B29">
        <w:t>, в</w:t>
      </w:r>
      <w:r w:rsidR="007D39DD" w:rsidRPr="00666B29">
        <w:t xml:space="preserve"> 1,</w:t>
      </w:r>
      <w:r w:rsidR="002B1DF9" w:rsidRPr="00666B29">
        <w:t>3</w:t>
      </w:r>
      <w:r w:rsidR="007D39DD" w:rsidRPr="00666B29">
        <w:t xml:space="preserve"> раза увеличились доходы от предоставления дополнительных платных услуг</w:t>
      </w:r>
      <w:r w:rsidR="005975E4" w:rsidRPr="00666B29">
        <w:t>.</w:t>
      </w:r>
      <w:r w:rsidR="00B93196" w:rsidRPr="00666B29">
        <w:t xml:space="preserve"> </w:t>
      </w:r>
      <w:r w:rsidR="004B2A4C" w:rsidRPr="00666B29">
        <w:t xml:space="preserve">По прежнему самой востребованной дополнительной платной услугой является услуга «Социальная гостиница» – 44% от общего количества оказанных дополнительных платных услуг. </w:t>
      </w:r>
    </w:p>
    <w:p w14:paraId="09CB6AF5" w14:textId="2A030E7A" w:rsidR="00992787" w:rsidRPr="00666B29" w:rsidRDefault="009C0E06" w:rsidP="00666B29">
      <w:pPr>
        <w:ind w:firstLine="708"/>
        <w:jc w:val="both"/>
      </w:pPr>
      <w:r w:rsidRPr="00666B29">
        <w:t>Всего в</w:t>
      </w:r>
      <w:r w:rsidR="00E3432A" w:rsidRPr="00666B29">
        <w:t xml:space="preserve"> 202</w:t>
      </w:r>
      <w:r w:rsidR="0006725F" w:rsidRPr="00666B29">
        <w:t>3</w:t>
      </w:r>
      <w:r w:rsidR="00E3432A" w:rsidRPr="00666B29">
        <w:t xml:space="preserve"> г. </w:t>
      </w:r>
      <w:r w:rsidRPr="00666B29">
        <w:t xml:space="preserve">услугой «Социальная гостиница» воспользовались </w:t>
      </w:r>
      <w:r w:rsidR="00750113" w:rsidRPr="00666B29">
        <w:t>23</w:t>
      </w:r>
      <w:r w:rsidR="00E3432A" w:rsidRPr="00666B29">
        <w:t xml:space="preserve"> человек</w:t>
      </w:r>
      <w:r w:rsidR="00750113" w:rsidRPr="00666B29">
        <w:t>а</w:t>
      </w:r>
      <w:r w:rsidR="00E3432A" w:rsidRPr="00666B29">
        <w:t xml:space="preserve">, что в </w:t>
      </w:r>
      <w:r w:rsidR="00750113" w:rsidRPr="00666B29">
        <w:t>1</w:t>
      </w:r>
      <w:r w:rsidR="00E3432A" w:rsidRPr="00666B29">
        <w:t>,5 раза больше, чем в 202</w:t>
      </w:r>
      <w:r w:rsidR="00750113" w:rsidRPr="00666B29">
        <w:t>2</w:t>
      </w:r>
      <w:r w:rsidR="00E3432A" w:rsidRPr="00666B29">
        <w:t xml:space="preserve"> г. (202</w:t>
      </w:r>
      <w:r w:rsidR="004B2A4C" w:rsidRPr="00666B29">
        <w:t>2</w:t>
      </w:r>
      <w:r w:rsidR="00E3432A" w:rsidRPr="00666B29">
        <w:t xml:space="preserve"> г. – </w:t>
      </w:r>
      <w:r w:rsidR="004B2A4C" w:rsidRPr="00666B29">
        <w:t>15</w:t>
      </w:r>
      <w:r w:rsidR="00E3432A" w:rsidRPr="00666B29">
        <w:t xml:space="preserve"> чел.), </w:t>
      </w:r>
      <w:r w:rsidR="00750113" w:rsidRPr="00666B29">
        <w:t>20</w:t>
      </w:r>
      <w:r w:rsidR="00E3432A" w:rsidRPr="00666B29">
        <w:t xml:space="preserve"> из них имеют индивидуальную программу предоставления социальных услуг (202</w:t>
      </w:r>
      <w:r w:rsidR="00750113" w:rsidRPr="00666B29">
        <w:t>2</w:t>
      </w:r>
      <w:r w:rsidR="00E3432A" w:rsidRPr="00666B29">
        <w:t xml:space="preserve"> г. – </w:t>
      </w:r>
      <w:r w:rsidR="00750113" w:rsidRPr="00666B29">
        <w:t>1</w:t>
      </w:r>
      <w:r w:rsidR="00E3432A" w:rsidRPr="00666B29">
        <w:t xml:space="preserve">4), </w:t>
      </w:r>
      <w:r w:rsidR="004B2A4C" w:rsidRPr="00666B29">
        <w:t>3</w:t>
      </w:r>
      <w:r w:rsidR="00E3432A" w:rsidRPr="00666B29">
        <w:t xml:space="preserve"> – без ИППСУ (202</w:t>
      </w:r>
      <w:r w:rsidR="004B2A4C" w:rsidRPr="00666B29">
        <w:t>2</w:t>
      </w:r>
      <w:r w:rsidR="00E3432A" w:rsidRPr="00666B29">
        <w:t xml:space="preserve"> г. – </w:t>
      </w:r>
      <w:r w:rsidR="004B2A4C" w:rsidRPr="00666B29">
        <w:t>1</w:t>
      </w:r>
      <w:r w:rsidR="00E3432A" w:rsidRPr="00666B29">
        <w:t xml:space="preserve"> чел.) </w:t>
      </w:r>
    </w:p>
    <w:p w14:paraId="327E683F" w14:textId="77777777" w:rsidR="00D477E2" w:rsidRPr="00666B29" w:rsidRDefault="00D477E2" w:rsidP="00666B29">
      <w:pPr>
        <w:jc w:val="both"/>
        <w:rPr>
          <w:color w:val="FF0000"/>
          <w:shd w:val="clear" w:color="auto" w:fill="DEEAF6" w:themeFill="accent1" w:themeFillTint="33"/>
        </w:rPr>
      </w:pPr>
    </w:p>
    <w:p w14:paraId="51424AD8" w14:textId="77777777" w:rsidR="00BF2B99" w:rsidRPr="00666B29" w:rsidRDefault="00F76909" w:rsidP="00666B29">
      <w:pPr>
        <w:jc w:val="both"/>
      </w:pPr>
      <w:r w:rsidRPr="00666B29">
        <w:t xml:space="preserve">Основной задачей работы специалистов отделения временного проживания является повышение качества жизни получателей социальных услуг, в том числе путем организации досуга и отдыха граждан пожилого возраста и инвалидов с целью </w:t>
      </w:r>
      <w:r w:rsidR="004E60B0" w:rsidRPr="00666B29">
        <w:t xml:space="preserve">продления активного долголетия. </w:t>
      </w:r>
    </w:p>
    <w:p w14:paraId="645AF4FA" w14:textId="2C5123BA" w:rsidR="004B2A4C" w:rsidRPr="00666B29" w:rsidRDefault="00573BBC" w:rsidP="00666B29">
      <w:pPr>
        <w:shd w:val="clear" w:color="auto" w:fill="FFFFFF"/>
        <w:ind w:firstLine="708"/>
        <w:jc w:val="both"/>
      </w:pPr>
      <w:r w:rsidRPr="00666B29">
        <w:t xml:space="preserve">Для получателей социальных услуг в течение года ежедневно проводились различные социально-реабилитационные мероприятия. </w:t>
      </w:r>
      <w:r w:rsidR="00CD0C54" w:rsidRPr="00666B29">
        <w:t xml:space="preserve">Работа велась </w:t>
      </w:r>
      <w:r w:rsidR="004B2A4C" w:rsidRPr="00666B29">
        <w:t>по следующим унифицированным программам:</w:t>
      </w:r>
    </w:p>
    <w:p w14:paraId="7F571E30" w14:textId="02005ADE" w:rsidR="00573BBC" w:rsidRPr="00666B29" w:rsidRDefault="004B2A4C" w:rsidP="00666B29">
      <w:pPr>
        <w:pStyle w:val="a6"/>
        <w:jc w:val="both"/>
        <w:rPr>
          <w:color w:val="FF0000"/>
        </w:rPr>
      </w:pPr>
      <w:r w:rsidRPr="00666B29">
        <w:rPr>
          <w:lang w:eastAsia="ru-RU"/>
        </w:rPr>
        <w:t>- «Окно в мир» получатели социальных услуг осваивали</w:t>
      </w:r>
      <w:r w:rsidRPr="00666B29">
        <w:t xml:space="preserve"> навыки актерского мастерства и сценической речи, развивали воображение и фантазию, умение работать в творческом коллективе над созданием совместного продукта – спектакля. В течение года по программе занимались 1</w:t>
      </w:r>
      <w:r w:rsidR="00573BBC" w:rsidRPr="00666B29">
        <w:t>5</w:t>
      </w:r>
      <w:r w:rsidRPr="00666B29">
        <w:t xml:space="preserve"> получателей социальных услуг, занятия проводились один раз в неделю. </w:t>
      </w:r>
      <w:r w:rsidR="00573BBC" w:rsidRPr="00666B29">
        <w:t>Занятия в театральной студии способствовали преодолению психологической инертности, присущих возрасту и замкнутости, поддержанию стремления к полноценной, активной жизни, установлению дружеских контактов граждан пожилого возраста.  </w:t>
      </w:r>
      <w:r w:rsidRPr="00666B29">
        <w:t>Театрализованные и поэтические пос</w:t>
      </w:r>
      <w:r w:rsidR="00884364" w:rsidRPr="00666B29">
        <w:t>та</w:t>
      </w:r>
      <w:r w:rsidR="0006725F" w:rsidRPr="00666B29">
        <w:t>но</w:t>
      </w:r>
      <w:r w:rsidRPr="00666B29">
        <w:t xml:space="preserve">вки получателей социальных услуг </w:t>
      </w:r>
      <w:r w:rsidR="00884364" w:rsidRPr="00666B29">
        <w:t xml:space="preserve">были </w:t>
      </w:r>
      <w:r w:rsidR="0006725F" w:rsidRPr="00666B29">
        <w:t xml:space="preserve">представлены на </w:t>
      </w:r>
      <w:r w:rsidRPr="00666B29">
        <w:rPr>
          <w:shd w:val="clear" w:color="auto" w:fill="FFFFFF"/>
        </w:rPr>
        <w:t xml:space="preserve">VII региональном конкурсе </w:t>
      </w:r>
      <w:r w:rsidRPr="00666B29">
        <w:rPr>
          <w:shd w:val="clear" w:color="auto" w:fill="FFFFFF"/>
        </w:rPr>
        <w:lastRenderedPageBreak/>
        <w:t>«А </w:t>
      </w:r>
      <w:r w:rsidRPr="00666B29">
        <w:rPr>
          <w:rStyle w:val="ac"/>
          <w:i w:val="0"/>
          <w:iCs w:val="0"/>
          <w:shd w:val="clear" w:color="auto" w:fill="FFFFFF"/>
        </w:rPr>
        <w:t>ну-ка</w:t>
      </w:r>
      <w:r w:rsidRPr="00666B29">
        <w:rPr>
          <w:shd w:val="clear" w:color="auto" w:fill="FFFFFF"/>
        </w:rPr>
        <w:t>, </w:t>
      </w:r>
      <w:r w:rsidRPr="00666B29">
        <w:rPr>
          <w:rStyle w:val="ac"/>
          <w:i w:val="0"/>
          <w:iCs w:val="0"/>
          <w:shd w:val="clear" w:color="auto" w:fill="FFFFFF"/>
        </w:rPr>
        <w:t>бабушки</w:t>
      </w:r>
      <w:r w:rsidRPr="00666B29">
        <w:rPr>
          <w:shd w:val="clear" w:color="auto" w:fill="FFFFFF"/>
        </w:rPr>
        <w:t>, а </w:t>
      </w:r>
      <w:r w:rsidRPr="00666B29">
        <w:rPr>
          <w:rStyle w:val="ac"/>
          <w:i w:val="0"/>
          <w:iCs w:val="0"/>
          <w:shd w:val="clear" w:color="auto" w:fill="FFFFFF"/>
        </w:rPr>
        <w:t>ну-ка</w:t>
      </w:r>
      <w:r w:rsidRPr="00666B29">
        <w:rPr>
          <w:shd w:val="clear" w:color="auto" w:fill="FFFFFF"/>
        </w:rPr>
        <w:t>, дедушки!», посвященн</w:t>
      </w:r>
      <w:r w:rsidR="00884364" w:rsidRPr="00666B29">
        <w:rPr>
          <w:shd w:val="clear" w:color="auto" w:fill="FFFFFF"/>
        </w:rPr>
        <w:t>ому</w:t>
      </w:r>
      <w:r w:rsidRPr="00666B29">
        <w:rPr>
          <w:shd w:val="clear" w:color="auto" w:fill="FFFFFF"/>
        </w:rPr>
        <w:t xml:space="preserve"> Дню защитника Отечества и Международному женскому дню – 8 марта (присуждена номинация «Самая энергичная команда»), дистанционном конкурсе </w:t>
      </w:r>
      <w:r w:rsidRPr="00666B29">
        <w:t xml:space="preserve">«Открытый занавес». </w:t>
      </w:r>
      <w:r w:rsidR="00573BBC" w:rsidRPr="00666B29">
        <w:t>В 2024 году планируется участие получателей социальных услуг в дистанционных конкурсах «</w:t>
      </w:r>
      <w:r w:rsidR="00573BBC" w:rsidRPr="00666B29">
        <w:rPr>
          <w:shd w:val="clear" w:color="auto" w:fill="FFFFFF"/>
        </w:rPr>
        <w:t>А ну-ка, бабушки! А ну-ка, дедушки!</w:t>
      </w:r>
      <w:r w:rsidR="00573BBC" w:rsidRPr="00666B29">
        <w:t>», «Открытый занавес», праздничных программах и творческих фестивалях п. Поросозеро и г. Суоярви</w:t>
      </w:r>
      <w:r w:rsidR="00946F9A" w:rsidRPr="00666B29">
        <w:t>;</w:t>
      </w:r>
    </w:p>
    <w:p w14:paraId="74252EAE" w14:textId="45875F3E" w:rsidR="004B2A4C" w:rsidRPr="00666B29" w:rsidRDefault="004B2A4C" w:rsidP="00666B29">
      <w:pPr>
        <w:jc w:val="both"/>
        <w:rPr>
          <w:lang w:eastAsia="ru-RU"/>
        </w:rPr>
      </w:pPr>
      <w:r w:rsidRPr="00666B29">
        <w:t>- «</w:t>
      </w:r>
      <w:r w:rsidRPr="00666B29">
        <w:rPr>
          <w:bCs/>
          <w:lang w:eastAsia="ru-RU"/>
        </w:rPr>
        <w:t xml:space="preserve">Наш возраст золотой». В рамках реализации программы проводятся групповые занятия, направленные на </w:t>
      </w:r>
      <w:r w:rsidRPr="00666B29">
        <w:rPr>
          <w:lang w:eastAsia="ru-RU"/>
        </w:rPr>
        <w:t>сохранение и поддержание здоровья, общение и организацию содержательного досуга. Занятия проводились один раз в неделю, в</w:t>
      </w:r>
      <w:r w:rsidRPr="00666B29">
        <w:t xml:space="preserve"> основе программы лежит комплексный подход, сочетающий в себе организацию мероприятий для сохранения активного образа жизни и объединяющих единомышленников в группы.</w:t>
      </w:r>
      <w:r w:rsidRPr="00666B29">
        <w:rPr>
          <w:lang w:eastAsia="ru-RU"/>
        </w:rPr>
        <w:t xml:space="preserve"> В течение 2023 г. по программе занимались </w:t>
      </w:r>
      <w:r w:rsidR="00573BBC" w:rsidRPr="00666B29">
        <w:rPr>
          <w:lang w:eastAsia="ru-RU"/>
        </w:rPr>
        <w:t>47</w:t>
      </w:r>
      <w:r w:rsidRPr="00666B29">
        <w:rPr>
          <w:lang w:eastAsia="ru-RU"/>
        </w:rPr>
        <w:t xml:space="preserve"> получател</w:t>
      </w:r>
      <w:r w:rsidR="00573BBC" w:rsidRPr="00666B29">
        <w:rPr>
          <w:lang w:eastAsia="ru-RU"/>
        </w:rPr>
        <w:t>ей</w:t>
      </w:r>
      <w:r w:rsidRPr="00666B29">
        <w:rPr>
          <w:lang w:eastAsia="ru-RU"/>
        </w:rPr>
        <w:t xml:space="preserve"> социальных услуг</w:t>
      </w:r>
      <w:r w:rsidR="00573BBC" w:rsidRPr="00666B29">
        <w:rPr>
          <w:lang w:eastAsia="ru-RU"/>
        </w:rPr>
        <w:t>: г</w:t>
      </w:r>
      <w:r w:rsidR="00573BBC" w:rsidRPr="00666B29">
        <w:rPr>
          <w:bCs/>
          <w:lang w:eastAsia="ru-RU"/>
        </w:rPr>
        <w:t xml:space="preserve">руппа «любителей чтения или литературная гостиная» составляла 20 человек, к услугам получателей большая библиотека, </w:t>
      </w:r>
      <w:r w:rsidR="00573BBC" w:rsidRPr="00666B29">
        <w:rPr>
          <w:shd w:val="clear" w:color="auto" w:fill="FFFFFF"/>
        </w:rPr>
        <w:t>регулярно проводились обзоры центральной и местной прессы с обсуждением событий, с целью информирования получателей о внешних событиях и создания условий для познавания нового, вместе с ПСУ оформлены книжные выставки, посвященные праздничным и знаменательным датам, здоровому образу жизни, истории и культуре Карелии. Пением и декоративно-прикладным творчеством занимались 15 получателей социальных услуг. Г</w:t>
      </w:r>
      <w:r w:rsidR="00573BBC" w:rsidRPr="00666B29">
        <w:rPr>
          <w:lang w:eastAsia="ru-RU"/>
        </w:rPr>
        <w:t>руппа «любителей настольных логических игр (шахматы, шашки, нарды)» насчитывала 9 человек. В 202</w:t>
      </w:r>
      <w:r w:rsidR="0006725F" w:rsidRPr="00666B29">
        <w:rPr>
          <w:lang w:eastAsia="ru-RU"/>
        </w:rPr>
        <w:t>3</w:t>
      </w:r>
      <w:r w:rsidR="00573BBC" w:rsidRPr="00666B29">
        <w:rPr>
          <w:lang w:eastAsia="ru-RU"/>
        </w:rPr>
        <w:t xml:space="preserve"> году проведены 2 турнира по шахматам и шашкам среди ПСУ отделения, 1 турнир по шашкам среди ПСУ и специалистов отделения. В планах на 2024 год организовать соревнования по логическим настольным играм между получателями социальных услуг и </w:t>
      </w:r>
      <w:proofErr w:type="spellStart"/>
      <w:r w:rsidR="00573BBC" w:rsidRPr="00666B29">
        <w:rPr>
          <w:lang w:eastAsia="ru-RU"/>
        </w:rPr>
        <w:t>г</w:t>
      </w:r>
      <w:r w:rsidR="00946F9A" w:rsidRPr="00666B29">
        <w:rPr>
          <w:lang w:eastAsia="ru-RU"/>
        </w:rPr>
        <w:t>еронтоволонтерами</w:t>
      </w:r>
      <w:proofErr w:type="spellEnd"/>
      <w:r w:rsidR="00946F9A" w:rsidRPr="00666B29">
        <w:rPr>
          <w:lang w:eastAsia="ru-RU"/>
        </w:rPr>
        <w:t xml:space="preserve"> подразделения;</w:t>
      </w:r>
    </w:p>
    <w:p w14:paraId="32970ABB" w14:textId="77777777" w:rsidR="00573BBC" w:rsidRPr="00666B29" w:rsidRDefault="00573BBC" w:rsidP="00666B29">
      <w:pPr>
        <w:jc w:val="both"/>
      </w:pPr>
    </w:p>
    <w:p w14:paraId="517CCC43" w14:textId="2843CBA6" w:rsidR="004B2A4C" w:rsidRPr="00666B29" w:rsidRDefault="004B2A4C" w:rsidP="00666B29">
      <w:pPr>
        <w:jc w:val="both"/>
      </w:pPr>
      <w:r w:rsidRPr="00666B29">
        <w:t xml:space="preserve">- «Сундучок рукодельников». Для развития творческого потенциала, формирования позитивных интересов и трудовых умения получателей социальных услуг инструктором по труду и </w:t>
      </w:r>
      <w:proofErr w:type="spellStart"/>
      <w:r w:rsidRPr="00666B29">
        <w:t>культорганизатором</w:t>
      </w:r>
      <w:proofErr w:type="spellEnd"/>
      <w:r w:rsidRPr="00666B29">
        <w:t xml:space="preserve"> отделения проводятся мастер-классы и групповые занятия по ручному труду с использованием традиционных и нетрадиционных методик: рисование карандашами, акварельными красками, </w:t>
      </w:r>
      <w:proofErr w:type="spellStart"/>
      <w:r w:rsidRPr="00666B29">
        <w:t>бисероплетение</w:t>
      </w:r>
      <w:proofErr w:type="spellEnd"/>
      <w:r w:rsidRPr="00666B29">
        <w:t>, вязание спицами и крючком, поделки из природного материала, аппликации. Занятия по программе посещали 45 получателей социальных услуг</w:t>
      </w:r>
      <w:r w:rsidR="00D006DD" w:rsidRPr="00666B29">
        <w:t>. Руками получателей социальных услуг изготовлено оформление для фойе и комнат к Новому году и Рождеству, 9 мая, Дню России и т.д., реквизит и декорации для театрализованных постановок.</w:t>
      </w:r>
    </w:p>
    <w:p w14:paraId="3BB4F457" w14:textId="77777777" w:rsidR="004B2A4C" w:rsidRPr="00666B29" w:rsidRDefault="004B2A4C" w:rsidP="00666B29">
      <w:pPr>
        <w:jc w:val="both"/>
        <w:rPr>
          <w:rStyle w:val="aa"/>
          <w:b w:val="0"/>
          <w:bCs w:val="0"/>
          <w:color w:val="FF0000"/>
        </w:rPr>
      </w:pPr>
    </w:p>
    <w:p w14:paraId="280E8AD1" w14:textId="77777777" w:rsidR="004B2A4C" w:rsidRPr="00666B29" w:rsidRDefault="004B2A4C" w:rsidP="00666B29">
      <w:pPr>
        <w:ind w:firstLine="708"/>
        <w:jc w:val="both"/>
        <w:rPr>
          <w:rStyle w:val="aa"/>
          <w:b w:val="0"/>
          <w:bCs w:val="0"/>
        </w:rPr>
      </w:pPr>
      <w:r w:rsidRPr="00666B29">
        <w:rPr>
          <w:rStyle w:val="aa"/>
          <w:b w:val="0"/>
          <w:bCs w:val="0"/>
        </w:rPr>
        <w:t xml:space="preserve">В теплой семейной атмосфере проходят праздники </w:t>
      </w:r>
      <w:r w:rsidRPr="00666B29">
        <w:rPr>
          <w:lang w:eastAsia="ru-RU"/>
        </w:rPr>
        <w:t xml:space="preserve">– Рождество, </w:t>
      </w:r>
      <w:r w:rsidRPr="00666B29">
        <w:rPr>
          <w:rStyle w:val="aa"/>
          <w:b w:val="0"/>
          <w:bCs w:val="0"/>
        </w:rPr>
        <w:t xml:space="preserve">8 марта, Пасха, День Победы и др., в которых принимают участие, как сотрудники отделения, </w:t>
      </w:r>
      <w:r w:rsidRPr="00666B29">
        <w:rPr>
          <w:rStyle w:val="aa"/>
          <w:b w:val="0"/>
          <w:bCs w:val="0"/>
        </w:rPr>
        <w:lastRenderedPageBreak/>
        <w:t xml:space="preserve">так и получатели социальных услуг. При организации досуговых мероприятий осуществляется межведомственное взаимодействие: перед получателями социальных услуг выступал священник Православного прихода Храма Рождества Христова из г. Суоярви, участники хора ветеранов п. Поросозеро, группы «Добрые соседи». </w:t>
      </w:r>
    </w:p>
    <w:p w14:paraId="2DAAAC77" w14:textId="547EC053" w:rsidR="004B2A4C" w:rsidRPr="00666B29" w:rsidRDefault="004B2A4C" w:rsidP="00666B29">
      <w:pPr>
        <w:pStyle w:val="a6"/>
        <w:ind w:firstLine="708"/>
        <w:jc w:val="both"/>
      </w:pPr>
      <w:r w:rsidRPr="00666B29">
        <w:rPr>
          <w:rStyle w:val="ac"/>
          <w:i w:val="0"/>
          <w:iCs w:val="0"/>
        </w:rPr>
        <w:t xml:space="preserve">Большое внимание уделяется </w:t>
      </w:r>
      <w:r w:rsidRPr="00666B29">
        <w:t xml:space="preserve">вопросам сохранения и укрепления здоровья получателей социальных услуг, </w:t>
      </w:r>
      <w:r w:rsidRPr="00666B29">
        <w:rPr>
          <w:rStyle w:val="ac"/>
          <w:i w:val="0"/>
          <w:iCs w:val="0"/>
        </w:rPr>
        <w:t>пропаганде здорового образа жизни. В течение года для ПСУ отделения проведено 2</w:t>
      </w:r>
      <w:r w:rsidR="004B074F" w:rsidRPr="00666B29">
        <w:rPr>
          <w:rStyle w:val="ac"/>
          <w:i w:val="0"/>
          <w:iCs w:val="0"/>
        </w:rPr>
        <w:t>0</w:t>
      </w:r>
      <w:r w:rsidRPr="00666B29">
        <w:rPr>
          <w:rStyle w:val="ac"/>
          <w:i w:val="0"/>
          <w:iCs w:val="0"/>
        </w:rPr>
        <w:t xml:space="preserve"> бесед на темы </w:t>
      </w:r>
      <w:r w:rsidRPr="00666B29">
        <w:t>гигиены и здоровья</w:t>
      </w:r>
      <w:r w:rsidRPr="00666B29">
        <w:rPr>
          <w:rStyle w:val="ac"/>
          <w:i w:val="0"/>
          <w:iCs w:val="0"/>
        </w:rPr>
        <w:t xml:space="preserve"> с привлечением специалистов МУЗ «</w:t>
      </w:r>
      <w:proofErr w:type="spellStart"/>
      <w:r w:rsidRPr="00666B29">
        <w:rPr>
          <w:rStyle w:val="ac"/>
          <w:i w:val="0"/>
          <w:iCs w:val="0"/>
        </w:rPr>
        <w:t>Поросозерская</w:t>
      </w:r>
      <w:proofErr w:type="spellEnd"/>
      <w:r w:rsidRPr="00666B29">
        <w:rPr>
          <w:rStyle w:val="ac"/>
          <w:i w:val="0"/>
          <w:iCs w:val="0"/>
        </w:rPr>
        <w:t xml:space="preserve"> участковая больница», «Суоярвской ЦРБ». Кинолектории, </w:t>
      </w:r>
      <w:r w:rsidRPr="00666B29">
        <w:rPr>
          <w:shd w:val="clear" w:color="auto" w:fill="FFFFFF"/>
        </w:rPr>
        <w:t xml:space="preserve">просмотр тематических кинофильмов, кинороликов с последующим обсуждением «Строим дом своего здоровья».  </w:t>
      </w:r>
      <w:r w:rsidRPr="00666B29">
        <w:t xml:space="preserve">Ежедневно </w:t>
      </w:r>
      <w:r w:rsidR="00784112" w:rsidRPr="00666B29">
        <w:t>проводится утренняя зарядка</w:t>
      </w:r>
      <w:r w:rsidRPr="00666B29">
        <w:t xml:space="preserve"> и</w:t>
      </w:r>
      <w:r w:rsidR="00784112" w:rsidRPr="00666B29">
        <w:t>,</w:t>
      </w:r>
      <w:r w:rsidRPr="00666B29">
        <w:t xml:space="preserve"> по возможности</w:t>
      </w:r>
      <w:r w:rsidR="00784112" w:rsidRPr="00666B29">
        <w:t>,</w:t>
      </w:r>
      <w:r w:rsidRPr="00666B29">
        <w:t xml:space="preserve"> прогулки на свежем воздухе. Настольные спортивные игры и соревнования являются неотъемлемой частью оздоровительной работы, проводимой с людьми пожилого возраста и инвалидами.</w:t>
      </w:r>
    </w:p>
    <w:p w14:paraId="29597FC5" w14:textId="77777777" w:rsidR="00C635AF" w:rsidRPr="00666B29" w:rsidRDefault="00C635AF" w:rsidP="00666B29">
      <w:pPr>
        <w:jc w:val="both"/>
        <w:rPr>
          <w:rStyle w:val="aa"/>
          <w:b w:val="0"/>
          <w:bCs w:val="0"/>
          <w:color w:val="FF0000"/>
        </w:rPr>
      </w:pPr>
    </w:p>
    <w:p w14:paraId="221D75FD" w14:textId="661D3425" w:rsidR="0006725F" w:rsidRPr="00666B29" w:rsidRDefault="006A07B2" w:rsidP="00666B29">
      <w:pPr>
        <w:shd w:val="clear" w:color="auto" w:fill="FFFFFF"/>
        <w:ind w:firstLine="708"/>
        <w:jc w:val="both"/>
      </w:pPr>
      <w:r w:rsidRPr="00666B29">
        <w:t xml:space="preserve">На регулярной основе в отделении были организованы тематические встречи, посвященные вопросам безопасности, информированности в вопросах пенсионного законодательства, социального обеспечения и жилищного права с привлечением специалистов клиентской службы </w:t>
      </w:r>
      <w:r w:rsidRPr="00666B29">
        <w:rPr>
          <w:shd w:val="clear" w:color="auto" w:fill="FFFFFF"/>
        </w:rPr>
        <w:t>в Суоярвском районе ОПФР по РК</w:t>
      </w:r>
      <w:r w:rsidRPr="00666B29">
        <w:t xml:space="preserve">, </w:t>
      </w:r>
      <w:r w:rsidRPr="00666B29">
        <w:rPr>
          <w:shd w:val="clear" w:color="auto" w:fill="FFFFFF"/>
        </w:rPr>
        <w:t>ГКУ СЗ РК «Центр социальной работы Республики Карелия» Отделение по работе с гражданами в Суоярвском районе</w:t>
      </w:r>
      <w:r w:rsidRPr="00666B29">
        <w:t xml:space="preserve">. </w:t>
      </w:r>
      <w:r w:rsidR="00A0515E" w:rsidRPr="00666B29">
        <w:t xml:space="preserve">Данные встречи позволяют обеспечить доступ получателей социальных услуг к </w:t>
      </w:r>
      <w:r w:rsidR="00A0515E" w:rsidRPr="00666B29">
        <w:rPr>
          <w:iCs/>
          <w:shd w:val="clear" w:color="auto" w:fill="FFFFFF"/>
        </w:rPr>
        <w:t>информационным ресурсам,</w:t>
      </w:r>
      <w:r w:rsidR="00A0515E" w:rsidRPr="00666B29">
        <w:t xml:space="preserve"> получить необходимые консультации специалистов по месту жительства, способствовали</w:t>
      </w:r>
      <w:r w:rsidR="00A0515E" w:rsidRPr="00666B29">
        <w:rPr>
          <w:iCs/>
          <w:shd w:val="clear" w:color="auto" w:fill="FFFFFF"/>
        </w:rPr>
        <w:t xml:space="preserve"> развитию правовой и финансовой грамотности, навыков финансового планирования.</w:t>
      </w:r>
      <w:r w:rsidR="00A0515E" w:rsidRPr="00666B29">
        <w:t xml:space="preserve"> </w:t>
      </w:r>
    </w:p>
    <w:p w14:paraId="790A9522" w14:textId="77777777" w:rsidR="001A4E5B" w:rsidRPr="00666B29" w:rsidRDefault="001A4E5B" w:rsidP="00666B29">
      <w:pPr>
        <w:jc w:val="both"/>
        <w:rPr>
          <w:rStyle w:val="aa"/>
          <w:b w:val="0"/>
          <w:bCs w:val="0"/>
        </w:rPr>
      </w:pPr>
    </w:p>
    <w:p w14:paraId="34D31078" w14:textId="1602CB19" w:rsidR="00A966A0" w:rsidRPr="00666B29" w:rsidRDefault="00A966A0" w:rsidP="00666B29">
      <w:pPr>
        <w:ind w:firstLine="708"/>
        <w:jc w:val="both"/>
        <w:rPr>
          <w:rStyle w:val="aa"/>
          <w:b w:val="0"/>
          <w:bCs w:val="0"/>
        </w:rPr>
      </w:pPr>
      <w:r w:rsidRPr="00666B29">
        <w:rPr>
          <w:rStyle w:val="aa"/>
          <w:b w:val="0"/>
          <w:bCs w:val="0"/>
        </w:rPr>
        <w:t>Спонсорскую помощь отделению оказыва</w:t>
      </w:r>
      <w:r w:rsidR="003508E8" w:rsidRPr="00666B29">
        <w:rPr>
          <w:rStyle w:val="aa"/>
          <w:b w:val="0"/>
          <w:bCs w:val="0"/>
        </w:rPr>
        <w:t>ли</w:t>
      </w:r>
      <w:r w:rsidRPr="00666B29">
        <w:rPr>
          <w:rStyle w:val="aa"/>
          <w:b w:val="0"/>
          <w:bCs w:val="0"/>
        </w:rPr>
        <w:t>:</w:t>
      </w:r>
    </w:p>
    <w:p w14:paraId="202B8B49" w14:textId="4D1DE10F" w:rsidR="00A966A0" w:rsidRPr="00666B29" w:rsidRDefault="00A966A0" w:rsidP="00666B29">
      <w:pPr>
        <w:jc w:val="both"/>
        <w:rPr>
          <w:rStyle w:val="aa"/>
          <w:b w:val="0"/>
          <w:bCs w:val="0"/>
        </w:rPr>
      </w:pPr>
      <w:r w:rsidRPr="00666B29">
        <w:rPr>
          <w:rStyle w:val="aa"/>
          <w:b w:val="0"/>
          <w:bCs w:val="0"/>
        </w:rPr>
        <w:t>- ООО «Суоярвский хлебозавод» – предоставление выпе</w:t>
      </w:r>
      <w:r w:rsidR="00092FB4" w:rsidRPr="00666B29">
        <w:rPr>
          <w:rStyle w:val="aa"/>
          <w:b w:val="0"/>
          <w:bCs w:val="0"/>
        </w:rPr>
        <w:t>ч</w:t>
      </w:r>
      <w:r w:rsidRPr="00666B29">
        <w:rPr>
          <w:rStyle w:val="aa"/>
          <w:b w:val="0"/>
          <w:bCs w:val="0"/>
        </w:rPr>
        <w:t>ки, сладостей для организации сладких столов, чаепития для получателей социальных услуг;</w:t>
      </w:r>
    </w:p>
    <w:p w14:paraId="418B3222" w14:textId="1C00F047" w:rsidR="00A966A0" w:rsidRPr="00666B29" w:rsidRDefault="00A966A0" w:rsidP="00666B29">
      <w:pPr>
        <w:jc w:val="both"/>
      </w:pPr>
      <w:r w:rsidRPr="00666B29">
        <w:rPr>
          <w:rStyle w:val="aa"/>
          <w:b w:val="0"/>
          <w:bCs w:val="0"/>
        </w:rPr>
        <w:t xml:space="preserve">- </w:t>
      </w:r>
      <w:r w:rsidRPr="00666B29">
        <w:rPr>
          <w:rFonts w:eastAsia="Calibri"/>
        </w:rPr>
        <w:t xml:space="preserve">Благотворительный фонд </w:t>
      </w:r>
      <w:r w:rsidRPr="00666B29">
        <w:t>«</w:t>
      </w:r>
      <w:proofErr w:type="spellStart"/>
      <w:r w:rsidRPr="00666B29">
        <w:t>Доброделы</w:t>
      </w:r>
      <w:proofErr w:type="spellEnd"/>
      <w:r w:rsidRPr="00666B29">
        <w:t xml:space="preserve"> Петербурга» – предоставление </w:t>
      </w:r>
      <w:r w:rsidR="004557CC" w:rsidRPr="00666B29">
        <w:t>канцелярски</w:t>
      </w:r>
      <w:r w:rsidRPr="00666B29">
        <w:t xml:space="preserve"> товаров, расходного материала для творческих занятий (альбомы, кисти, краски, нитки, тесьма, </w:t>
      </w:r>
      <w:proofErr w:type="spellStart"/>
      <w:r w:rsidRPr="00666B29">
        <w:t>фламиран</w:t>
      </w:r>
      <w:proofErr w:type="spellEnd"/>
      <w:r w:rsidRPr="00666B29">
        <w:t xml:space="preserve"> и т.п.);</w:t>
      </w:r>
    </w:p>
    <w:p w14:paraId="38BBBC4A" w14:textId="6BE52985" w:rsidR="008D6624" w:rsidRPr="00666B29" w:rsidRDefault="00A966A0" w:rsidP="00666B29">
      <w:pPr>
        <w:jc w:val="both"/>
      </w:pPr>
      <w:r w:rsidRPr="00666B29">
        <w:t>- индивидуальные предприниматели поселка – предоставление к календарным праздникам сувениров, подарков, цветов и сладостей для получателей социальных услуг.</w:t>
      </w:r>
    </w:p>
    <w:p w14:paraId="1BF03844" w14:textId="5176C774" w:rsidR="001A4E5B" w:rsidRPr="00666B29" w:rsidRDefault="001A6558" w:rsidP="00666B29">
      <w:pPr>
        <w:jc w:val="both"/>
        <w:rPr>
          <w:b/>
        </w:rPr>
      </w:pPr>
      <w:r w:rsidRPr="00666B29">
        <w:rPr>
          <w:b/>
        </w:rPr>
        <w:t>Количество граждан, снятых с обслуживания</w:t>
      </w:r>
    </w:p>
    <w:tbl>
      <w:tblPr>
        <w:tblStyle w:val="a7"/>
        <w:tblW w:w="7509" w:type="dxa"/>
        <w:tblLook w:val="04A0" w:firstRow="1" w:lastRow="0" w:firstColumn="1" w:lastColumn="0" w:noHBand="0" w:noVBand="1"/>
      </w:tblPr>
      <w:tblGrid>
        <w:gridCol w:w="4957"/>
        <w:gridCol w:w="1276"/>
        <w:gridCol w:w="1276"/>
      </w:tblGrid>
      <w:tr w:rsidR="002B1DF9" w:rsidRPr="00666B29" w14:paraId="6D2B9ED0" w14:textId="77777777" w:rsidTr="00835914">
        <w:tc>
          <w:tcPr>
            <w:tcW w:w="4957" w:type="dxa"/>
          </w:tcPr>
          <w:p w14:paraId="721147E8" w14:textId="77777777" w:rsidR="002B1DF9" w:rsidRPr="00666B29" w:rsidRDefault="002B1DF9" w:rsidP="00666B29">
            <w:pPr>
              <w:jc w:val="center"/>
            </w:pPr>
            <w:r w:rsidRPr="00666B29">
              <w:t>Наименование показателя</w:t>
            </w:r>
          </w:p>
        </w:tc>
        <w:tc>
          <w:tcPr>
            <w:tcW w:w="1276" w:type="dxa"/>
          </w:tcPr>
          <w:p w14:paraId="1C008359" w14:textId="6DCF6241" w:rsidR="002B1DF9" w:rsidRPr="00666B29" w:rsidRDefault="002B1DF9" w:rsidP="00666B29">
            <w:pPr>
              <w:jc w:val="center"/>
            </w:pPr>
            <w:r w:rsidRPr="00666B29">
              <w:t>2022 год</w:t>
            </w:r>
          </w:p>
        </w:tc>
        <w:tc>
          <w:tcPr>
            <w:tcW w:w="1276" w:type="dxa"/>
          </w:tcPr>
          <w:p w14:paraId="5ABBAEBE" w14:textId="217A4104" w:rsidR="002B1DF9" w:rsidRPr="00666B29" w:rsidRDefault="002B1DF9" w:rsidP="00666B29">
            <w:pPr>
              <w:jc w:val="center"/>
            </w:pPr>
            <w:r w:rsidRPr="00666B29">
              <w:t>2023 год</w:t>
            </w:r>
          </w:p>
        </w:tc>
      </w:tr>
      <w:tr w:rsidR="002B1DF9" w:rsidRPr="00666B29" w14:paraId="0B6CDF22" w14:textId="77777777" w:rsidTr="00835914">
        <w:tc>
          <w:tcPr>
            <w:tcW w:w="4957" w:type="dxa"/>
          </w:tcPr>
          <w:p w14:paraId="3D789211" w14:textId="1883677C" w:rsidR="002B1DF9" w:rsidRPr="00666B29" w:rsidRDefault="002B1DF9" w:rsidP="00666B29">
            <w:pPr>
              <w:jc w:val="both"/>
            </w:pPr>
            <w:r w:rsidRPr="00666B29">
              <w:t>Выбыло в течение года</w:t>
            </w:r>
          </w:p>
        </w:tc>
        <w:tc>
          <w:tcPr>
            <w:tcW w:w="1276" w:type="dxa"/>
          </w:tcPr>
          <w:p w14:paraId="55885D6E" w14:textId="3FF92039" w:rsidR="002B1DF9" w:rsidRPr="00666B29" w:rsidRDefault="002B1DF9" w:rsidP="00666B29">
            <w:pPr>
              <w:jc w:val="center"/>
            </w:pPr>
            <w:r w:rsidRPr="00666B29">
              <w:t>35</w:t>
            </w:r>
          </w:p>
        </w:tc>
        <w:tc>
          <w:tcPr>
            <w:tcW w:w="1276" w:type="dxa"/>
          </w:tcPr>
          <w:p w14:paraId="6B753B32" w14:textId="3C2D279C" w:rsidR="002B1DF9" w:rsidRPr="00666B29" w:rsidRDefault="002B1DF9" w:rsidP="00666B29">
            <w:pPr>
              <w:jc w:val="center"/>
              <w:rPr>
                <w:lang w:val="en-US"/>
              </w:rPr>
            </w:pPr>
            <w:r w:rsidRPr="00666B29">
              <w:t>33</w:t>
            </w:r>
          </w:p>
        </w:tc>
      </w:tr>
      <w:tr w:rsidR="002B1DF9" w:rsidRPr="00666B29" w14:paraId="2A6B0ADE" w14:textId="77777777" w:rsidTr="00835914">
        <w:trPr>
          <w:trHeight w:val="67"/>
        </w:trPr>
        <w:tc>
          <w:tcPr>
            <w:tcW w:w="4957" w:type="dxa"/>
          </w:tcPr>
          <w:p w14:paraId="12060EEB" w14:textId="77777777" w:rsidR="001A6558" w:rsidRPr="00666B29" w:rsidRDefault="001A6558" w:rsidP="00666B29">
            <w:pPr>
              <w:suppressAutoHyphens w:val="0"/>
              <w:jc w:val="right"/>
            </w:pPr>
            <w:r w:rsidRPr="00666B29">
              <w:t>в т. ч.:</w:t>
            </w:r>
          </w:p>
        </w:tc>
        <w:tc>
          <w:tcPr>
            <w:tcW w:w="2552" w:type="dxa"/>
            <w:gridSpan w:val="2"/>
          </w:tcPr>
          <w:p w14:paraId="0D770798" w14:textId="77777777" w:rsidR="001A6558" w:rsidRPr="00666B29" w:rsidRDefault="001A6558" w:rsidP="00666B29">
            <w:pPr>
              <w:jc w:val="both"/>
            </w:pPr>
          </w:p>
        </w:tc>
      </w:tr>
      <w:tr w:rsidR="002B1DF9" w:rsidRPr="00666B29" w14:paraId="59989F7A" w14:textId="77777777" w:rsidTr="00835914">
        <w:trPr>
          <w:trHeight w:val="66"/>
        </w:trPr>
        <w:tc>
          <w:tcPr>
            <w:tcW w:w="4957" w:type="dxa"/>
          </w:tcPr>
          <w:p w14:paraId="678CA669" w14:textId="26AAA797" w:rsidR="002B1DF9" w:rsidRPr="00666B29" w:rsidRDefault="002B1DF9" w:rsidP="00666B29">
            <w:pPr>
              <w:suppressAutoHyphens w:val="0"/>
              <w:jc w:val="both"/>
            </w:pPr>
            <w:r w:rsidRPr="00666B29">
              <w:t>умерло</w:t>
            </w:r>
          </w:p>
        </w:tc>
        <w:tc>
          <w:tcPr>
            <w:tcW w:w="1276" w:type="dxa"/>
          </w:tcPr>
          <w:p w14:paraId="19D8FA17" w14:textId="7A2AC0E0" w:rsidR="002B1DF9" w:rsidRPr="00666B29" w:rsidRDefault="002B1DF9" w:rsidP="00666B29">
            <w:pPr>
              <w:jc w:val="center"/>
            </w:pPr>
            <w:r w:rsidRPr="00666B29">
              <w:t>10</w:t>
            </w:r>
          </w:p>
        </w:tc>
        <w:tc>
          <w:tcPr>
            <w:tcW w:w="1276" w:type="dxa"/>
          </w:tcPr>
          <w:p w14:paraId="33FF0612" w14:textId="424E3D64" w:rsidR="002B1DF9" w:rsidRPr="00666B29" w:rsidRDefault="002B1DF9" w:rsidP="00666B29">
            <w:pPr>
              <w:jc w:val="center"/>
            </w:pPr>
            <w:r w:rsidRPr="00666B29">
              <w:t>8</w:t>
            </w:r>
          </w:p>
        </w:tc>
      </w:tr>
      <w:tr w:rsidR="002B1DF9" w:rsidRPr="00666B29" w14:paraId="0213796D" w14:textId="77777777" w:rsidTr="00835914">
        <w:tc>
          <w:tcPr>
            <w:tcW w:w="4957" w:type="dxa"/>
          </w:tcPr>
          <w:p w14:paraId="4F2AFB56" w14:textId="0C69B44E" w:rsidR="002B1DF9" w:rsidRPr="00666B29" w:rsidRDefault="002B1DF9" w:rsidP="00666B29">
            <w:pPr>
              <w:suppressAutoHyphens w:val="0"/>
              <w:jc w:val="both"/>
            </w:pPr>
            <w:r w:rsidRPr="00666B29">
              <w:lastRenderedPageBreak/>
              <w:t>переведено в другие организации</w:t>
            </w:r>
          </w:p>
        </w:tc>
        <w:tc>
          <w:tcPr>
            <w:tcW w:w="1276" w:type="dxa"/>
          </w:tcPr>
          <w:p w14:paraId="3EF90149" w14:textId="1CC27086" w:rsidR="002B1DF9" w:rsidRPr="00666B29" w:rsidRDefault="002B1DF9" w:rsidP="00666B29">
            <w:pPr>
              <w:jc w:val="center"/>
            </w:pPr>
            <w:r w:rsidRPr="00666B29">
              <w:t>14</w:t>
            </w:r>
          </w:p>
        </w:tc>
        <w:tc>
          <w:tcPr>
            <w:tcW w:w="1276" w:type="dxa"/>
          </w:tcPr>
          <w:p w14:paraId="71B32EB3" w14:textId="02063E02" w:rsidR="002B1DF9" w:rsidRPr="00666B29" w:rsidRDefault="002B1DF9" w:rsidP="00666B29">
            <w:pPr>
              <w:jc w:val="center"/>
            </w:pPr>
            <w:r w:rsidRPr="00666B29">
              <w:t>16</w:t>
            </w:r>
          </w:p>
        </w:tc>
      </w:tr>
      <w:tr w:rsidR="002B1DF9" w:rsidRPr="00666B29" w14:paraId="083F0A4F" w14:textId="77777777" w:rsidTr="00835914">
        <w:tc>
          <w:tcPr>
            <w:tcW w:w="4957" w:type="dxa"/>
          </w:tcPr>
          <w:p w14:paraId="4025E965" w14:textId="1C5727BE" w:rsidR="002B1DF9" w:rsidRPr="00666B29" w:rsidRDefault="002B1DF9" w:rsidP="00666B29">
            <w:pPr>
              <w:suppressAutoHyphens w:val="0"/>
              <w:jc w:val="both"/>
            </w:pPr>
            <w:r w:rsidRPr="00666B29">
              <w:t>выбыло домой</w:t>
            </w:r>
          </w:p>
        </w:tc>
        <w:tc>
          <w:tcPr>
            <w:tcW w:w="1276" w:type="dxa"/>
          </w:tcPr>
          <w:p w14:paraId="09779446" w14:textId="04C90AEC" w:rsidR="002B1DF9" w:rsidRPr="00666B29" w:rsidRDefault="002B1DF9" w:rsidP="00666B29">
            <w:pPr>
              <w:jc w:val="center"/>
            </w:pPr>
            <w:r w:rsidRPr="00666B29">
              <w:t>11</w:t>
            </w:r>
          </w:p>
        </w:tc>
        <w:tc>
          <w:tcPr>
            <w:tcW w:w="1276" w:type="dxa"/>
          </w:tcPr>
          <w:p w14:paraId="4B7FFDF9" w14:textId="2319E87E" w:rsidR="002B1DF9" w:rsidRPr="00666B29" w:rsidRDefault="002B1DF9" w:rsidP="00666B29">
            <w:pPr>
              <w:jc w:val="center"/>
            </w:pPr>
            <w:r w:rsidRPr="00666B29">
              <w:t>9</w:t>
            </w:r>
          </w:p>
        </w:tc>
      </w:tr>
    </w:tbl>
    <w:p w14:paraId="7DD77E6F" w14:textId="77777777" w:rsidR="001F7AEA" w:rsidRPr="00666B29" w:rsidRDefault="001F7AEA" w:rsidP="00666B29">
      <w:pPr>
        <w:jc w:val="both"/>
        <w:rPr>
          <w:color w:val="FF0000"/>
          <w:highlight w:val="cyan"/>
        </w:rPr>
      </w:pPr>
    </w:p>
    <w:p w14:paraId="04363575" w14:textId="77777777" w:rsidR="003508E8" w:rsidRPr="00666B29" w:rsidRDefault="002B5D07" w:rsidP="00666B29">
      <w:pPr>
        <w:ind w:firstLine="708"/>
        <w:jc w:val="both"/>
      </w:pPr>
      <w:r w:rsidRPr="00666B29">
        <w:t>В целом по результатам работы отделени</w:t>
      </w:r>
      <w:r w:rsidR="003F7947" w:rsidRPr="00666B29">
        <w:t>я</w:t>
      </w:r>
      <w:r w:rsidRPr="00666B29">
        <w:t xml:space="preserve"> можно говорить об </w:t>
      </w:r>
      <w:r w:rsidR="003F7947" w:rsidRPr="00666B29">
        <w:t>его</w:t>
      </w:r>
      <w:r w:rsidRPr="00666B29">
        <w:t xml:space="preserve"> значимости для граждан, утративших</w:t>
      </w:r>
      <w:r w:rsidR="003F7947" w:rsidRPr="00666B29">
        <w:t xml:space="preserve"> способность к самообслуживанию. </w:t>
      </w:r>
    </w:p>
    <w:p w14:paraId="1CFECB99" w14:textId="3B6FF24F" w:rsidR="002B5D07" w:rsidRPr="00666B29" w:rsidRDefault="003F7947" w:rsidP="00666B29">
      <w:pPr>
        <w:ind w:firstLine="708"/>
        <w:jc w:val="both"/>
      </w:pPr>
      <w:r w:rsidRPr="00666B29">
        <w:t>В 202</w:t>
      </w:r>
      <w:r w:rsidR="002B1DF9" w:rsidRPr="00666B29">
        <w:t>4</w:t>
      </w:r>
      <w:r w:rsidRPr="00666B29">
        <w:t xml:space="preserve"> год</w:t>
      </w:r>
      <w:r w:rsidR="002B1DF9" w:rsidRPr="00666B29">
        <w:t>у</w:t>
      </w:r>
      <w:r w:rsidRPr="00666B29">
        <w:t xml:space="preserve"> необходимо активизировать работу по выпо</w:t>
      </w:r>
      <w:r w:rsidR="003508E8" w:rsidRPr="00666B29">
        <w:t>лнению государственного задания</w:t>
      </w:r>
      <w:r w:rsidRPr="00666B29">
        <w:t>, выявлению граждан, нуждающихся в социальном обслуживании в стационарной форме.</w:t>
      </w:r>
      <w:r w:rsidR="007A189A" w:rsidRPr="00666B29">
        <w:t xml:space="preserve"> </w:t>
      </w:r>
    </w:p>
    <w:p w14:paraId="1B30320D" w14:textId="77777777" w:rsidR="00AE369B" w:rsidRPr="00666B29" w:rsidRDefault="00AE369B" w:rsidP="00666B29">
      <w:pPr>
        <w:pStyle w:val="a6"/>
        <w:rPr>
          <w:b/>
        </w:rPr>
      </w:pPr>
    </w:p>
    <w:p w14:paraId="2EA0D695" w14:textId="7B9FD0C1" w:rsidR="000B4F61" w:rsidRPr="00666B29" w:rsidRDefault="008C407E" w:rsidP="00666B29">
      <w:pPr>
        <w:pStyle w:val="a6"/>
        <w:jc w:val="center"/>
        <w:rPr>
          <w:b/>
        </w:rPr>
      </w:pPr>
      <w:r w:rsidRPr="00666B29">
        <w:rPr>
          <w:b/>
        </w:rPr>
        <w:t>Предоставление социальных услуг в полустационарной форме социального обслуживания</w:t>
      </w:r>
    </w:p>
    <w:p w14:paraId="1C586EE6" w14:textId="3D1864F0" w:rsidR="005411CE" w:rsidRPr="00666B29" w:rsidRDefault="005411CE" w:rsidP="00666B29">
      <w:pPr>
        <w:ind w:firstLine="567"/>
        <w:jc w:val="both"/>
      </w:pPr>
      <w:r w:rsidRPr="00666B29">
        <w:t xml:space="preserve">Отделение социальной реабилитации подразделения предоставляет социальные услуги в полустационарной форме совершеннолетним и несовершеннолетним получателям услуг, родителям и законным представителям детей-инвалидов, в соответствии с 442-ФЗ «Об основах социального обслуживания граждан в Российской Федерации». </w:t>
      </w:r>
    </w:p>
    <w:p w14:paraId="3AD237F9" w14:textId="14B2CB11" w:rsidR="005411CE" w:rsidRPr="00666B29" w:rsidRDefault="005411CE" w:rsidP="00666B29">
      <w:pPr>
        <w:ind w:firstLine="567"/>
        <w:jc w:val="both"/>
      </w:pPr>
      <w:r w:rsidRPr="00666B29">
        <w:t>На 31.12.202</w:t>
      </w:r>
      <w:r w:rsidR="0006725F" w:rsidRPr="00666B29">
        <w:t>3</w:t>
      </w:r>
      <w:r w:rsidRPr="00666B29">
        <w:t xml:space="preserve"> </w:t>
      </w:r>
      <w:r w:rsidR="00E001C3" w:rsidRPr="00666B29">
        <w:t>в отделении осуществля</w:t>
      </w:r>
      <w:r w:rsidR="007F08C2" w:rsidRPr="00666B29">
        <w:t>ли</w:t>
      </w:r>
      <w:r w:rsidR="00E001C3" w:rsidRPr="00666B29">
        <w:t xml:space="preserve"> деятельность:</w:t>
      </w:r>
      <w:r w:rsidRPr="00666B29">
        <w:t xml:space="preserve"> социальный педагог (1 ед.), </w:t>
      </w:r>
      <w:proofErr w:type="spellStart"/>
      <w:r w:rsidRPr="00666B29">
        <w:t>культорганизатор</w:t>
      </w:r>
      <w:proofErr w:type="spellEnd"/>
      <w:r w:rsidRPr="00666B29">
        <w:t xml:space="preserve"> (</w:t>
      </w:r>
      <w:r w:rsidR="003114F9" w:rsidRPr="00666B29">
        <w:t>1</w:t>
      </w:r>
      <w:r w:rsidRPr="00666B29">
        <w:t xml:space="preserve"> ед.), инструктор по труду (</w:t>
      </w:r>
      <w:r w:rsidR="003114F9" w:rsidRPr="00666B29">
        <w:t>1</w:t>
      </w:r>
      <w:r w:rsidRPr="00666B29">
        <w:t xml:space="preserve"> ед.), специалист по социальной работе (0,75 ед.), инструктор по адаптивной физкультуре (0,</w:t>
      </w:r>
      <w:r w:rsidR="003114F9" w:rsidRPr="00666B29">
        <w:t>3 ед.)</w:t>
      </w:r>
      <w:r w:rsidRPr="00666B29">
        <w:t xml:space="preserve">. Руководит работой отделения заведующий отделением (1 ед.). Ставка </w:t>
      </w:r>
      <w:r w:rsidR="003114F9" w:rsidRPr="00666B29">
        <w:t>специалиста по реабилитационной работе</w:t>
      </w:r>
      <w:r w:rsidR="007F08C2" w:rsidRPr="00666B29">
        <w:t xml:space="preserve"> (1 ед.) </w:t>
      </w:r>
      <w:r w:rsidRPr="00666B29">
        <w:t xml:space="preserve">вакантна. </w:t>
      </w:r>
    </w:p>
    <w:p w14:paraId="2BC24628" w14:textId="27B02C3B" w:rsidR="003D360E" w:rsidRPr="00666B29" w:rsidRDefault="003D360E" w:rsidP="00666B29">
      <w:pPr>
        <w:jc w:val="both"/>
        <w:rPr>
          <w:b/>
        </w:rPr>
      </w:pPr>
      <w:r w:rsidRPr="00666B29">
        <w:rPr>
          <w:b/>
        </w:rPr>
        <w:t>Численность обслуженных граждан</w:t>
      </w:r>
    </w:p>
    <w:p w14:paraId="177CF013" w14:textId="0C570094" w:rsidR="000803FA" w:rsidRPr="00666B29" w:rsidRDefault="005411CE" w:rsidP="00666B29">
      <w:pPr>
        <w:ind w:firstLine="708"/>
        <w:jc w:val="both"/>
      </w:pPr>
      <w:r w:rsidRPr="00666B29">
        <w:t>В 202</w:t>
      </w:r>
      <w:r w:rsidR="003114F9" w:rsidRPr="00666B29">
        <w:t>3</w:t>
      </w:r>
      <w:r w:rsidRPr="00666B29">
        <w:t xml:space="preserve"> году в рамках полустационарного социального обслуживания социальные услуги в отделении социальной реабилитации получили </w:t>
      </w:r>
      <w:r w:rsidR="003D360E" w:rsidRPr="00666B29">
        <w:t>7</w:t>
      </w:r>
      <w:r w:rsidR="000803FA" w:rsidRPr="00666B29">
        <w:t>8</w:t>
      </w:r>
      <w:r w:rsidRPr="00666B29">
        <w:t xml:space="preserve"> человек (202</w:t>
      </w:r>
      <w:r w:rsidR="003114F9" w:rsidRPr="00666B29">
        <w:t>2</w:t>
      </w:r>
      <w:r w:rsidRPr="00666B29">
        <w:t xml:space="preserve"> г. – </w:t>
      </w:r>
      <w:r w:rsidR="003114F9" w:rsidRPr="00666B29">
        <w:t>107</w:t>
      </w:r>
      <w:r w:rsidR="003D360E" w:rsidRPr="00666B29">
        <w:t xml:space="preserve"> </w:t>
      </w:r>
      <w:r w:rsidRPr="00666B29">
        <w:t xml:space="preserve">человек), в </w:t>
      </w:r>
      <w:proofErr w:type="spellStart"/>
      <w:r w:rsidRPr="00666B29">
        <w:t>т.ч</w:t>
      </w:r>
      <w:proofErr w:type="spellEnd"/>
      <w:r w:rsidRPr="00666B29">
        <w:t xml:space="preserve">. </w:t>
      </w:r>
      <w:r w:rsidR="003114F9" w:rsidRPr="00666B29">
        <w:t>2</w:t>
      </w:r>
      <w:r w:rsidRPr="00666B29">
        <w:t>3 несовершеннолетних (202</w:t>
      </w:r>
      <w:r w:rsidR="003114F9" w:rsidRPr="00666B29">
        <w:t>2</w:t>
      </w:r>
      <w:r w:rsidRPr="00666B29">
        <w:t xml:space="preserve"> г. – </w:t>
      </w:r>
      <w:r w:rsidR="003D360E" w:rsidRPr="00666B29">
        <w:t>3</w:t>
      </w:r>
      <w:r w:rsidR="003114F9" w:rsidRPr="00666B29">
        <w:t>5</w:t>
      </w:r>
      <w:r w:rsidRPr="00666B29">
        <w:t>)</w:t>
      </w:r>
      <w:r w:rsidR="00E001C3" w:rsidRPr="00666B29">
        <w:t>,</w:t>
      </w:r>
      <w:r w:rsidRPr="00666B29">
        <w:t xml:space="preserve"> из них 2</w:t>
      </w:r>
      <w:r w:rsidR="003114F9" w:rsidRPr="00666B29">
        <w:t>3</w:t>
      </w:r>
      <w:r w:rsidRPr="00666B29">
        <w:t xml:space="preserve"> детей-инвалидов</w:t>
      </w:r>
      <w:r w:rsidR="003D360E" w:rsidRPr="00666B29">
        <w:t xml:space="preserve"> </w:t>
      </w:r>
      <w:r w:rsidRPr="00666B29">
        <w:t>(</w:t>
      </w:r>
      <w:r w:rsidR="003D360E" w:rsidRPr="00666B29">
        <w:t>202</w:t>
      </w:r>
      <w:r w:rsidR="003114F9" w:rsidRPr="00666B29">
        <w:t>2</w:t>
      </w:r>
      <w:r w:rsidR="003D360E" w:rsidRPr="00666B29">
        <w:t xml:space="preserve"> г. – 2</w:t>
      </w:r>
      <w:r w:rsidR="003114F9" w:rsidRPr="00666B29">
        <w:t>9</w:t>
      </w:r>
      <w:r w:rsidR="003D360E" w:rsidRPr="00666B29">
        <w:t>)</w:t>
      </w:r>
      <w:r w:rsidRPr="00666B29">
        <w:rPr>
          <w:bCs/>
        </w:rPr>
        <w:t xml:space="preserve"> и </w:t>
      </w:r>
      <w:r w:rsidR="000803FA" w:rsidRPr="00666B29">
        <w:rPr>
          <w:bCs/>
        </w:rPr>
        <w:t>55</w:t>
      </w:r>
      <w:r w:rsidRPr="00666B29">
        <w:t xml:space="preserve"> совершеннолетних граждан (202</w:t>
      </w:r>
      <w:r w:rsidR="003114F9" w:rsidRPr="00666B29">
        <w:t>2</w:t>
      </w:r>
      <w:r w:rsidRPr="00666B29">
        <w:t xml:space="preserve"> г. – </w:t>
      </w:r>
      <w:r w:rsidR="003114F9" w:rsidRPr="00666B29">
        <w:t>72</w:t>
      </w:r>
      <w:r w:rsidRPr="00666B29">
        <w:t>).</w:t>
      </w:r>
      <w:r w:rsidR="00E001C3" w:rsidRPr="00666B29">
        <w:t xml:space="preserve"> </w:t>
      </w:r>
    </w:p>
    <w:p w14:paraId="6ACEC6BE" w14:textId="77777777" w:rsidR="00E745E9" w:rsidRPr="00666B29" w:rsidRDefault="00E745E9" w:rsidP="00666B29">
      <w:pPr>
        <w:jc w:val="both"/>
      </w:pPr>
    </w:p>
    <w:tbl>
      <w:tblPr>
        <w:tblStyle w:val="a7"/>
        <w:tblW w:w="7509" w:type="dxa"/>
        <w:tblLook w:val="04A0" w:firstRow="1" w:lastRow="0" w:firstColumn="1" w:lastColumn="0" w:noHBand="0" w:noVBand="1"/>
      </w:tblPr>
      <w:tblGrid>
        <w:gridCol w:w="5382"/>
        <w:gridCol w:w="851"/>
        <w:gridCol w:w="1276"/>
      </w:tblGrid>
      <w:tr w:rsidR="000803FA" w:rsidRPr="00666B29" w14:paraId="68CF9E49" w14:textId="77777777" w:rsidTr="00835914">
        <w:tc>
          <w:tcPr>
            <w:tcW w:w="5382" w:type="dxa"/>
          </w:tcPr>
          <w:p w14:paraId="60E2AFCD" w14:textId="77777777" w:rsidR="003114F9" w:rsidRPr="00666B29" w:rsidRDefault="003114F9" w:rsidP="00666B29">
            <w:pPr>
              <w:jc w:val="center"/>
            </w:pPr>
            <w:r w:rsidRPr="00666B29">
              <w:t>Наименование показателя</w:t>
            </w:r>
          </w:p>
        </w:tc>
        <w:tc>
          <w:tcPr>
            <w:tcW w:w="851" w:type="dxa"/>
          </w:tcPr>
          <w:p w14:paraId="737F3CFC" w14:textId="1B62D578" w:rsidR="003114F9" w:rsidRPr="00666B29" w:rsidRDefault="003114F9" w:rsidP="00666B29">
            <w:pPr>
              <w:jc w:val="center"/>
            </w:pPr>
            <w:r w:rsidRPr="00666B29">
              <w:t>2022 год</w:t>
            </w:r>
          </w:p>
        </w:tc>
        <w:tc>
          <w:tcPr>
            <w:tcW w:w="1276" w:type="dxa"/>
          </w:tcPr>
          <w:p w14:paraId="735396DD" w14:textId="53ABA8DE" w:rsidR="003114F9" w:rsidRPr="00666B29" w:rsidRDefault="003114F9" w:rsidP="00666B29">
            <w:pPr>
              <w:jc w:val="center"/>
            </w:pPr>
            <w:r w:rsidRPr="00666B29">
              <w:t>202</w:t>
            </w:r>
            <w:r w:rsidR="000803FA" w:rsidRPr="00666B29">
              <w:t>3</w:t>
            </w:r>
            <w:r w:rsidRPr="00666B29">
              <w:t xml:space="preserve"> год</w:t>
            </w:r>
          </w:p>
        </w:tc>
      </w:tr>
      <w:tr w:rsidR="000803FA" w:rsidRPr="00666B29" w14:paraId="624F9C9F" w14:textId="77777777" w:rsidTr="00835914">
        <w:tc>
          <w:tcPr>
            <w:tcW w:w="5382" w:type="dxa"/>
          </w:tcPr>
          <w:p w14:paraId="7FF8360D" w14:textId="77777777" w:rsidR="003114F9" w:rsidRPr="00666B29" w:rsidRDefault="003114F9" w:rsidP="00666B29">
            <w:pPr>
              <w:jc w:val="both"/>
            </w:pPr>
            <w:r w:rsidRPr="00666B29">
              <w:t>Количество обслуженных граждан по списку без учета повтора</w:t>
            </w:r>
          </w:p>
        </w:tc>
        <w:tc>
          <w:tcPr>
            <w:tcW w:w="851" w:type="dxa"/>
          </w:tcPr>
          <w:p w14:paraId="703E8143" w14:textId="6AA0FF50" w:rsidR="003114F9" w:rsidRPr="00666B29" w:rsidRDefault="003114F9" w:rsidP="00666B29">
            <w:pPr>
              <w:jc w:val="center"/>
            </w:pPr>
            <w:r w:rsidRPr="00666B29">
              <w:t>107</w:t>
            </w:r>
          </w:p>
        </w:tc>
        <w:tc>
          <w:tcPr>
            <w:tcW w:w="1276" w:type="dxa"/>
          </w:tcPr>
          <w:p w14:paraId="28F1E0F3" w14:textId="272EB58D" w:rsidR="003114F9" w:rsidRPr="00666B29" w:rsidRDefault="003114F9" w:rsidP="00666B29">
            <w:pPr>
              <w:jc w:val="center"/>
              <w:rPr>
                <w:lang w:val="en-US"/>
              </w:rPr>
            </w:pPr>
            <w:r w:rsidRPr="00666B29">
              <w:t>7</w:t>
            </w:r>
            <w:r w:rsidR="000803FA" w:rsidRPr="00666B29">
              <w:t>8</w:t>
            </w:r>
          </w:p>
        </w:tc>
      </w:tr>
      <w:tr w:rsidR="000803FA" w:rsidRPr="00666B29" w14:paraId="6E3921F5" w14:textId="77777777" w:rsidTr="00835914">
        <w:trPr>
          <w:trHeight w:val="67"/>
        </w:trPr>
        <w:tc>
          <w:tcPr>
            <w:tcW w:w="5382" w:type="dxa"/>
          </w:tcPr>
          <w:p w14:paraId="486167C8" w14:textId="77777777" w:rsidR="00B7692F" w:rsidRPr="00666B29" w:rsidRDefault="00B7692F" w:rsidP="00666B29">
            <w:pPr>
              <w:suppressAutoHyphens w:val="0"/>
              <w:jc w:val="right"/>
            </w:pPr>
            <w:r w:rsidRPr="00666B29">
              <w:t>в т. ч.:</w:t>
            </w:r>
          </w:p>
        </w:tc>
        <w:tc>
          <w:tcPr>
            <w:tcW w:w="2127" w:type="dxa"/>
            <w:gridSpan w:val="2"/>
          </w:tcPr>
          <w:p w14:paraId="5BD75087" w14:textId="77777777" w:rsidR="00B7692F" w:rsidRPr="00666B29" w:rsidRDefault="00B7692F" w:rsidP="00666B29">
            <w:pPr>
              <w:jc w:val="both"/>
            </w:pPr>
          </w:p>
        </w:tc>
      </w:tr>
      <w:tr w:rsidR="000803FA" w:rsidRPr="00666B29" w14:paraId="6C996498" w14:textId="77777777" w:rsidTr="00835914">
        <w:tc>
          <w:tcPr>
            <w:tcW w:w="5382" w:type="dxa"/>
          </w:tcPr>
          <w:p w14:paraId="4EAD3115" w14:textId="651BDAAC" w:rsidR="003114F9" w:rsidRPr="00666B29" w:rsidRDefault="003114F9" w:rsidP="00666B29">
            <w:pPr>
              <w:suppressAutoHyphens w:val="0"/>
              <w:jc w:val="both"/>
            </w:pPr>
            <w:r w:rsidRPr="00666B29">
              <w:t>инвалидов пожилого возраста (старше 60 лет)</w:t>
            </w:r>
          </w:p>
        </w:tc>
        <w:tc>
          <w:tcPr>
            <w:tcW w:w="851" w:type="dxa"/>
          </w:tcPr>
          <w:p w14:paraId="6540D3A9" w14:textId="5B5F7F7A" w:rsidR="003114F9" w:rsidRPr="00666B29" w:rsidRDefault="003114F9" w:rsidP="00666B29">
            <w:pPr>
              <w:jc w:val="center"/>
            </w:pPr>
            <w:r w:rsidRPr="00666B29">
              <w:t>1</w:t>
            </w:r>
          </w:p>
        </w:tc>
        <w:tc>
          <w:tcPr>
            <w:tcW w:w="1276" w:type="dxa"/>
          </w:tcPr>
          <w:p w14:paraId="0304DCDB" w14:textId="2D9518DF" w:rsidR="003114F9" w:rsidRPr="00666B29" w:rsidRDefault="003114F9" w:rsidP="00666B29">
            <w:pPr>
              <w:jc w:val="center"/>
            </w:pPr>
            <w:r w:rsidRPr="00666B29">
              <w:t>1</w:t>
            </w:r>
          </w:p>
        </w:tc>
      </w:tr>
      <w:tr w:rsidR="000803FA" w:rsidRPr="00666B29" w14:paraId="641FF51D" w14:textId="77777777" w:rsidTr="00835914">
        <w:tc>
          <w:tcPr>
            <w:tcW w:w="5382" w:type="dxa"/>
          </w:tcPr>
          <w:p w14:paraId="53B50D69" w14:textId="03470797" w:rsidR="003114F9" w:rsidRPr="00666B29" w:rsidRDefault="003114F9" w:rsidP="00666B29">
            <w:pPr>
              <w:suppressAutoHyphens w:val="0"/>
              <w:jc w:val="both"/>
            </w:pPr>
            <w:r w:rsidRPr="00666B29">
              <w:t>инвалидов трудоспособного возраста</w:t>
            </w:r>
          </w:p>
        </w:tc>
        <w:tc>
          <w:tcPr>
            <w:tcW w:w="851" w:type="dxa"/>
          </w:tcPr>
          <w:p w14:paraId="63D05F2B" w14:textId="16EF27C1" w:rsidR="003114F9" w:rsidRPr="00666B29" w:rsidRDefault="003114F9" w:rsidP="00666B29">
            <w:pPr>
              <w:jc w:val="center"/>
            </w:pPr>
            <w:r w:rsidRPr="00666B29">
              <w:t>7</w:t>
            </w:r>
          </w:p>
        </w:tc>
        <w:tc>
          <w:tcPr>
            <w:tcW w:w="1276" w:type="dxa"/>
          </w:tcPr>
          <w:p w14:paraId="4BDFCF49" w14:textId="3DB3FC2D" w:rsidR="003114F9" w:rsidRPr="00666B29" w:rsidRDefault="000803FA" w:rsidP="00666B29">
            <w:pPr>
              <w:jc w:val="center"/>
            </w:pPr>
            <w:r w:rsidRPr="00666B29">
              <w:t>9</w:t>
            </w:r>
          </w:p>
        </w:tc>
      </w:tr>
      <w:tr w:rsidR="000803FA" w:rsidRPr="00666B29" w14:paraId="5DC5A038" w14:textId="77777777" w:rsidTr="00835914">
        <w:tc>
          <w:tcPr>
            <w:tcW w:w="5382" w:type="dxa"/>
          </w:tcPr>
          <w:p w14:paraId="390B5252" w14:textId="63DB1B1A" w:rsidR="003114F9" w:rsidRPr="00666B29" w:rsidRDefault="003114F9" w:rsidP="00666B29">
            <w:pPr>
              <w:suppressAutoHyphens w:val="0"/>
              <w:jc w:val="both"/>
            </w:pPr>
            <w:r w:rsidRPr="00666B29">
              <w:t>детей-инвалидов</w:t>
            </w:r>
          </w:p>
        </w:tc>
        <w:tc>
          <w:tcPr>
            <w:tcW w:w="851" w:type="dxa"/>
          </w:tcPr>
          <w:p w14:paraId="0261E624" w14:textId="54A8AF48" w:rsidR="003114F9" w:rsidRPr="00666B29" w:rsidRDefault="003114F9" w:rsidP="00666B29">
            <w:pPr>
              <w:jc w:val="center"/>
            </w:pPr>
            <w:r w:rsidRPr="00666B29">
              <w:t>29</w:t>
            </w:r>
          </w:p>
        </w:tc>
        <w:tc>
          <w:tcPr>
            <w:tcW w:w="1276" w:type="dxa"/>
          </w:tcPr>
          <w:p w14:paraId="00C69819" w14:textId="1C1CD900" w:rsidR="003114F9" w:rsidRPr="00666B29" w:rsidRDefault="003114F9" w:rsidP="00666B29">
            <w:pPr>
              <w:jc w:val="center"/>
            </w:pPr>
            <w:r w:rsidRPr="00666B29">
              <w:t>2</w:t>
            </w:r>
            <w:r w:rsidR="000803FA" w:rsidRPr="00666B29">
              <w:t>3</w:t>
            </w:r>
          </w:p>
        </w:tc>
      </w:tr>
      <w:tr w:rsidR="000803FA" w:rsidRPr="00666B29" w14:paraId="02987F6C" w14:textId="77777777" w:rsidTr="00835914">
        <w:tc>
          <w:tcPr>
            <w:tcW w:w="5382" w:type="dxa"/>
          </w:tcPr>
          <w:p w14:paraId="0F3F9270" w14:textId="409C0859" w:rsidR="00A907E5" w:rsidRPr="00666B29" w:rsidRDefault="00A907E5" w:rsidP="00666B29">
            <w:pPr>
              <w:tabs>
                <w:tab w:val="left" w:pos="5923"/>
              </w:tabs>
              <w:suppressAutoHyphens w:val="0"/>
              <w:jc w:val="right"/>
            </w:pPr>
            <w:r w:rsidRPr="00666B29">
              <w:t>из них имеют ИПРА</w:t>
            </w:r>
          </w:p>
        </w:tc>
        <w:tc>
          <w:tcPr>
            <w:tcW w:w="851" w:type="dxa"/>
          </w:tcPr>
          <w:p w14:paraId="14E1900F" w14:textId="2A4B4C33" w:rsidR="00A907E5" w:rsidRPr="00666B29" w:rsidRDefault="00A907E5" w:rsidP="00835914">
            <w:pPr>
              <w:jc w:val="center"/>
            </w:pPr>
            <w:r w:rsidRPr="00666B29">
              <w:t>2</w:t>
            </w:r>
            <w:r w:rsidR="003114F9" w:rsidRPr="00666B29">
              <w:t>9</w:t>
            </w:r>
          </w:p>
        </w:tc>
        <w:tc>
          <w:tcPr>
            <w:tcW w:w="1276" w:type="dxa"/>
          </w:tcPr>
          <w:p w14:paraId="2C6039DC" w14:textId="006948DC" w:rsidR="00A907E5" w:rsidRPr="00666B29" w:rsidRDefault="00A907E5" w:rsidP="00835914">
            <w:pPr>
              <w:jc w:val="center"/>
            </w:pPr>
            <w:r w:rsidRPr="00666B29">
              <w:t>2</w:t>
            </w:r>
            <w:r w:rsidR="000803FA" w:rsidRPr="00666B29">
              <w:t>3</w:t>
            </w:r>
          </w:p>
        </w:tc>
      </w:tr>
      <w:tr w:rsidR="000803FA" w:rsidRPr="00666B29" w14:paraId="348CF522" w14:textId="77777777" w:rsidTr="00835914">
        <w:tc>
          <w:tcPr>
            <w:tcW w:w="5382" w:type="dxa"/>
          </w:tcPr>
          <w:p w14:paraId="01A06A78" w14:textId="0A2769C7" w:rsidR="00B7692F" w:rsidRPr="00666B29" w:rsidRDefault="00B7692F" w:rsidP="00666B29">
            <w:pPr>
              <w:suppressAutoHyphens w:val="0"/>
              <w:jc w:val="both"/>
            </w:pPr>
            <w:r w:rsidRPr="00666B29">
              <w:t>родителей (законных представителей) детей-инвалидов</w:t>
            </w:r>
          </w:p>
        </w:tc>
        <w:tc>
          <w:tcPr>
            <w:tcW w:w="851" w:type="dxa"/>
          </w:tcPr>
          <w:p w14:paraId="02213412" w14:textId="6AC06B53" w:rsidR="00B7692F" w:rsidRPr="00666B29" w:rsidRDefault="00685E83" w:rsidP="00666B29">
            <w:pPr>
              <w:jc w:val="center"/>
            </w:pPr>
            <w:r w:rsidRPr="00666B29">
              <w:t>2</w:t>
            </w:r>
            <w:r w:rsidR="000803FA" w:rsidRPr="00666B29">
              <w:t>9</w:t>
            </w:r>
          </w:p>
        </w:tc>
        <w:tc>
          <w:tcPr>
            <w:tcW w:w="1276" w:type="dxa"/>
          </w:tcPr>
          <w:p w14:paraId="4ED74C0A" w14:textId="36E3B49A" w:rsidR="00B7692F" w:rsidRPr="00666B29" w:rsidRDefault="00B7692F" w:rsidP="00666B29">
            <w:pPr>
              <w:jc w:val="center"/>
            </w:pPr>
            <w:r w:rsidRPr="00666B29">
              <w:t>2</w:t>
            </w:r>
            <w:r w:rsidR="000803FA" w:rsidRPr="00666B29">
              <w:t>2</w:t>
            </w:r>
          </w:p>
        </w:tc>
      </w:tr>
      <w:tr w:rsidR="000803FA" w:rsidRPr="00666B29" w14:paraId="311A962D" w14:textId="77777777" w:rsidTr="00835914">
        <w:tc>
          <w:tcPr>
            <w:tcW w:w="5382" w:type="dxa"/>
          </w:tcPr>
          <w:p w14:paraId="1EA4EE3F" w14:textId="3BAEDE5F" w:rsidR="00B7692F" w:rsidRPr="00666B29" w:rsidRDefault="00B7692F" w:rsidP="00666B29">
            <w:pPr>
              <w:suppressAutoHyphens w:val="0"/>
              <w:jc w:val="both"/>
            </w:pPr>
            <w:r w:rsidRPr="00666B29">
              <w:t xml:space="preserve">детей в трудной жизненной ситуации </w:t>
            </w:r>
          </w:p>
        </w:tc>
        <w:tc>
          <w:tcPr>
            <w:tcW w:w="851" w:type="dxa"/>
          </w:tcPr>
          <w:p w14:paraId="3854B902" w14:textId="1FEBE868" w:rsidR="00B7692F" w:rsidRPr="00666B29" w:rsidRDefault="003114F9" w:rsidP="00666B29">
            <w:pPr>
              <w:jc w:val="center"/>
            </w:pPr>
            <w:r w:rsidRPr="00666B29">
              <w:t>1</w:t>
            </w:r>
          </w:p>
        </w:tc>
        <w:tc>
          <w:tcPr>
            <w:tcW w:w="1276" w:type="dxa"/>
          </w:tcPr>
          <w:p w14:paraId="254A5E91" w14:textId="10C2E5BE" w:rsidR="00B7692F" w:rsidRPr="00666B29" w:rsidRDefault="000803FA" w:rsidP="00666B29">
            <w:pPr>
              <w:jc w:val="center"/>
            </w:pPr>
            <w:r w:rsidRPr="00666B29">
              <w:t>0</w:t>
            </w:r>
          </w:p>
        </w:tc>
      </w:tr>
      <w:tr w:rsidR="000803FA" w:rsidRPr="00666B29" w14:paraId="5BF9AA93" w14:textId="77777777" w:rsidTr="00835914">
        <w:tc>
          <w:tcPr>
            <w:tcW w:w="5382" w:type="dxa"/>
          </w:tcPr>
          <w:p w14:paraId="64000A59" w14:textId="1B67AEF0" w:rsidR="00B7692F" w:rsidRPr="00666B29" w:rsidRDefault="00B7692F" w:rsidP="00666B29">
            <w:pPr>
              <w:suppressAutoHyphens w:val="0"/>
              <w:jc w:val="both"/>
            </w:pPr>
            <w:r w:rsidRPr="00666B29">
              <w:lastRenderedPageBreak/>
              <w:t>родителей (законных представителей) детей в трудной жизненной ситуации</w:t>
            </w:r>
          </w:p>
        </w:tc>
        <w:tc>
          <w:tcPr>
            <w:tcW w:w="851" w:type="dxa"/>
          </w:tcPr>
          <w:p w14:paraId="7099D58A" w14:textId="3976563E" w:rsidR="00B7692F" w:rsidRPr="00666B29" w:rsidRDefault="003114F9" w:rsidP="00666B29">
            <w:pPr>
              <w:jc w:val="center"/>
            </w:pPr>
            <w:r w:rsidRPr="00666B29">
              <w:t>0</w:t>
            </w:r>
          </w:p>
        </w:tc>
        <w:tc>
          <w:tcPr>
            <w:tcW w:w="1276" w:type="dxa"/>
          </w:tcPr>
          <w:p w14:paraId="58A20DD6" w14:textId="7CA270F2" w:rsidR="00B7692F" w:rsidRPr="00666B29" w:rsidRDefault="00B7692F" w:rsidP="00666B29">
            <w:pPr>
              <w:jc w:val="center"/>
            </w:pPr>
            <w:r w:rsidRPr="00666B29">
              <w:t>0</w:t>
            </w:r>
          </w:p>
        </w:tc>
      </w:tr>
      <w:tr w:rsidR="000803FA" w:rsidRPr="00666B29" w14:paraId="0D995753" w14:textId="77777777" w:rsidTr="00835914">
        <w:tc>
          <w:tcPr>
            <w:tcW w:w="5382" w:type="dxa"/>
          </w:tcPr>
          <w:p w14:paraId="6DF0D743" w14:textId="6CCC2DDF" w:rsidR="00B7692F" w:rsidRPr="00666B29" w:rsidRDefault="00B7692F" w:rsidP="00666B29">
            <w:pPr>
              <w:suppressAutoHyphens w:val="0"/>
              <w:jc w:val="both"/>
            </w:pPr>
            <w:r w:rsidRPr="00666B29">
              <w:t>совершеннолетние граждане без ИППСУ</w:t>
            </w:r>
          </w:p>
        </w:tc>
        <w:tc>
          <w:tcPr>
            <w:tcW w:w="851" w:type="dxa"/>
          </w:tcPr>
          <w:p w14:paraId="4B7F2A0A" w14:textId="249B8521" w:rsidR="00B7692F" w:rsidRPr="00666B29" w:rsidRDefault="003114F9" w:rsidP="00666B29">
            <w:pPr>
              <w:jc w:val="center"/>
            </w:pPr>
            <w:r w:rsidRPr="00666B29">
              <w:t>35</w:t>
            </w:r>
          </w:p>
        </w:tc>
        <w:tc>
          <w:tcPr>
            <w:tcW w:w="1276" w:type="dxa"/>
          </w:tcPr>
          <w:p w14:paraId="687C8F7B" w14:textId="6BCB2EA8" w:rsidR="00B7692F" w:rsidRPr="00666B29" w:rsidRDefault="000803FA" w:rsidP="00666B29">
            <w:pPr>
              <w:jc w:val="center"/>
            </w:pPr>
            <w:r w:rsidRPr="00666B29">
              <w:t>23</w:t>
            </w:r>
          </w:p>
        </w:tc>
      </w:tr>
      <w:tr w:rsidR="000803FA" w:rsidRPr="00666B29" w14:paraId="332ABDF7" w14:textId="77777777" w:rsidTr="00835914">
        <w:tc>
          <w:tcPr>
            <w:tcW w:w="5382" w:type="dxa"/>
          </w:tcPr>
          <w:p w14:paraId="4038EF12" w14:textId="5DDEA94B" w:rsidR="00B7692F" w:rsidRPr="00666B29" w:rsidRDefault="00B7692F" w:rsidP="00666B29">
            <w:pPr>
              <w:suppressAutoHyphens w:val="0"/>
              <w:jc w:val="both"/>
            </w:pPr>
            <w:r w:rsidRPr="00666B29">
              <w:t>несовершеннолетние граждане без ИППСУ</w:t>
            </w:r>
          </w:p>
        </w:tc>
        <w:tc>
          <w:tcPr>
            <w:tcW w:w="851" w:type="dxa"/>
          </w:tcPr>
          <w:p w14:paraId="63384E4B" w14:textId="2E8E6D2C" w:rsidR="00B7692F" w:rsidRPr="00666B29" w:rsidRDefault="003114F9" w:rsidP="00666B29">
            <w:pPr>
              <w:jc w:val="center"/>
            </w:pPr>
            <w:r w:rsidRPr="00666B29">
              <w:t>5</w:t>
            </w:r>
          </w:p>
        </w:tc>
        <w:tc>
          <w:tcPr>
            <w:tcW w:w="1276" w:type="dxa"/>
          </w:tcPr>
          <w:p w14:paraId="02207B67" w14:textId="5A22D5F9" w:rsidR="00B7692F" w:rsidRPr="00666B29" w:rsidRDefault="000803FA" w:rsidP="00666B29">
            <w:pPr>
              <w:jc w:val="center"/>
            </w:pPr>
            <w:r w:rsidRPr="00666B29">
              <w:t>0</w:t>
            </w:r>
          </w:p>
        </w:tc>
      </w:tr>
    </w:tbl>
    <w:p w14:paraId="0CCE7FAF" w14:textId="5CBE0ED9" w:rsidR="00FF62D4" w:rsidRPr="00666B29" w:rsidRDefault="007F08C2" w:rsidP="00666B29">
      <w:pPr>
        <w:ind w:firstLine="708"/>
        <w:jc w:val="both"/>
        <w:rPr>
          <w:color w:val="FF0000"/>
          <w:shd w:val="clear" w:color="auto" w:fill="DEEAF6" w:themeFill="accent1" w:themeFillTint="33"/>
        </w:rPr>
      </w:pPr>
      <w:r w:rsidRPr="00666B29">
        <w:t>Количество обслуженных граждан</w:t>
      </w:r>
      <w:r w:rsidR="008966BF" w:rsidRPr="00666B29">
        <w:t xml:space="preserve"> по сравнению с 202</w:t>
      </w:r>
      <w:r w:rsidR="000803FA" w:rsidRPr="00666B29">
        <w:t>2</w:t>
      </w:r>
      <w:r w:rsidR="008966BF" w:rsidRPr="00666B29">
        <w:t xml:space="preserve"> годом у</w:t>
      </w:r>
      <w:r w:rsidR="000803FA" w:rsidRPr="00666B29">
        <w:t xml:space="preserve">меньшилось </w:t>
      </w:r>
      <w:r w:rsidR="008966BF" w:rsidRPr="00666B29">
        <w:t>на 27,</w:t>
      </w:r>
      <w:r w:rsidR="000803FA" w:rsidRPr="00666B29">
        <w:t>1</w:t>
      </w:r>
      <w:r w:rsidR="008966BF" w:rsidRPr="00666B29">
        <w:t xml:space="preserve">%. </w:t>
      </w:r>
      <w:r w:rsidR="008966BF" w:rsidRPr="00666B29">
        <w:rPr>
          <w:shd w:val="clear" w:color="auto" w:fill="FFFFFF" w:themeFill="background1"/>
        </w:rPr>
        <w:t>Дети-инвалиды и инвалиды трудоспособного возраста составляют 4</w:t>
      </w:r>
      <w:r w:rsidR="000803FA" w:rsidRPr="00666B29">
        <w:rPr>
          <w:shd w:val="clear" w:color="auto" w:fill="FFFFFF" w:themeFill="background1"/>
        </w:rPr>
        <w:t>1</w:t>
      </w:r>
      <w:r w:rsidR="008966BF" w:rsidRPr="00666B29">
        <w:rPr>
          <w:shd w:val="clear" w:color="auto" w:fill="FFFFFF" w:themeFill="background1"/>
        </w:rPr>
        <w:t>% от общей численности получателей социальных услуг отделения.</w:t>
      </w:r>
      <w:r w:rsidR="003022A9" w:rsidRPr="00666B29">
        <w:rPr>
          <w:shd w:val="clear" w:color="auto" w:fill="FFFFFF" w:themeFill="background1"/>
        </w:rPr>
        <w:t xml:space="preserve"> </w:t>
      </w:r>
      <w:r w:rsidR="000803FA" w:rsidRPr="00666B29">
        <w:rPr>
          <w:shd w:val="clear" w:color="auto" w:fill="FFFFFF" w:themeFill="background1"/>
        </w:rPr>
        <w:t>29,4</w:t>
      </w:r>
      <w:r w:rsidR="003022A9" w:rsidRPr="00666B29">
        <w:rPr>
          <w:shd w:val="clear" w:color="auto" w:fill="FFFFFF" w:themeFill="background1"/>
        </w:rPr>
        <w:t xml:space="preserve">% </w:t>
      </w:r>
      <w:r w:rsidR="003022A9" w:rsidRPr="00666B29">
        <w:t xml:space="preserve">– </w:t>
      </w:r>
      <w:r w:rsidR="003022A9" w:rsidRPr="00666B29">
        <w:rPr>
          <w:shd w:val="clear" w:color="auto" w:fill="FFFFFF" w:themeFill="background1"/>
        </w:rPr>
        <w:t>получатели дополнительных платных социальных услуг, не имеющие ИППСУ.</w:t>
      </w:r>
    </w:p>
    <w:p w14:paraId="5EAB26A9" w14:textId="77777777" w:rsidR="00A018D4" w:rsidRPr="00666B29" w:rsidRDefault="00FF62D4" w:rsidP="00666B29">
      <w:pPr>
        <w:ind w:firstLine="708"/>
        <w:jc w:val="both"/>
        <w:rPr>
          <w:shd w:val="clear" w:color="auto" w:fill="FFFFFF" w:themeFill="background1"/>
        </w:rPr>
      </w:pPr>
      <w:r w:rsidRPr="00666B29">
        <w:rPr>
          <w:shd w:val="clear" w:color="auto" w:fill="FFFFFF" w:themeFill="background1"/>
        </w:rPr>
        <w:t>Из 23 детей-инвалидов, получивших социальные услуги в отделении</w:t>
      </w:r>
      <w:r w:rsidR="00A018D4" w:rsidRPr="00666B29">
        <w:rPr>
          <w:shd w:val="clear" w:color="auto" w:fill="FFFFFF" w:themeFill="background1"/>
        </w:rPr>
        <w:t>:</w:t>
      </w:r>
    </w:p>
    <w:p w14:paraId="58A97105" w14:textId="0F0D41A7" w:rsidR="00A018D4" w:rsidRPr="00666B29" w:rsidRDefault="00592CC1" w:rsidP="00666B29">
      <w:pPr>
        <w:pStyle w:val="a5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hd w:val="clear" w:color="auto" w:fill="FFFFFF" w:themeFill="background1"/>
        </w:rPr>
      </w:pPr>
      <w:r w:rsidRPr="00666B29">
        <w:rPr>
          <w:shd w:val="clear" w:color="auto" w:fill="FFFFFF" w:themeFill="background1"/>
        </w:rPr>
        <w:t>43</w:t>
      </w:r>
      <w:r w:rsidR="00A018D4" w:rsidRPr="00666B29">
        <w:rPr>
          <w:shd w:val="clear" w:color="auto" w:fill="FFFFFF" w:themeFill="background1"/>
        </w:rPr>
        <w:t>,</w:t>
      </w:r>
      <w:r w:rsidRPr="00666B29">
        <w:rPr>
          <w:shd w:val="clear" w:color="auto" w:fill="FFFFFF" w:themeFill="background1"/>
        </w:rPr>
        <w:t>5</w:t>
      </w:r>
      <w:r w:rsidR="00A018D4" w:rsidRPr="00666B29">
        <w:rPr>
          <w:shd w:val="clear" w:color="auto" w:fill="FFFFFF" w:themeFill="background1"/>
        </w:rPr>
        <w:t>% (</w:t>
      </w:r>
      <w:r w:rsidRPr="00666B29">
        <w:rPr>
          <w:shd w:val="clear" w:color="auto" w:fill="FFFFFF" w:themeFill="background1"/>
        </w:rPr>
        <w:t>10</w:t>
      </w:r>
      <w:r w:rsidR="00A018D4" w:rsidRPr="00666B29">
        <w:rPr>
          <w:shd w:val="clear" w:color="auto" w:fill="FFFFFF" w:themeFill="background1"/>
        </w:rPr>
        <w:t xml:space="preserve"> человек) имеют ментальные нарушения;</w:t>
      </w:r>
    </w:p>
    <w:p w14:paraId="1AE67E39" w14:textId="7A2C798F" w:rsidR="00A018D4" w:rsidRPr="00666B29" w:rsidRDefault="00A018D4" w:rsidP="00666B29">
      <w:pPr>
        <w:pStyle w:val="a5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hd w:val="clear" w:color="auto" w:fill="FFFFFF" w:themeFill="background1"/>
        </w:rPr>
      </w:pPr>
      <w:r w:rsidRPr="00666B29">
        <w:rPr>
          <w:shd w:val="clear" w:color="auto" w:fill="FFFFFF" w:themeFill="background1"/>
        </w:rPr>
        <w:t>30,</w:t>
      </w:r>
      <w:r w:rsidR="00592CC1" w:rsidRPr="00666B29">
        <w:rPr>
          <w:shd w:val="clear" w:color="auto" w:fill="FFFFFF" w:themeFill="background1"/>
        </w:rPr>
        <w:t>5</w:t>
      </w:r>
      <w:r w:rsidRPr="00666B29">
        <w:rPr>
          <w:shd w:val="clear" w:color="auto" w:fill="FFFFFF" w:themeFill="background1"/>
        </w:rPr>
        <w:t>% (7 человек) – нарушения речевых и языковых функция;</w:t>
      </w:r>
    </w:p>
    <w:p w14:paraId="5E195C58" w14:textId="2C2F47F3" w:rsidR="00A018D4" w:rsidRPr="00666B29" w:rsidRDefault="00A018D4" w:rsidP="00666B29">
      <w:pPr>
        <w:pStyle w:val="a5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hd w:val="clear" w:color="auto" w:fill="FFFFFF" w:themeFill="background1"/>
        </w:rPr>
      </w:pPr>
      <w:r w:rsidRPr="00666B29">
        <w:rPr>
          <w:shd w:val="clear" w:color="auto" w:fill="FFFFFF" w:themeFill="background1"/>
        </w:rPr>
        <w:t>8,</w:t>
      </w:r>
      <w:r w:rsidR="00592CC1" w:rsidRPr="00666B29">
        <w:rPr>
          <w:shd w:val="clear" w:color="auto" w:fill="FFFFFF" w:themeFill="background1"/>
        </w:rPr>
        <w:t>7</w:t>
      </w:r>
      <w:r w:rsidRPr="00666B29">
        <w:rPr>
          <w:shd w:val="clear" w:color="auto" w:fill="FFFFFF" w:themeFill="background1"/>
        </w:rPr>
        <w:t>% (2 человека) – нарушения функций опорно-двигательного аппарата, вызывающее необходимость использования кресла-коляски;</w:t>
      </w:r>
    </w:p>
    <w:p w14:paraId="68106137" w14:textId="5B1200AB" w:rsidR="00A018D4" w:rsidRPr="00666B29" w:rsidRDefault="00A018D4" w:rsidP="00666B29">
      <w:pPr>
        <w:pStyle w:val="a5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hd w:val="clear" w:color="auto" w:fill="FFFFFF" w:themeFill="background1"/>
        </w:rPr>
      </w:pPr>
      <w:r w:rsidRPr="00666B29">
        <w:rPr>
          <w:shd w:val="clear" w:color="auto" w:fill="FFFFFF" w:themeFill="background1"/>
        </w:rPr>
        <w:t>8,</w:t>
      </w:r>
      <w:r w:rsidR="00592CC1" w:rsidRPr="00666B29">
        <w:rPr>
          <w:shd w:val="clear" w:color="auto" w:fill="FFFFFF" w:themeFill="background1"/>
        </w:rPr>
        <w:t>7</w:t>
      </w:r>
      <w:r w:rsidRPr="00666B29">
        <w:rPr>
          <w:shd w:val="clear" w:color="auto" w:fill="FFFFFF" w:themeFill="background1"/>
        </w:rPr>
        <w:t>% (2 человека) – нарушения функций системы крови и иммунной системы;</w:t>
      </w:r>
    </w:p>
    <w:p w14:paraId="2B43A643" w14:textId="06BF13CB" w:rsidR="00A018D4" w:rsidRPr="00666B29" w:rsidRDefault="00A018D4" w:rsidP="00666B29">
      <w:pPr>
        <w:pStyle w:val="a5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hd w:val="clear" w:color="auto" w:fill="FFFFFF" w:themeFill="background1"/>
        </w:rPr>
      </w:pPr>
      <w:r w:rsidRPr="00666B29">
        <w:rPr>
          <w:shd w:val="clear" w:color="auto" w:fill="FFFFFF" w:themeFill="background1"/>
        </w:rPr>
        <w:t>4,3% (1 человек) – нарушения функций дыхательной системы;</w:t>
      </w:r>
    </w:p>
    <w:p w14:paraId="2562D97D" w14:textId="1DCF2DFB" w:rsidR="00FF62D4" w:rsidRPr="00666B29" w:rsidRDefault="00A018D4" w:rsidP="00666B29">
      <w:pPr>
        <w:pStyle w:val="a5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hd w:val="clear" w:color="auto" w:fill="FFFFFF" w:themeFill="background1"/>
        </w:rPr>
      </w:pPr>
      <w:r w:rsidRPr="00666B29">
        <w:rPr>
          <w:shd w:val="clear" w:color="auto" w:fill="FFFFFF" w:themeFill="background1"/>
        </w:rPr>
        <w:t xml:space="preserve">4,3% (1 человек) – нарушения </w:t>
      </w:r>
      <w:r w:rsidR="00592CC1" w:rsidRPr="00666B29">
        <w:rPr>
          <w:shd w:val="clear" w:color="auto" w:fill="FFFFFF" w:themeFill="background1"/>
        </w:rPr>
        <w:t>мочевыделительной функции.</w:t>
      </w:r>
    </w:p>
    <w:p w14:paraId="6A9FF91D" w14:textId="024C8EAD" w:rsidR="00BC3BCD" w:rsidRPr="00666B29" w:rsidRDefault="007F08C2" w:rsidP="00666B29">
      <w:pPr>
        <w:pStyle w:val="a5"/>
        <w:tabs>
          <w:tab w:val="left" w:pos="284"/>
        </w:tabs>
        <w:ind w:left="0"/>
        <w:jc w:val="both"/>
        <w:rPr>
          <w:shd w:val="clear" w:color="auto" w:fill="FFFFFF" w:themeFill="background1"/>
        </w:rPr>
      </w:pPr>
      <w:r w:rsidRPr="00666B29">
        <w:rPr>
          <w:shd w:val="clear" w:color="auto" w:fill="FFFFFF" w:themeFill="background1"/>
        </w:rPr>
        <w:tab/>
      </w:r>
      <w:r w:rsidR="00592CC1" w:rsidRPr="00666B29">
        <w:rPr>
          <w:shd w:val="clear" w:color="auto" w:fill="FFFFFF" w:themeFill="background1"/>
        </w:rPr>
        <w:t xml:space="preserve">Среди молодых инвалидов ментальные нарушения имеют 70 % (7 человек), нарушения функций опорно-двигательного аппарата, вызывающее необходимость использования кресла-коляски – 20 % (2 человека), нарушения эндокринной системы 10% (1 человек). </w:t>
      </w:r>
    </w:p>
    <w:p w14:paraId="19A2C39D" w14:textId="4E0A2F48" w:rsidR="00BC3BCD" w:rsidRPr="00666B29" w:rsidRDefault="00BC3BCD" w:rsidP="00666B29">
      <w:pPr>
        <w:ind w:firstLine="708"/>
        <w:jc w:val="both"/>
      </w:pPr>
      <w:r w:rsidRPr="00666B29">
        <w:t xml:space="preserve">На постоянной основе проводится работа по выявлению потенциальных получателей социальных услуг, специалистами отделения проводится консультирование и информирование о работе отделения, о возможности получения услуг социальной реабилитации и </w:t>
      </w:r>
      <w:proofErr w:type="spellStart"/>
      <w:r w:rsidRPr="00666B29">
        <w:t>абилитации</w:t>
      </w:r>
      <w:proofErr w:type="spellEnd"/>
      <w:r w:rsidRPr="00666B29">
        <w:t xml:space="preserve">. </w:t>
      </w:r>
    </w:p>
    <w:p w14:paraId="150581AE" w14:textId="7913E490" w:rsidR="00AE369B" w:rsidRPr="00666B29" w:rsidRDefault="003022A9" w:rsidP="00666B29">
      <w:pPr>
        <w:pStyle w:val="a6"/>
        <w:ind w:firstLine="708"/>
        <w:jc w:val="both"/>
        <w:rPr>
          <w:shd w:val="clear" w:color="auto" w:fill="FFFFFF"/>
        </w:rPr>
      </w:pPr>
      <w:r w:rsidRPr="00666B29">
        <w:rPr>
          <w:bCs/>
          <w:shd w:val="clear" w:color="auto" w:fill="FFFFFF"/>
        </w:rPr>
        <w:t xml:space="preserve">По информации </w:t>
      </w:r>
      <w:r w:rsidR="00E001C3" w:rsidRPr="00666B29">
        <w:rPr>
          <w:shd w:val="clear" w:color="auto" w:fill="FFFFFF"/>
        </w:rPr>
        <w:t>Отделения</w:t>
      </w:r>
      <w:r w:rsidRPr="00666B29">
        <w:rPr>
          <w:shd w:val="clear" w:color="auto" w:fill="FFFFFF"/>
        </w:rPr>
        <w:t xml:space="preserve"> Пенсионного фонда РФ по Республике Карелия</w:t>
      </w:r>
      <w:r w:rsidR="00E001C3" w:rsidRPr="00666B29">
        <w:rPr>
          <w:shd w:val="clear" w:color="auto" w:fill="FFFFFF"/>
        </w:rPr>
        <w:t xml:space="preserve"> в Суоярвском районе</w:t>
      </w:r>
      <w:r w:rsidRPr="00666B29">
        <w:rPr>
          <w:shd w:val="clear" w:color="auto" w:fill="FFFFFF"/>
        </w:rPr>
        <w:t xml:space="preserve"> общее </w:t>
      </w:r>
      <w:r w:rsidRPr="00666B29">
        <w:t xml:space="preserve">количество детей-инвалидов в районе составляет </w:t>
      </w:r>
      <w:r w:rsidR="000803FA" w:rsidRPr="00666B29">
        <w:t>51</w:t>
      </w:r>
      <w:r w:rsidRPr="00666B29">
        <w:t xml:space="preserve"> человек. Из них охвачено услугами, предоставляемыми отделением социальной реабилитации – 2</w:t>
      </w:r>
      <w:r w:rsidR="000803FA" w:rsidRPr="00666B29">
        <w:t>3</w:t>
      </w:r>
      <w:r w:rsidRPr="00666B29">
        <w:t xml:space="preserve"> </w:t>
      </w:r>
      <w:r w:rsidR="000803FA" w:rsidRPr="00666B29">
        <w:t>ребенка</w:t>
      </w:r>
      <w:r w:rsidRPr="00666B29">
        <w:t xml:space="preserve">, что составляет </w:t>
      </w:r>
      <w:r w:rsidR="000803FA" w:rsidRPr="00666B29">
        <w:t>45</w:t>
      </w:r>
      <w:r w:rsidRPr="00666B29">
        <w:t>%.</w:t>
      </w:r>
      <w:r w:rsidR="00800F81" w:rsidRPr="00666B29">
        <w:t xml:space="preserve"> </w:t>
      </w:r>
      <w:r w:rsidR="000803FA" w:rsidRPr="00666B29">
        <w:rPr>
          <w:shd w:val="clear" w:color="auto" w:fill="FFFFFF"/>
        </w:rPr>
        <w:t xml:space="preserve">8 детей фактически не проживают на территории Суоярвского района. </w:t>
      </w:r>
      <w:r w:rsidR="000803FA" w:rsidRPr="00666B29">
        <w:t xml:space="preserve">13 – не охвачены услугами по причине отказа родителей (законных представителей) по разным причинам: загруженность детей в школе в силу большой учебной нагрузки, посещение кружков   дополнительного образования и пр. Специалисты отделения поддерживают связь с </w:t>
      </w:r>
      <w:r w:rsidR="001A4E5B" w:rsidRPr="00666B29">
        <w:t xml:space="preserve">5 </w:t>
      </w:r>
      <w:r w:rsidR="000803FA" w:rsidRPr="00666B29">
        <w:t xml:space="preserve">семьями, родители проинформированы о возможности посещать отделение социальной реабилитации, дети периодически приглашаются на массовые досуговые мероприятия. </w:t>
      </w:r>
      <w:r w:rsidR="000803FA" w:rsidRPr="00666B29">
        <w:rPr>
          <w:shd w:val="clear" w:color="auto" w:fill="FFFFFF"/>
        </w:rPr>
        <w:t>3 человека перешли из категории «ребенок-инвалид» в «инвалид трудоспособного возраста». Ведется работа по выявлению оставшихся детей-инвалидов (в рамках межведомственного взаимодействия отправлены запросы в отдел образования и социальной политики администрации МО, детскую консультацию Суоярвской ЦРБ).</w:t>
      </w:r>
    </w:p>
    <w:p w14:paraId="71B7C00C" w14:textId="76FEB764" w:rsidR="00680E5E" w:rsidRPr="00666B29" w:rsidRDefault="00680E5E" w:rsidP="00666B29">
      <w:pPr>
        <w:jc w:val="both"/>
        <w:rPr>
          <w:b/>
        </w:rPr>
      </w:pPr>
      <w:r w:rsidRPr="00666B29">
        <w:rPr>
          <w:b/>
        </w:rPr>
        <w:t>Количество предоставленных социальных услуг</w:t>
      </w:r>
    </w:p>
    <w:p w14:paraId="24CE7C07" w14:textId="77777777" w:rsidR="001F7AEA" w:rsidRPr="00666B29" w:rsidRDefault="001F7AEA" w:rsidP="00666B29">
      <w:pPr>
        <w:jc w:val="both"/>
        <w:rPr>
          <w:b/>
          <w:color w:val="FF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0"/>
        <w:gridCol w:w="988"/>
        <w:gridCol w:w="867"/>
        <w:gridCol w:w="1010"/>
        <w:gridCol w:w="1010"/>
        <w:gridCol w:w="685"/>
        <w:gridCol w:w="685"/>
      </w:tblGrid>
      <w:tr w:rsidR="00562EAA" w:rsidRPr="00666B29" w14:paraId="1BB156AC" w14:textId="1AF886BA" w:rsidTr="00AC70DD">
        <w:tc>
          <w:tcPr>
            <w:tcW w:w="3514" w:type="dxa"/>
            <w:vMerge w:val="restart"/>
          </w:tcPr>
          <w:p w14:paraId="18FF2F9A" w14:textId="57F2766E" w:rsidR="00B7045F" w:rsidRPr="00666B29" w:rsidRDefault="00B7045F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Наименование показателя</w:t>
            </w:r>
          </w:p>
        </w:tc>
        <w:tc>
          <w:tcPr>
            <w:tcW w:w="1983" w:type="dxa"/>
            <w:gridSpan w:val="2"/>
          </w:tcPr>
          <w:p w14:paraId="5FF4190A" w14:textId="76DC3DD6" w:rsidR="00B7045F" w:rsidRPr="00666B29" w:rsidRDefault="00B7045F" w:rsidP="00666B29">
            <w:pPr>
              <w:pStyle w:val="a6"/>
              <w:jc w:val="both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совершеннолетние</w:t>
            </w:r>
          </w:p>
        </w:tc>
        <w:tc>
          <w:tcPr>
            <w:tcW w:w="2020" w:type="dxa"/>
            <w:gridSpan w:val="2"/>
          </w:tcPr>
          <w:p w14:paraId="478D8843" w14:textId="0E68F6E6" w:rsidR="00B7045F" w:rsidRPr="00666B29" w:rsidRDefault="00B7045F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несовершеннолетние</w:t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4B5542C5" w14:textId="03B5498B" w:rsidR="00B7045F" w:rsidRPr="00666B29" w:rsidRDefault="00AC70DD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всего</w:t>
            </w:r>
          </w:p>
        </w:tc>
      </w:tr>
      <w:tr w:rsidR="00562EAA" w:rsidRPr="00666B29" w14:paraId="7C943E90" w14:textId="20EF580F" w:rsidTr="00AC70DD">
        <w:tc>
          <w:tcPr>
            <w:tcW w:w="3514" w:type="dxa"/>
            <w:vMerge/>
          </w:tcPr>
          <w:p w14:paraId="7D56C046" w14:textId="77777777" w:rsidR="00562EAA" w:rsidRPr="00666B29" w:rsidRDefault="00562EAA" w:rsidP="00666B29">
            <w:pPr>
              <w:pStyle w:val="a6"/>
              <w:jc w:val="both"/>
              <w:rPr>
                <w:shd w:val="clear" w:color="auto" w:fill="FFFFFF"/>
              </w:rPr>
            </w:pPr>
          </w:p>
        </w:tc>
        <w:tc>
          <w:tcPr>
            <w:tcW w:w="992" w:type="dxa"/>
          </w:tcPr>
          <w:p w14:paraId="041B3BB0" w14:textId="0CDCD258" w:rsidR="00562EAA" w:rsidRPr="00666B29" w:rsidRDefault="00562EAA" w:rsidP="00666B29">
            <w:pPr>
              <w:pStyle w:val="a6"/>
              <w:jc w:val="both"/>
              <w:rPr>
                <w:shd w:val="clear" w:color="auto" w:fill="FFFFFF"/>
              </w:rPr>
            </w:pPr>
            <w:r w:rsidRPr="00666B29">
              <w:t>2022 год</w:t>
            </w:r>
          </w:p>
        </w:tc>
        <w:tc>
          <w:tcPr>
            <w:tcW w:w="991" w:type="dxa"/>
          </w:tcPr>
          <w:p w14:paraId="23CD84F6" w14:textId="6412B57C" w:rsidR="00562EAA" w:rsidRPr="00666B29" w:rsidRDefault="00562EAA" w:rsidP="00666B29">
            <w:pPr>
              <w:pStyle w:val="a6"/>
              <w:jc w:val="both"/>
              <w:rPr>
                <w:shd w:val="clear" w:color="auto" w:fill="FFFFFF"/>
              </w:rPr>
            </w:pPr>
            <w:r w:rsidRPr="00666B29">
              <w:t>2023 год</w:t>
            </w:r>
          </w:p>
        </w:tc>
        <w:tc>
          <w:tcPr>
            <w:tcW w:w="1010" w:type="dxa"/>
          </w:tcPr>
          <w:p w14:paraId="1E72A9C9" w14:textId="77F95241" w:rsidR="00562EAA" w:rsidRPr="00666B29" w:rsidRDefault="00562EAA" w:rsidP="00666B29">
            <w:pPr>
              <w:pStyle w:val="a6"/>
              <w:jc w:val="both"/>
              <w:rPr>
                <w:shd w:val="clear" w:color="auto" w:fill="FFFFFF"/>
              </w:rPr>
            </w:pPr>
            <w:r w:rsidRPr="00666B29">
              <w:t>2022 год</w:t>
            </w:r>
          </w:p>
        </w:tc>
        <w:tc>
          <w:tcPr>
            <w:tcW w:w="1010" w:type="dxa"/>
          </w:tcPr>
          <w:p w14:paraId="2FE84462" w14:textId="2000A501" w:rsidR="00562EAA" w:rsidRPr="00666B29" w:rsidRDefault="00562EAA" w:rsidP="00666B29">
            <w:pPr>
              <w:pStyle w:val="a6"/>
              <w:jc w:val="both"/>
              <w:rPr>
                <w:shd w:val="clear" w:color="auto" w:fill="FFFFFF"/>
              </w:rPr>
            </w:pPr>
            <w:r w:rsidRPr="00666B29">
              <w:t>2023 год</w:t>
            </w:r>
          </w:p>
        </w:tc>
        <w:tc>
          <w:tcPr>
            <w:tcW w:w="987" w:type="dxa"/>
            <w:shd w:val="clear" w:color="auto" w:fill="auto"/>
          </w:tcPr>
          <w:p w14:paraId="106786DD" w14:textId="4AA718BA" w:rsidR="00562EAA" w:rsidRPr="00666B29" w:rsidRDefault="00562EAA" w:rsidP="00666B29">
            <w:pPr>
              <w:pStyle w:val="a6"/>
              <w:jc w:val="both"/>
            </w:pPr>
            <w:r w:rsidRPr="00666B29">
              <w:t>2022 год</w:t>
            </w:r>
          </w:p>
        </w:tc>
        <w:tc>
          <w:tcPr>
            <w:tcW w:w="984" w:type="dxa"/>
            <w:shd w:val="clear" w:color="auto" w:fill="auto"/>
          </w:tcPr>
          <w:p w14:paraId="1911FEC9" w14:textId="36B9258B" w:rsidR="00562EAA" w:rsidRPr="00666B29" w:rsidRDefault="00562EAA" w:rsidP="00666B29">
            <w:pPr>
              <w:pStyle w:val="a6"/>
              <w:jc w:val="both"/>
            </w:pPr>
            <w:r w:rsidRPr="00666B29">
              <w:t>2023 год</w:t>
            </w:r>
          </w:p>
        </w:tc>
      </w:tr>
      <w:tr w:rsidR="00562EAA" w:rsidRPr="00666B29" w14:paraId="31AE2E0E" w14:textId="6268157F" w:rsidTr="00AC70DD">
        <w:tc>
          <w:tcPr>
            <w:tcW w:w="3514" w:type="dxa"/>
          </w:tcPr>
          <w:p w14:paraId="16C66D4B" w14:textId="2E2E8D46" w:rsidR="00562EAA" w:rsidRPr="00666B29" w:rsidRDefault="00562EAA" w:rsidP="00666B29">
            <w:pPr>
              <w:pStyle w:val="a6"/>
              <w:jc w:val="both"/>
              <w:rPr>
                <w:shd w:val="clear" w:color="auto" w:fill="FFFFFF"/>
              </w:rPr>
            </w:pPr>
            <w:r w:rsidRPr="00666B29">
              <w:t>Количество услуг в рамках ИППСУ</w:t>
            </w:r>
          </w:p>
        </w:tc>
        <w:tc>
          <w:tcPr>
            <w:tcW w:w="992" w:type="dxa"/>
          </w:tcPr>
          <w:p w14:paraId="555B8E71" w14:textId="19C4BE89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t>2382</w:t>
            </w:r>
          </w:p>
        </w:tc>
        <w:tc>
          <w:tcPr>
            <w:tcW w:w="991" w:type="dxa"/>
          </w:tcPr>
          <w:p w14:paraId="347467BB" w14:textId="124458BF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t>3158</w:t>
            </w:r>
          </w:p>
        </w:tc>
        <w:tc>
          <w:tcPr>
            <w:tcW w:w="1010" w:type="dxa"/>
          </w:tcPr>
          <w:p w14:paraId="70BC533D" w14:textId="419AB332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t>2382</w:t>
            </w:r>
          </w:p>
        </w:tc>
        <w:tc>
          <w:tcPr>
            <w:tcW w:w="1010" w:type="dxa"/>
          </w:tcPr>
          <w:p w14:paraId="03D230FE" w14:textId="1AEA398D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t>3554</w:t>
            </w:r>
          </w:p>
        </w:tc>
        <w:tc>
          <w:tcPr>
            <w:tcW w:w="987" w:type="dxa"/>
            <w:shd w:val="clear" w:color="auto" w:fill="auto"/>
          </w:tcPr>
          <w:p w14:paraId="10D48FF9" w14:textId="67BD4A00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5294</w:t>
            </w:r>
          </w:p>
        </w:tc>
        <w:tc>
          <w:tcPr>
            <w:tcW w:w="984" w:type="dxa"/>
            <w:shd w:val="clear" w:color="auto" w:fill="auto"/>
          </w:tcPr>
          <w:p w14:paraId="4E0D96FB" w14:textId="093B2C4C" w:rsidR="00562EAA" w:rsidRPr="00666B29" w:rsidRDefault="00681E68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6712</w:t>
            </w:r>
          </w:p>
        </w:tc>
      </w:tr>
      <w:tr w:rsidR="00AE5CA4" w:rsidRPr="00666B29" w14:paraId="0004289D" w14:textId="77777777" w:rsidTr="00807EFA">
        <w:tc>
          <w:tcPr>
            <w:tcW w:w="3514" w:type="dxa"/>
          </w:tcPr>
          <w:p w14:paraId="13A02A8E" w14:textId="4AEE8448" w:rsidR="00807EFA" w:rsidRPr="00666B29" w:rsidRDefault="00807EFA" w:rsidP="00666B29">
            <w:pPr>
              <w:pStyle w:val="a6"/>
              <w:jc w:val="right"/>
              <w:rPr>
                <w:shd w:val="clear" w:color="auto" w:fill="FFFFFF"/>
              </w:rPr>
            </w:pPr>
            <w:r w:rsidRPr="00666B29">
              <w:t xml:space="preserve">в </w:t>
            </w:r>
            <w:proofErr w:type="spellStart"/>
            <w:r w:rsidRPr="00666B29">
              <w:t>т.ч</w:t>
            </w:r>
            <w:proofErr w:type="spellEnd"/>
            <w:r w:rsidRPr="00666B29">
              <w:t>.:</w:t>
            </w:r>
          </w:p>
        </w:tc>
        <w:tc>
          <w:tcPr>
            <w:tcW w:w="5974" w:type="dxa"/>
            <w:gridSpan w:val="6"/>
          </w:tcPr>
          <w:p w14:paraId="5CCEAE5E" w14:textId="77777777" w:rsidR="00807EFA" w:rsidRPr="00666B29" w:rsidRDefault="00807EFA" w:rsidP="00666B29">
            <w:pPr>
              <w:pStyle w:val="a6"/>
              <w:jc w:val="both"/>
              <w:rPr>
                <w:shd w:val="clear" w:color="auto" w:fill="FFFFFF"/>
              </w:rPr>
            </w:pPr>
          </w:p>
        </w:tc>
      </w:tr>
      <w:tr w:rsidR="00562EAA" w:rsidRPr="00666B29" w14:paraId="0C845B67" w14:textId="77777777" w:rsidTr="00AC70DD">
        <w:tc>
          <w:tcPr>
            <w:tcW w:w="3514" w:type="dxa"/>
          </w:tcPr>
          <w:p w14:paraId="20BB182B" w14:textId="4CB330B2" w:rsidR="00562EAA" w:rsidRPr="00666B29" w:rsidRDefault="00562EAA" w:rsidP="00666B29">
            <w:pPr>
              <w:pStyle w:val="a6"/>
              <w:jc w:val="both"/>
            </w:pPr>
            <w:r w:rsidRPr="00666B29">
              <w:t xml:space="preserve">   социально-бытовых</w:t>
            </w:r>
          </w:p>
        </w:tc>
        <w:tc>
          <w:tcPr>
            <w:tcW w:w="992" w:type="dxa"/>
          </w:tcPr>
          <w:p w14:paraId="449AF24D" w14:textId="008AD77E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0</w:t>
            </w:r>
          </w:p>
        </w:tc>
        <w:tc>
          <w:tcPr>
            <w:tcW w:w="991" w:type="dxa"/>
          </w:tcPr>
          <w:p w14:paraId="074E5529" w14:textId="4CACA893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0</w:t>
            </w:r>
          </w:p>
        </w:tc>
        <w:tc>
          <w:tcPr>
            <w:tcW w:w="1010" w:type="dxa"/>
          </w:tcPr>
          <w:p w14:paraId="6325A98F" w14:textId="1A7A44EA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0</w:t>
            </w:r>
          </w:p>
        </w:tc>
        <w:tc>
          <w:tcPr>
            <w:tcW w:w="1010" w:type="dxa"/>
          </w:tcPr>
          <w:p w14:paraId="36E6BE79" w14:textId="2C8DDCF1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14:paraId="4D25F489" w14:textId="0D8DF5BC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0</w:t>
            </w:r>
          </w:p>
        </w:tc>
        <w:tc>
          <w:tcPr>
            <w:tcW w:w="984" w:type="dxa"/>
            <w:shd w:val="clear" w:color="auto" w:fill="auto"/>
          </w:tcPr>
          <w:p w14:paraId="4422F7AC" w14:textId="1A3830C9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0</w:t>
            </w:r>
          </w:p>
        </w:tc>
      </w:tr>
      <w:tr w:rsidR="00562EAA" w:rsidRPr="00666B29" w14:paraId="3C759EAB" w14:textId="77777777" w:rsidTr="00AC70DD">
        <w:tc>
          <w:tcPr>
            <w:tcW w:w="3514" w:type="dxa"/>
          </w:tcPr>
          <w:p w14:paraId="6DF15F57" w14:textId="0754CD3B" w:rsidR="00562EAA" w:rsidRPr="00666B29" w:rsidRDefault="00562EAA" w:rsidP="00666B29">
            <w:pPr>
              <w:pStyle w:val="a6"/>
              <w:jc w:val="both"/>
            </w:pPr>
            <w:r w:rsidRPr="00666B29">
              <w:t xml:space="preserve">   социально-медицинских</w:t>
            </w:r>
          </w:p>
        </w:tc>
        <w:tc>
          <w:tcPr>
            <w:tcW w:w="992" w:type="dxa"/>
          </w:tcPr>
          <w:p w14:paraId="5FE3804B" w14:textId="7E7F20FF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t>383</w:t>
            </w:r>
          </w:p>
        </w:tc>
        <w:tc>
          <w:tcPr>
            <w:tcW w:w="991" w:type="dxa"/>
          </w:tcPr>
          <w:p w14:paraId="35BDA878" w14:textId="579ACB1F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t>456</w:t>
            </w:r>
          </w:p>
        </w:tc>
        <w:tc>
          <w:tcPr>
            <w:tcW w:w="1010" w:type="dxa"/>
          </w:tcPr>
          <w:p w14:paraId="47F4DAA9" w14:textId="60909301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t>392</w:t>
            </w:r>
          </w:p>
        </w:tc>
        <w:tc>
          <w:tcPr>
            <w:tcW w:w="1010" w:type="dxa"/>
          </w:tcPr>
          <w:p w14:paraId="177561C9" w14:textId="7D8E46BF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t>631</w:t>
            </w:r>
          </w:p>
        </w:tc>
        <w:tc>
          <w:tcPr>
            <w:tcW w:w="987" w:type="dxa"/>
            <w:shd w:val="clear" w:color="auto" w:fill="auto"/>
          </w:tcPr>
          <w:p w14:paraId="0D350E13" w14:textId="4A98B964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775</w:t>
            </w:r>
          </w:p>
        </w:tc>
        <w:tc>
          <w:tcPr>
            <w:tcW w:w="984" w:type="dxa"/>
            <w:shd w:val="clear" w:color="auto" w:fill="auto"/>
          </w:tcPr>
          <w:p w14:paraId="4769AF44" w14:textId="44613655" w:rsidR="00562EAA" w:rsidRPr="00666B29" w:rsidRDefault="00681E68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1087</w:t>
            </w:r>
          </w:p>
        </w:tc>
      </w:tr>
      <w:tr w:rsidR="00562EAA" w:rsidRPr="00666B29" w14:paraId="15AFCED9" w14:textId="77777777" w:rsidTr="00AC70DD">
        <w:tc>
          <w:tcPr>
            <w:tcW w:w="3514" w:type="dxa"/>
          </w:tcPr>
          <w:p w14:paraId="1075534A" w14:textId="149F1ECC" w:rsidR="00562EAA" w:rsidRPr="00666B29" w:rsidRDefault="00562EAA" w:rsidP="00666B29">
            <w:pPr>
              <w:pStyle w:val="a6"/>
              <w:jc w:val="both"/>
            </w:pPr>
            <w:r w:rsidRPr="00666B29">
              <w:t xml:space="preserve">   социально-психологических</w:t>
            </w:r>
          </w:p>
        </w:tc>
        <w:tc>
          <w:tcPr>
            <w:tcW w:w="992" w:type="dxa"/>
          </w:tcPr>
          <w:p w14:paraId="000900A6" w14:textId="1FDD6EA7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0</w:t>
            </w:r>
          </w:p>
        </w:tc>
        <w:tc>
          <w:tcPr>
            <w:tcW w:w="991" w:type="dxa"/>
          </w:tcPr>
          <w:p w14:paraId="746A8DB5" w14:textId="16CC0079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0</w:t>
            </w:r>
          </w:p>
        </w:tc>
        <w:tc>
          <w:tcPr>
            <w:tcW w:w="1010" w:type="dxa"/>
          </w:tcPr>
          <w:p w14:paraId="36CB5BCE" w14:textId="1BC05A8F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0</w:t>
            </w:r>
          </w:p>
        </w:tc>
        <w:tc>
          <w:tcPr>
            <w:tcW w:w="1010" w:type="dxa"/>
          </w:tcPr>
          <w:p w14:paraId="328DC979" w14:textId="67370344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14:paraId="0477066B" w14:textId="6EEE083D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0</w:t>
            </w:r>
          </w:p>
        </w:tc>
        <w:tc>
          <w:tcPr>
            <w:tcW w:w="984" w:type="dxa"/>
            <w:shd w:val="clear" w:color="auto" w:fill="auto"/>
          </w:tcPr>
          <w:p w14:paraId="653DFA14" w14:textId="72651404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0</w:t>
            </w:r>
          </w:p>
        </w:tc>
      </w:tr>
      <w:tr w:rsidR="00562EAA" w:rsidRPr="00666B29" w14:paraId="0C73AE98" w14:textId="77777777" w:rsidTr="00AC70DD">
        <w:tc>
          <w:tcPr>
            <w:tcW w:w="3514" w:type="dxa"/>
          </w:tcPr>
          <w:p w14:paraId="1629B3D9" w14:textId="4CFDA36F" w:rsidR="00562EAA" w:rsidRPr="00666B29" w:rsidRDefault="00562EAA" w:rsidP="00666B29">
            <w:pPr>
              <w:pStyle w:val="a6"/>
              <w:jc w:val="both"/>
            </w:pPr>
            <w:r w:rsidRPr="00666B29">
              <w:t xml:space="preserve">   социально-педагогических</w:t>
            </w:r>
          </w:p>
        </w:tc>
        <w:tc>
          <w:tcPr>
            <w:tcW w:w="992" w:type="dxa"/>
          </w:tcPr>
          <w:p w14:paraId="58E53B1C" w14:textId="24BEB2BC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t>1703</w:t>
            </w:r>
          </w:p>
        </w:tc>
        <w:tc>
          <w:tcPr>
            <w:tcW w:w="991" w:type="dxa"/>
          </w:tcPr>
          <w:p w14:paraId="6D19929C" w14:textId="1F841AEB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t>2274</w:t>
            </w:r>
          </w:p>
        </w:tc>
        <w:tc>
          <w:tcPr>
            <w:tcW w:w="1010" w:type="dxa"/>
          </w:tcPr>
          <w:p w14:paraId="091A6B07" w14:textId="7D5CE62D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t>2520</w:t>
            </w:r>
          </w:p>
        </w:tc>
        <w:tc>
          <w:tcPr>
            <w:tcW w:w="1010" w:type="dxa"/>
          </w:tcPr>
          <w:p w14:paraId="5588A4DD" w14:textId="310253E6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t>2711</w:t>
            </w:r>
          </w:p>
        </w:tc>
        <w:tc>
          <w:tcPr>
            <w:tcW w:w="987" w:type="dxa"/>
            <w:shd w:val="clear" w:color="auto" w:fill="auto"/>
          </w:tcPr>
          <w:p w14:paraId="76298A66" w14:textId="07E2A231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4223</w:t>
            </w:r>
          </w:p>
        </w:tc>
        <w:tc>
          <w:tcPr>
            <w:tcW w:w="984" w:type="dxa"/>
            <w:shd w:val="clear" w:color="auto" w:fill="auto"/>
          </w:tcPr>
          <w:p w14:paraId="32AF5C46" w14:textId="4ECFE891" w:rsidR="00562EAA" w:rsidRPr="00666B29" w:rsidRDefault="00681E68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4985</w:t>
            </w:r>
          </w:p>
        </w:tc>
      </w:tr>
      <w:tr w:rsidR="00562EAA" w:rsidRPr="00666B29" w14:paraId="56ECC9B0" w14:textId="77777777" w:rsidTr="00AC70DD">
        <w:tc>
          <w:tcPr>
            <w:tcW w:w="3514" w:type="dxa"/>
          </w:tcPr>
          <w:p w14:paraId="39FE0AF5" w14:textId="5FFFB80B" w:rsidR="00562EAA" w:rsidRPr="00666B29" w:rsidRDefault="00562EAA" w:rsidP="00666B29">
            <w:pPr>
              <w:pStyle w:val="a6"/>
              <w:jc w:val="both"/>
            </w:pPr>
            <w:r w:rsidRPr="00666B29">
              <w:t xml:space="preserve">   социально-трудовых</w:t>
            </w:r>
          </w:p>
        </w:tc>
        <w:tc>
          <w:tcPr>
            <w:tcW w:w="992" w:type="dxa"/>
          </w:tcPr>
          <w:p w14:paraId="61F737DD" w14:textId="7BAE7DAF" w:rsidR="00562EAA" w:rsidRPr="00666B29" w:rsidRDefault="00562EAA" w:rsidP="00666B29">
            <w:pPr>
              <w:suppressAutoHyphens w:val="0"/>
              <w:jc w:val="center"/>
            </w:pPr>
            <w:r w:rsidRPr="00666B29">
              <w:t>0</w:t>
            </w:r>
          </w:p>
        </w:tc>
        <w:tc>
          <w:tcPr>
            <w:tcW w:w="991" w:type="dxa"/>
          </w:tcPr>
          <w:p w14:paraId="6426F179" w14:textId="2AA07C5F" w:rsidR="00562EAA" w:rsidRPr="00666B29" w:rsidRDefault="00562EAA" w:rsidP="00666B29">
            <w:pPr>
              <w:suppressAutoHyphens w:val="0"/>
              <w:jc w:val="center"/>
            </w:pPr>
            <w:r w:rsidRPr="00666B29">
              <w:t>176</w:t>
            </w:r>
          </w:p>
        </w:tc>
        <w:tc>
          <w:tcPr>
            <w:tcW w:w="1010" w:type="dxa"/>
          </w:tcPr>
          <w:p w14:paraId="450AA724" w14:textId="7B74A3A9" w:rsidR="00562EAA" w:rsidRPr="00666B29" w:rsidRDefault="00562EAA" w:rsidP="00666B29">
            <w:pPr>
              <w:suppressAutoHyphens w:val="0"/>
              <w:jc w:val="center"/>
            </w:pPr>
            <w:r w:rsidRPr="00666B29">
              <w:t>0</w:t>
            </w:r>
          </w:p>
        </w:tc>
        <w:tc>
          <w:tcPr>
            <w:tcW w:w="1010" w:type="dxa"/>
          </w:tcPr>
          <w:p w14:paraId="44BAF767" w14:textId="5FE09964" w:rsidR="00562EAA" w:rsidRPr="00666B29" w:rsidRDefault="00562EAA" w:rsidP="00666B29">
            <w:pPr>
              <w:suppressAutoHyphens w:val="0"/>
              <w:jc w:val="center"/>
            </w:pPr>
            <w:r w:rsidRPr="00666B29">
              <w:t>164</w:t>
            </w:r>
          </w:p>
        </w:tc>
        <w:tc>
          <w:tcPr>
            <w:tcW w:w="987" w:type="dxa"/>
            <w:shd w:val="clear" w:color="auto" w:fill="auto"/>
          </w:tcPr>
          <w:p w14:paraId="53B216C3" w14:textId="4BC34402" w:rsidR="00562EAA" w:rsidRPr="00666B29" w:rsidRDefault="00562EAA" w:rsidP="00666B29">
            <w:pPr>
              <w:pStyle w:val="a6"/>
              <w:jc w:val="center"/>
            </w:pPr>
            <w:r w:rsidRPr="00666B29">
              <w:t>0</w:t>
            </w:r>
          </w:p>
        </w:tc>
        <w:tc>
          <w:tcPr>
            <w:tcW w:w="984" w:type="dxa"/>
            <w:shd w:val="clear" w:color="auto" w:fill="auto"/>
          </w:tcPr>
          <w:p w14:paraId="722029B4" w14:textId="5AA20064" w:rsidR="00562EAA" w:rsidRPr="00666B29" w:rsidRDefault="00681E68" w:rsidP="00666B29">
            <w:pPr>
              <w:pStyle w:val="a6"/>
              <w:jc w:val="center"/>
            </w:pPr>
            <w:r w:rsidRPr="00666B29">
              <w:t>340</w:t>
            </w:r>
          </w:p>
        </w:tc>
      </w:tr>
      <w:tr w:rsidR="00562EAA" w:rsidRPr="00666B29" w14:paraId="735DA420" w14:textId="77777777" w:rsidTr="00AC70DD">
        <w:tc>
          <w:tcPr>
            <w:tcW w:w="3514" w:type="dxa"/>
          </w:tcPr>
          <w:p w14:paraId="0A543228" w14:textId="6A6E679E" w:rsidR="00562EAA" w:rsidRPr="00666B29" w:rsidRDefault="00562EAA" w:rsidP="00666B29">
            <w:pPr>
              <w:pStyle w:val="a6"/>
              <w:jc w:val="both"/>
            </w:pPr>
            <w:r w:rsidRPr="00666B29">
              <w:t xml:space="preserve">   социально-правовых</w:t>
            </w:r>
          </w:p>
        </w:tc>
        <w:tc>
          <w:tcPr>
            <w:tcW w:w="992" w:type="dxa"/>
          </w:tcPr>
          <w:p w14:paraId="5B14EB71" w14:textId="7B9F843E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t>106</w:t>
            </w:r>
          </w:p>
        </w:tc>
        <w:tc>
          <w:tcPr>
            <w:tcW w:w="991" w:type="dxa"/>
          </w:tcPr>
          <w:p w14:paraId="4C992FC2" w14:textId="2271F564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t>85</w:t>
            </w:r>
          </w:p>
        </w:tc>
        <w:tc>
          <w:tcPr>
            <w:tcW w:w="1010" w:type="dxa"/>
          </w:tcPr>
          <w:p w14:paraId="2BC9F9EC" w14:textId="4C9E0BBF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0</w:t>
            </w:r>
          </w:p>
        </w:tc>
        <w:tc>
          <w:tcPr>
            <w:tcW w:w="1010" w:type="dxa"/>
          </w:tcPr>
          <w:p w14:paraId="7E85A168" w14:textId="78501412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14:paraId="678E0857" w14:textId="43C421D7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106</w:t>
            </w:r>
          </w:p>
        </w:tc>
        <w:tc>
          <w:tcPr>
            <w:tcW w:w="984" w:type="dxa"/>
            <w:shd w:val="clear" w:color="auto" w:fill="auto"/>
          </w:tcPr>
          <w:p w14:paraId="4EE2F1A8" w14:textId="253F7664" w:rsidR="00562EAA" w:rsidRPr="00666B29" w:rsidRDefault="00681E68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85</w:t>
            </w:r>
          </w:p>
        </w:tc>
      </w:tr>
      <w:tr w:rsidR="00562EAA" w:rsidRPr="00666B29" w14:paraId="167AEF10" w14:textId="77777777" w:rsidTr="00AC70DD">
        <w:tc>
          <w:tcPr>
            <w:tcW w:w="3514" w:type="dxa"/>
          </w:tcPr>
          <w:p w14:paraId="2BD0F0A7" w14:textId="0531FEB9" w:rsidR="00562EAA" w:rsidRPr="00666B29" w:rsidRDefault="00562EAA" w:rsidP="00666B29">
            <w:pPr>
              <w:pStyle w:val="a6"/>
              <w:jc w:val="both"/>
            </w:pPr>
            <w:r w:rsidRPr="00666B29">
              <w:t xml:space="preserve">   услуг в целях ПКП</w:t>
            </w:r>
          </w:p>
        </w:tc>
        <w:tc>
          <w:tcPr>
            <w:tcW w:w="992" w:type="dxa"/>
          </w:tcPr>
          <w:p w14:paraId="09ACF670" w14:textId="13D32198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t>190</w:t>
            </w:r>
          </w:p>
        </w:tc>
        <w:tc>
          <w:tcPr>
            <w:tcW w:w="991" w:type="dxa"/>
          </w:tcPr>
          <w:p w14:paraId="4B76C9E7" w14:textId="087FBC34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t>167</w:t>
            </w:r>
          </w:p>
        </w:tc>
        <w:tc>
          <w:tcPr>
            <w:tcW w:w="1010" w:type="dxa"/>
          </w:tcPr>
          <w:p w14:paraId="272C8AFF" w14:textId="2EA51FF9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0</w:t>
            </w:r>
          </w:p>
        </w:tc>
        <w:tc>
          <w:tcPr>
            <w:tcW w:w="1010" w:type="dxa"/>
          </w:tcPr>
          <w:p w14:paraId="72DD1793" w14:textId="2FFDDDBF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48</w:t>
            </w:r>
          </w:p>
        </w:tc>
        <w:tc>
          <w:tcPr>
            <w:tcW w:w="987" w:type="dxa"/>
            <w:shd w:val="clear" w:color="auto" w:fill="auto"/>
          </w:tcPr>
          <w:p w14:paraId="26DE526C" w14:textId="4ACD52F5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190</w:t>
            </w:r>
          </w:p>
        </w:tc>
        <w:tc>
          <w:tcPr>
            <w:tcW w:w="984" w:type="dxa"/>
            <w:shd w:val="clear" w:color="auto" w:fill="auto"/>
          </w:tcPr>
          <w:p w14:paraId="3A0CC1FE" w14:textId="748AA5A8" w:rsidR="00562EAA" w:rsidRPr="00666B29" w:rsidRDefault="00681E68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215</w:t>
            </w:r>
          </w:p>
        </w:tc>
      </w:tr>
      <w:tr w:rsidR="00562EAA" w:rsidRPr="00666B29" w14:paraId="1E897AF5" w14:textId="77777777" w:rsidTr="00AC70DD">
        <w:tc>
          <w:tcPr>
            <w:tcW w:w="3514" w:type="dxa"/>
          </w:tcPr>
          <w:p w14:paraId="409C23C0" w14:textId="1B3EDBF4" w:rsidR="00562EAA" w:rsidRPr="00666B29" w:rsidRDefault="00562EAA" w:rsidP="00666B29">
            <w:pPr>
              <w:pStyle w:val="a6"/>
              <w:jc w:val="both"/>
            </w:pPr>
            <w:r w:rsidRPr="00666B29">
              <w:t>Услуг сверх ИППСУ</w:t>
            </w:r>
          </w:p>
        </w:tc>
        <w:tc>
          <w:tcPr>
            <w:tcW w:w="992" w:type="dxa"/>
          </w:tcPr>
          <w:p w14:paraId="411447FA" w14:textId="4AFDD130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0</w:t>
            </w:r>
          </w:p>
        </w:tc>
        <w:tc>
          <w:tcPr>
            <w:tcW w:w="991" w:type="dxa"/>
          </w:tcPr>
          <w:p w14:paraId="421A29BF" w14:textId="0EBA58EF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0</w:t>
            </w:r>
          </w:p>
        </w:tc>
        <w:tc>
          <w:tcPr>
            <w:tcW w:w="1010" w:type="dxa"/>
          </w:tcPr>
          <w:p w14:paraId="00C05BC2" w14:textId="15A8BEB5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0</w:t>
            </w:r>
          </w:p>
        </w:tc>
        <w:tc>
          <w:tcPr>
            <w:tcW w:w="1010" w:type="dxa"/>
          </w:tcPr>
          <w:p w14:paraId="6E8CCD02" w14:textId="45572F7F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14:paraId="2AA1B406" w14:textId="56F1BAC5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0</w:t>
            </w:r>
          </w:p>
        </w:tc>
        <w:tc>
          <w:tcPr>
            <w:tcW w:w="984" w:type="dxa"/>
            <w:shd w:val="clear" w:color="auto" w:fill="auto"/>
          </w:tcPr>
          <w:p w14:paraId="18841795" w14:textId="3DC0BE91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0</w:t>
            </w:r>
          </w:p>
        </w:tc>
      </w:tr>
      <w:tr w:rsidR="00562EAA" w:rsidRPr="00666B29" w14:paraId="2C8AD6A8" w14:textId="77777777" w:rsidTr="00AC70DD">
        <w:tc>
          <w:tcPr>
            <w:tcW w:w="3514" w:type="dxa"/>
          </w:tcPr>
          <w:p w14:paraId="63B318DE" w14:textId="3D980B11" w:rsidR="00562EAA" w:rsidRPr="00666B29" w:rsidRDefault="00562EAA" w:rsidP="00666B29">
            <w:pPr>
              <w:pStyle w:val="a6"/>
              <w:jc w:val="both"/>
            </w:pPr>
            <w:r w:rsidRPr="00666B29">
              <w:t>Дополнительных платных услуг</w:t>
            </w:r>
          </w:p>
        </w:tc>
        <w:tc>
          <w:tcPr>
            <w:tcW w:w="992" w:type="dxa"/>
          </w:tcPr>
          <w:p w14:paraId="68CDDC68" w14:textId="1FDC5EDA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536</w:t>
            </w:r>
          </w:p>
        </w:tc>
        <w:tc>
          <w:tcPr>
            <w:tcW w:w="991" w:type="dxa"/>
          </w:tcPr>
          <w:p w14:paraId="3C8D60DE" w14:textId="6ACBF442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404</w:t>
            </w:r>
          </w:p>
        </w:tc>
        <w:tc>
          <w:tcPr>
            <w:tcW w:w="1010" w:type="dxa"/>
          </w:tcPr>
          <w:p w14:paraId="16C9EB62" w14:textId="3D42F455" w:rsidR="00562EAA" w:rsidRPr="00666B29" w:rsidRDefault="00562EAA" w:rsidP="00666B29">
            <w:pPr>
              <w:suppressAutoHyphens w:val="0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43</w:t>
            </w:r>
          </w:p>
        </w:tc>
        <w:tc>
          <w:tcPr>
            <w:tcW w:w="1010" w:type="dxa"/>
          </w:tcPr>
          <w:p w14:paraId="5B57D40F" w14:textId="056F7278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rPr>
                <w:shd w:val="clear" w:color="auto" w:fill="FFFFFF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14:paraId="536F2BE6" w14:textId="42F19D60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579</w:t>
            </w:r>
          </w:p>
        </w:tc>
        <w:tc>
          <w:tcPr>
            <w:tcW w:w="984" w:type="dxa"/>
            <w:shd w:val="clear" w:color="auto" w:fill="auto"/>
          </w:tcPr>
          <w:p w14:paraId="6AF3F855" w14:textId="0077A551" w:rsidR="00562EAA" w:rsidRPr="00666B29" w:rsidRDefault="00562EAA" w:rsidP="00666B29">
            <w:pPr>
              <w:pStyle w:val="a6"/>
              <w:jc w:val="center"/>
              <w:rPr>
                <w:shd w:val="clear" w:color="auto" w:fill="FFFFFF"/>
              </w:rPr>
            </w:pPr>
            <w:r w:rsidRPr="00666B29">
              <w:t>404</w:t>
            </w:r>
          </w:p>
        </w:tc>
      </w:tr>
    </w:tbl>
    <w:p w14:paraId="26807C1B" w14:textId="77777777" w:rsidR="00A907E5" w:rsidRPr="00666B29" w:rsidRDefault="00A907E5" w:rsidP="00666B29">
      <w:pPr>
        <w:jc w:val="both"/>
        <w:rPr>
          <w:color w:val="FF0000"/>
          <w:shd w:val="clear" w:color="auto" w:fill="DEEAF6" w:themeFill="accent1" w:themeFillTint="33"/>
        </w:rPr>
      </w:pPr>
    </w:p>
    <w:p w14:paraId="765A207F" w14:textId="0B3472C9" w:rsidR="00681E68" w:rsidRPr="00666B29" w:rsidRDefault="007730B6" w:rsidP="00666B29">
      <w:pPr>
        <w:ind w:firstLine="708"/>
        <w:jc w:val="both"/>
      </w:pPr>
      <w:r w:rsidRPr="00666B29">
        <w:t>В 202</w:t>
      </w:r>
      <w:r w:rsidR="00681E68" w:rsidRPr="00666B29">
        <w:t>3</w:t>
      </w:r>
      <w:r w:rsidRPr="00666B29">
        <w:t xml:space="preserve"> году на</w:t>
      </w:r>
      <w:r w:rsidR="00AC70DD" w:rsidRPr="00666B29">
        <w:t xml:space="preserve"> </w:t>
      </w:r>
      <w:r w:rsidR="00681E68" w:rsidRPr="00666B29">
        <w:t>26,</w:t>
      </w:r>
      <w:r w:rsidRPr="00666B29">
        <w:t xml:space="preserve">7% </w:t>
      </w:r>
      <w:r w:rsidR="00681E68" w:rsidRPr="00666B29">
        <w:t xml:space="preserve">увеличилось </w:t>
      </w:r>
      <w:r w:rsidRPr="00666B29">
        <w:t>количеств</w:t>
      </w:r>
      <w:r w:rsidR="00681E68" w:rsidRPr="00666B29">
        <w:t>о</w:t>
      </w:r>
      <w:r w:rsidRPr="00666B29">
        <w:t xml:space="preserve"> предоставленных социальных услуг в рамках ИППСУ</w:t>
      </w:r>
      <w:r w:rsidR="00991011" w:rsidRPr="00666B29">
        <w:t>.</w:t>
      </w:r>
      <w:r w:rsidR="00681E68" w:rsidRPr="00666B29">
        <w:t xml:space="preserve"> Изменение штатного расписания (введение 1 ед. инструктора по труду вместо 0,25 ед. в 2022 г.) позволило оказывать подопечным отделения социально-трудовые услуги. Соотношение услуг по видам относительно общего количества оказанных услуг не имеет значительных изменений. 74,2% от общего количества оказанных услуг составляют социально-педагогические услуги (2022 г. – 79%).</w:t>
      </w:r>
    </w:p>
    <w:p w14:paraId="5D78B927" w14:textId="77777777" w:rsidR="00914096" w:rsidRPr="00666B29" w:rsidRDefault="00F71AD5" w:rsidP="00666B29">
      <w:pPr>
        <w:ind w:firstLine="708"/>
        <w:jc w:val="both"/>
        <w:rPr>
          <w:color w:val="FF0000"/>
        </w:rPr>
      </w:pPr>
      <w:r w:rsidRPr="00666B29">
        <w:t>На 30% снизилось количество оказанных дополнительных платных услуг.</w:t>
      </w:r>
      <w:r w:rsidRPr="00666B29">
        <w:rPr>
          <w:color w:val="FF0000"/>
        </w:rPr>
        <w:t xml:space="preserve"> </w:t>
      </w:r>
      <w:r w:rsidR="00991011" w:rsidRPr="00666B29">
        <w:t>Отрицательная динамика обусловлена</w:t>
      </w:r>
      <w:r w:rsidR="007730B6" w:rsidRPr="00666B29">
        <w:t xml:space="preserve"> наличием вакансий сотрудников</w:t>
      </w:r>
      <w:r w:rsidR="00652D13" w:rsidRPr="00666B29">
        <w:t>, б</w:t>
      </w:r>
      <w:r w:rsidR="005C5C6D" w:rsidRPr="00666B29">
        <w:t xml:space="preserve">олее 2-х месяцев в отделении социальной реабилитации не было </w:t>
      </w:r>
      <w:proofErr w:type="spellStart"/>
      <w:r w:rsidR="00914096" w:rsidRPr="00666B29">
        <w:t>культорганизатора</w:t>
      </w:r>
      <w:proofErr w:type="spellEnd"/>
      <w:r w:rsidR="00652D13" w:rsidRPr="00666B29">
        <w:t xml:space="preserve">, с </w:t>
      </w:r>
      <w:r w:rsidR="00914096" w:rsidRPr="00666B29">
        <w:t>июля</w:t>
      </w:r>
      <w:r w:rsidR="00652D13" w:rsidRPr="00666B29">
        <w:t xml:space="preserve"> 202</w:t>
      </w:r>
      <w:r w:rsidR="00914096" w:rsidRPr="00666B29">
        <w:t>3</w:t>
      </w:r>
      <w:r w:rsidR="00652D13" w:rsidRPr="00666B29">
        <w:t xml:space="preserve"> г. вакантна ставка </w:t>
      </w:r>
      <w:r w:rsidR="00914096" w:rsidRPr="00666B29">
        <w:t>специалиста по реабилитационной работе, с мая по ноябрь по состоянию здоровья не оказывались дополнительные платные услуги инструктором по АФК</w:t>
      </w:r>
      <w:r w:rsidR="00991011" w:rsidRPr="00666B29">
        <w:t>.</w:t>
      </w:r>
    </w:p>
    <w:p w14:paraId="6F2866F0" w14:textId="77C4ABFB" w:rsidR="001F7AEA" w:rsidRPr="00666B29" w:rsidRDefault="0001553F" w:rsidP="00666B29">
      <w:pPr>
        <w:ind w:firstLine="708"/>
        <w:jc w:val="both"/>
      </w:pPr>
      <w:r w:rsidRPr="00666B29">
        <w:lastRenderedPageBreak/>
        <w:t>Нулевой показатель услуг сверх ИППСУ объясняется отсутствием спроса получателей социальных услуг на данный вид услуг.</w:t>
      </w:r>
    </w:p>
    <w:p w14:paraId="44AE94EA" w14:textId="4F06B052" w:rsidR="001F7AEA" w:rsidRPr="00666B29" w:rsidRDefault="00B05DAD" w:rsidP="00666B29">
      <w:pPr>
        <w:jc w:val="both"/>
        <w:rPr>
          <w:b/>
        </w:rPr>
      </w:pPr>
      <w:r w:rsidRPr="00666B29">
        <w:rPr>
          <w:b/>
        </w:rPr>
        <w:t>Поступление доходов от предоставления социальных услуг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81"/>
        <w:gridCol w:w="1292"/>
        <w:gridCol w:w="1290"/>
        <w:gridCol w:w="1712"/>
      </w:tblGrid>
      <w:tr w:rsidR="0040381D" w:rsidRPr="00666B29" w14:paraId="5D159C58" w14:textId="77777777" w:rsidTr="00AC70DD">
        <w:tc>
          <w:tcPr>
            <w:tcW w:w="4248" w:type="dxa"/>
          </w:tcPr>
          <w:p w14:paraId="6FA73B64" w14:textId="77777777" w:rsidR="00914096" w:rsidRPr="00666B29" w:rsidRDefault="00914096" w:rsidP="00666B29">
            <w:pPr>
              <w:jc w:val="center"/>
              <w:rPr>
                <w:b/>
              </w:rPr>
            </w:pPr>
            <w:r w:rsidRPr="00666B29">
              <w:t>Наименование показателя</w:t>
            </w:r>
          </w:p>
        </w:tc>
        <w:tc>
          <w:tcPr>
            <w:tcW w:w="1559" w:type="dxa"/>
          </w:tcPr>
          <w:p w14:paraId="6CD99D5C" w14:textId="77777777" w:rsidR="00914096" w:rsidRPr="00666B29" w:rsidRDefault="00914096" w:rsidP="00666B29">
            <w:pPr>
              <w:jc w:val="center"/>
            </w:pPr>
            <w:r w:rsidRPr="00666B29">
              <w:t>2022 год</w:t>
            </w:r>
          </w:p>
          <w:p w14:paraId="414DF50E" w14:textId="7376D026" w:rsidR="00914096" w:rsidRPr="00666B29" w:rsidRDefault="00914096" w:rsidP="00666B29">
            <w:pPr>
              <w:jc w:val="center"/>
            </w:pPr>
            <w:r w:rsidRPr="00666B29">
              <w:t>(руб.)</w:t>
            </w:r>
          </w:p>
        </w:tc>
        <w:tc>
          <w:tcPr>
            <w:tcW w:w="1701" w:type="dxa"/>
          </w:tcPr>
          <w:p w14:paraId="66BEDF3E" w14:textId="51761406" w:rsidR="00914096" w:rsidRPr="00666B29" w:rsidRDefault="00914096" w:rsidP="00666B29">
            <w:pPr>
              <w:jc w:val="center"/>
            </w:pPr>
            <w:r w:rsidRPr="00666B29">
              <w:t>2023 год</w:t>
            </w:r>
          </w:p>
          <w:p w14:paraId="43874077" w14:textId="77777777" w:rsidR="00914096" w:rsidRPr="00666B29" w:rsidRDefault="00914096" w:rsidP="00666B29">
            <w:pPr>
              <w:jc w:val="center"/>
              <w:rPr>
                <w:b/>
              </w:rPr>
            </w:pPr>
            <w:r w:rsidRPr="00666B29">
              <w:t>(руб.)</w:t>
            </w:r>
          </w:p>
        </w:tc>
        <w:tc>
          <w:tcPr>
            <w:tcW w:w="1980" w:type="dxa"/>
            <w:shd w:val="clear" w:color="auto" w:fill="auto"/>
          </w:tcPr>
          <w:p w14:paraId="36C0E122" w14:textId="77777777" w:rsidR="00914096" w:rsidRPr="00666B29" w:rsidRDefault="00914096" w:rsidP="00666B29">
            <w:pPr>
              <w:jc w:val="center"/>
              <w:rPr>
                <w:lang w:eastAsia="ru-RU"/>
              </w:rPr>
            </w:pPr>
            <w:r w:rsidRPr="00666B29">
              <w:rPr>
                <w:lang w:eastAsia="ru-RU"/>
              </w:rPr>
              <w:t xml:space="preserve">% отклонения </w:t>
            </w:r>
          </w:p>
          <w:p w14:paraId="2089AF45" w14:textId="77777777" w:rsidR="00914096" w:rsidRPr="00666B29" w:rsidRDefault="00914096" w:rsidP="00666B29">
            <w:pPr>
              <w:jc w:val="center"/>
              <w:rPr>
                <w:b/>
              </w:rPr>
            </w:pPr>
            <w:r w:rsidRPr="00666B29">
              <w:rPr>
                <w:lang w:eastAsia="ru-RU"/>
              </w:rPr>
              <w:t>+увеличение/- снижение</w:t>
            </w:r>
          </w:p>
        </w:tc>
      </w:tr>
      <w:tr w:rsidR="0040381D" w:rsidRPr="00666B29" w14:paraId="4326B42F" w14:textId="77777777" w:rsidTr="00AC70DD">
        <w:tc>
          <w:tcPr>
            <w:tcW w:w="4248" w:type="dxa"/>
          </w:tcPr>
          <w:p w14:paraId="211BB13D" w14:textId="77777777" w:rsidR="00914096" w:rsidRPr="00666B29" w:rsidRDefault="00914096" w:rsidP="00666B29">
            <w:pPr>
              <w:jc w:val="both"/>
              <w:rPr>
                <w:b/>
              </w:rPr>
            </w:pPr>
            <w:r w:rsidRPr="00666B29">
              <w:t>Услуги в рамках ИППСУ</w:t>
            </w:r>
          </w:p>
        </w:tc>
        <w:tc>
          <w:tcPr>
            <w:tcW w:w="1559" w:type="dxa"/>
          </w:tcPr>
          <w:p w14:paraId="3E6B3FC3" w14:textId="4A43AAA4" w:rsidR="00914096" w:rsidRPr="00666B29" w:rsidRDefault="00914096" w:rsidP="00666B29">
            <w:pPr>
              <w:jc w:val="center"/>
              <w:rPr>
                <w:b/>
              </w:rPr>
            </w:pPr>
            <w:r w:rsidRPr="00666B29">
              <w:t>10 323,33</w:t>
            </w:r>
          </w:p>
        </w:tc>
        <w:tc>
          <w:tcPr>
            <w:tcW w:w="1701" w:type="dxa"/>
          </w:tcPr>
          <w:p w14:paraId="3379E412" w14:textId="1D79929A" w:rsidR="00914096" w:rsidRPr="00666B29" w:rsidRDefault="00914096" w:rsidP="00666B29">
            <w:pPr>
              <w:jc w:val="center"/>
              <w:rPr>
                <w:b/>
              </w:rPr>
            </w:pPr>
            <w:r w:rsidRPr="00666B29">
              <w:t>5184,06</w:t>
            </w:r>
          </w:p>
        </w:tc>
        <w:tc>
          <w:tcPr>
            <w:tcW w:w="1980" w:type="dxa"/>
            <w:shd w:val="clear" w:color="auto" w:fill="auto"/>
          </w:tcPr>
          <w:p w14:paraId="662F6446" w14:textId="481D8035" w:rsidR="00914096" w:rsidRPr="00666B29" w:rsidRDefault="0040381D" w:rsidP="00666B29">
            <w:pPr>
              <w:jc w:val="center"/>
            </w:pPr>
            <w:r w:rsidRPr="00666B29">
              <w:t>- 49,7</w:t>
            </w:r>
            <w:r w:rsidR="00914096" w:rsidRPr="00666B29">
              <w:t>%</w:t>
            </w:r>
          </w:p>
        </w:tc>
      </w:tr>
      <w:tr w:rsidR="0040381D" w:rsidRPr="00666B29" w14:paraId="036129A0" w14:textId="77777777" w:rsidTr="00AC70DD">
        <w:tc>
          <w:tcPr>
            <w:tcW w:w="4248" w:type="dxa"/>
          </w:tcPr>
          <w:p w14:paraId="3EDB5859" w14:textId="77777777" w:rsidR="00914096" w:rsidRPr="00666B29" w:rsidRDefault="00914096" w:rsidP="00666B29">
            <w:pPr>
              <w:jc w:val="both"/>
              <w:rPr>
                <w:b/>
              </w:rPr>
            </w:pPr>
            <w:r w:rsidRPr="00666B29">
              <w:t>Услуги сверх ИППСУ</w:t>
            </w:r>
          </w:p>
        </w:tc>
        <w:tc>
          <w:tcPr>
            <w:tcW w:w="1559" w:type="dxa"/>
          </w:tcPr>
          <w:p w14:paraId="7FD93009" w14:textId="21CA936C" w:rsidR="00914096" w:rsidRPr="00666B29" w:rsidRDefault="00914096" w:rsidP="00666B29">
            <w:pPr>
              <w:jc w:val="center"/>
            </w:pPr>
            <w:r w:rsidRPr="00666B29">
              <w:t>0</w:t>
            </w:r>
          </w:p>
        </w:tc>
        <w:tc>
          <w:tcPr>
            <w:tcW w:w="1701" w:type="dxa"/>
          </w:tcPr>
          <w:p w14:paraId="4A14C414" w14:textId="1957143F" w:rsidR="00914096" w:rsidRPr="00666B29" w:rsidRDefault="00914096" w:rsidP="00666B29">
            <w:pPr>
              <w:jc w:val="center"/>
            </w:pPr>
            <w:r w:rsidRPr="00666B29">
              <w:t>0</w:t>
            </w:r>
          </w:p>
        </w:tc>
        <w:tc>
          <w:tcPr>
            <w:tcW w:w="1980" w:type="dxa"/>
            <w:shd w:val="clear" w:color="auto" w:fill="auto"/>
          </w:tcPr>
          <w:p w14:paraId="19B30205" w14:textId="77777777" w:rsidR="00914096" w:rsidRPr="00666B29" w:rsidRDefault="00914096" w:rsidP="00666B29">
            <w:pPr>
              <w:jc w:val="center"/>
            </w:pPr>
            <w:r w:rsidRPr="00666B29">
              <w:t>--</w:t>
            </w:r>
          </w:p>
        </w:tc>
      </w:tr>
      <w:tr w:rsidR="0040381D" w:rsidRPr="00666B29" w14:paraId="53FD2906" w14:textId="77777777" w:rsidTr="00AC70DD">
        <w:tc>
          <w:tcPr>
            <w:tcW w:w="4248" w:type="dxa"/>
          </w:tcPr>
          <w:p w14:paraId="41868E41" w14:textId="77777777" w:rsidR="00914096" w:rsidRPr="00666B29" w:rsidRDefault="00914096" w:rsidP="00666B29">
            <w:pPr>
              <w:jc w:val="both"/>
              <w:rPr>
                <w:b/>
              </w:rPr>
            </w:pPr>
            <w:r w:rsidRPr="00666B29">
              <w:t>Дополнительные платные услуг</w:t>
            </w:r>
          </w:p>
        </w:tc>
        <w:tc>
          <w:tcPr>
            <w:tcW w:w="1559" w:type="dxa"/>
          </w:tcPr>
          <w:p w14:paraId="620C371E" w14:textId="037009A7" w:rsidR="00914096" w:rsidRPr="00666B29" w:rsidRDefault="00914096" w:rsidP="00666B29">
            <w:pPr>
              <w:jc w:val="center"/>
              <w:rPr>
                <w:b/>
              </w:rPr>
            </w:pPr>
            <w:r w:rsidRPr="00666B29">
              <w:t>72 177,90</w:t>
            </w:r>
          </w:p>
        </w:tc>
        <w:tc>
          <w:tcPr>
            <w:tcW w:w="1701" w:type="dxa"/>
          </w:tcPr>
          <w:p w14:paraId="09AB5C22" w14:textId="581358C6" w:rsidR="00914096" w:rsidRPr="00666B29" w:rsidRDefault="00914096" w:rsidP="00666B29">
            <w:pPr>
              <w:jc w:val="center"/>
              <w:rPr>
                <w:b/>
              </w:rPr>
            </w:pPr>
            <w:r w:rsidRPr="00666B29">
              <w:t>51 046,00</w:t>
            </w:r>
          </w:p>
        </w:tc>
        <w:tc>
          <w:tcPr>
            <w:tcW w:w="1980" w:type="dxa"/>
            <w:shd w:val="clear" w:color="auto" w:fill="auto"/>
          </w:tcPr>
          <w:p w14:paraId="0DFA3CDA" w14:textId="463C54A2" w:rsidR="00914096" w:rsidRPr="00666B29" w:rsidRDefault="0040381D" w:rsidP="00666B29">
            <w:pPr>
              <w:jc w:val="center"/>
            </w:pPr>
            <w:r w:rsidRPr="00666B29">
              <w:t>-</w:t>
            </w:r>
            <w:r w:rsidR="00914096" w:rsidRPr="00666B29">
              <w:t xml:space="preserve"> </w:t>
            </w:r>
            <w:r w:rsidRPr="00666B29">
              <w:t>29</w:t>
            </w:r>
            <w:r w:rsidR="00914096" w:rsidRPr="00666B29">
              <w:t>%</w:t>
            </w:r>
          </w:p>
        </w:tc>
      </w:tr>
      <w:tr w:rsidR="0040381D" w:rsidRPr="00666B29" w14:paraId="7E31064B" w14:textId="77777777" w:rsidTr="00AC70DD">
        <w:tc>
          <w:tcPr>
            <w:tcW w:w="4248" w:type="dxa"/>
          </w:tcPr>
          <w:p w14:paraId="321B9D01" w14:textId="77777777" w:rsidR="00914096" w:rsidRPr="00666B29" w:rsidRDefault="00914096" w:rsidP="00666B29">
            <w:pPr>
              <w:jc w:val="right"/>
            </w:pPr>
            <w:r w:rsidRPr="00666B29">
              <w:t>Всего доходов</w:t>
            </w:r>
          </w:p>
        </w:tc>
        <w:tc>
          <w:tcPr>
            <w:tcW w:w="1559" w:type="dxa"/>
          </w:tcPr>
          <w:p w14:paraId="6862F053" w14:textId="3288F9E8" w:rsidR="00914096" w:rsidRPr="00666B29" w:rsidRDefault="00914096" w:rsidP="00666B29">
            <w:pPr>
              <w:jc w:val="center"/>
            </w:pPr>
            <w:r w:rsidRPr="00666B29">
              <w:t>82 501,23</w:t>
            </w:r>
          </w:p>
        </w:tc>
        <w:tc>
          <w:tcPr>
            <w:tcW w:w="1701" w:type="dxa"/>
          </w:tcPr>
          <w:p w14:paraId="36AA8C80" w14:textId="61435792" w:rsidR="00914096" w:rsidRPr="00666B29" w:rsidRDefault="00914096" w:rsidP="00666B29">
            <w:pPr>
              <w:jc w:val="center"/>
            </w:pPr>
            <w:r w:rsidRPr="00666B29">
              <w:t>56 230,06</w:t>
            </w:r>
          </w:p>
        </w:tc>
        <w:tc>
          <w:tcPr>
            <w:tcW w:w="1980" w:type="dxa"/>
            <w:shd w:val="clear" w:color="auto" w:fill="auto"/>
          </w:tcPr>
          <w:p w14:paraId="47DCD700" w14:textId="33BCEF52" w:rsidR="00914096" w:rsidRPr="00666B29" w:rsidRDefault="0040381D" w:rsidP="00666B29">
            <w:pPr>
              <w:jc w:val="center"/>
            </w:pPr>
            <w:r w:rsidRPr="00666B29">
              <w:t>- 31,8</w:t>
            </w:r>
            <w:r w:rsidR="00914096" w:rsidRPr="00666B29">
              <w:t>%</w:t>
            </w:r>
          </w:p>
        </w:tc>
      </w:tr>
    </w:tbl>
    <w:p w14:paraId="047B6515" w14:textId="77777777" w:rsidR="00E36872" w:rsidRPr="00666B29" w:rsidRDefault="00E36872" w:rsidP="00666B29">
      <w:pPr>
        <w:suppressAutoHyphens w:val="0"/>
        <w:jc w:val="both"/>
        <w:rPr>
          <w:shd w:val="clear" w:color="auto" w:fill="DEEAF6" w:themeFill="accent1" w:themeFillTint="33"/>
        </w:rPr>
      </w:pPr>
    </w:p>
    <w:p w14:paraId="3832AEEB" w14:textId="4EA7289C" w:rsidR="00C43AF6" w:rsidRPr="00666B29" w:rsidRDefault="00E36872" w:rsidP="00666B29">
      <w:pPr>
        <w:suppressAutoHyphens w:val="0"/>
        <w:ind w:firstLine="708"/>
        <w:jc w:val="both"/>
        <w:rPr>
          <w:color w:val="FF0000"/>
        </w:rPr>
      </w:pPr>
      <w:r w:rsidRPr="00666B29">
        <w:t>В сравнении с 202</w:t>
      </w:r>
      <w:r w:rsidR="0040381D" w:rsidRPr="00666B29">
        <w:t>2</w:t>
      </w:r>
      <w:r w:rsidRPr="00666B29">
        <w:t xml:space="preserve"> годом в 202</w:t>
      </w:r>
      <w:r w:rsidR="0040381D" w:rsidRPr="00666B29">
        <w:t>3</w:t>
      </w:r>
      <w:r w:rsidRPr="00666B29">
        <w:t xml:space="preserve"> </w:t>
      </w:r>
      <w:r w:rsidR="0040381D" w:rsidRPr="00666B29">
        <w:t>году поступление</w:t>
      </w:r>
      <w:r w:rsidR="00AC70DD" w:rsidRPr="00666B29">
        <w:t xml:space="preserve"> </w:t>
      </w:r>
      <w:r w:rsidRPr="00666B29">
        <w:t>доходов у</w:t>
      </w:r>
      <w:r w:rsidR="0040381D" w:rsidRPr="00666B29">
        <w:t>меньшилось на 32%</w:t>
      </w:r>
      <w:r w:rsidR="004E16C7" w:rsidRPr="00666B29">
        <w:t>.</w:t>
      </w:r>
      <w:r w:rsidR="0040381D" w:rsidRPr="00666B29">
        <w:t xml:space="preserve"> </w:t>
      </w:r>
      <w:r w:rsidR="004E16C7" w:rsidRPr="00666B29">
        <w:t>У</w:t>
      </w:r>
      <w:r w:rsidR="0040381D" w:rsidRPr="00666B29">
        <w:t>меньшение дохода от предоставления услуг в рамках ИППСУ объясняется повышением величины прожиточного минимума и, как следствие, увеличением процента граждан, обслуживаемых на бесплатной основе.</w:t>
      </w:r>
      <w:r w:rsidRPr="00666B29">
        <w:t xml:space="preserve"> </w:t>
      </w:r>
    </w:p>
    <w:p w14:paraId="10EB2ECA" w14:textId="7DCDB4F2" w:rsidR="0058228E" w:rsidRPr="00666B29" w:rsidRDefault="00122807" w:rsidP="00666B29">
      <w:pPr>
        <w:ind w:firstLine="708"/>
        <w:jc w:val="both"/>
      </w:pPr>
      <w:r w:rsidRPr="00666B29">
        <w:t xml:space="preserve">Предоставление социальных услуг получателям осуществляется </w:t>
      </w:r>
      <w:r w:rsidR="00631E36" w:rsidRPr="00666B29">
        <w:t xml:space="preserve">в соответствии с индивидуальными планами </w:t>
      </w:r>
      <w:r w:rsidR="00DA682F" w:rsidRPr="00666B29">
        <w:t xml:space="preserve">социальной </w:t>
      </w:r>
      <w:r w:rsidR="00631E36" w:rsidRPr="00666B29">
        <w:t>реабилитации, составленными на основе ИПРА и ИППСУ с учетом особенностей развития, формы заболевания и реабилитационного потенциала</w:t>
      </w:r>
      <w:r w:rsidR="00C43AF6" w:rsidRPr="00666B29">
        <w:t xml:space="preserve">. </w:t>
      </w:r>
    </w:p>
    <w:p w14:paraId="527FD270" w14:textId="1DA88EFB" w:rsidR="00122807" w:rsidRPr="00666B29" w:rsidRDefault="0058228E" w:rsidP="00666B29">
      <w:pPr>
        <w:pStyle w:val="a6"/>
        <w:ind w:firstLine="708"/>
        <w:jc w:val="both"/>
        <w:rPr>
          <w:color w:val="FF0000"/>
        </w:rPr>
      </w:pPr>
      <w:r w:rsidRPr="00666B29">
        <w:t xml:space="preserve">В целях </w:t>
      </w:r>
      <w:r w:rsidR="00404B79" w:rsidRPr="00666B29">
        <w:t xml:space="preserve">разработки индивидуального плана социальной реабилитации получателей социальных услуг, </w:t>
      </w:r>
      <w:r w:rsidR="006324D2" w:rsidRPr="00666B29">
        <w:t>мониторинга эффективности социально-реабилитационных мероприятий, координирования работы с учетом возникающей потребности подопечных</w:t>
      </w:r>
      <w:r w:rsidRPr="00666B29">
        <w:t xml:space="preserve"> </w:t>
      </w:r>
      <w:r w:rsidR="006324D2" w:rsidRPr="00666B29">
        <w:t>отделения</w:t>
      </w:r>
      <w:r w:rsidRPr="00666B29">
        <w:t xml:space="preserve"> проведено </w:t>
      </w:r>
      <w:r w:rsidR="00404B79" w:rsidRPr="00666B29">
        <w:t>24</w:t>
      </w:r>
      <w:r w:rsidRPr="00666B29">
        <w:t xml:space="preserve"> заседани</w:t>
      </w:r>
      <w:r w:rsidR="00404B79" w:rsidRPr="00666B29">
        <w:t>я</w:t>
      </w:r>
      <w:r w:rsidRPr="00666B29">
        <w:t xml:space="preserve"> социальных консилиумов с привлечением родителей (законных представителей) несовершеннолетних получателей социальных услуг и близких родственников совершеннолетних ПСУ. В общем итоге за 202</w:t>
      </w:r>
      <w:r w:rsidR="00404B79" w:rsidRPr="00666B29">
        <w:t>3</w:t>
      </w:r>
      <w:r w:rsidRPr="00666B29">
        <w:t xml:space="preserve"> год по результатам первичных консилиумов (</w:t>
      </w:r>
      <w:r w:rsidR="00404B79" w:rsidRPr="00666B29">
        <w:t>4</w:t>
      </w:r>
      <w:r w:rsidRPr="00666B29">
        <w:t xml:space="preserve">) составлены индивидуальные планы социальной реабилитации для </w:t>
      </w:r>
      <w:r w:rsidR="00404B79" w:rsidRPr="00666B29">
        <w:t>3</w:t>
      </w:r>
      <w:r w:rsidRPr="00666B29">
        <w:t xml:space="preserve"> детей-инвалидов</w:t>
      </w:r>
      <w:r w:rsidR="00404B79" w:rsidRPr="00666B29">
        <w:t xml:space="preserve"> и</w:t>
      </w:r>
      <w:r w:rsidRPr="00666B29">
        <w:t xml:space="preserve"> </w:t>
      </w:r>
      <w:r w:rsidR="00404B79" w:rsidRPr="00666B29">
        <w:t>1 ПСУ трудоспособного возраста. Н</w:t>
      </w:r>
      <w:r w:rsidRPr="00666B29">
        <w:t>а промежуточных консилиумах пересмотрены, внесены изменения (по результатам промежуточных диагностик дополнены новыми формами работы (индивидуальной или групповой), новыми программами</w:t>
      </w:r>
      <w:r w:rsidR="00404B79" w:rsidRPr="00666B29">
        <w:t xml:space="preserve"> </w:t>
      </w:r>
      <w:r w:rsidRPr="00666B29">
        <w:t>и т.п.) 2</w:t>
      </w:r>
      <w:r w:rsidR="00404B79" w:rsidRPr="00666B29">
        <w:t>6</w:t>
      </w:r>
      <w:r w:rsidRPr="00666B29">
        <w:t xml:space="preserve"> индивидуальных план</w:t>
      </w:r>
      <w:r w:rsidR="00404B79" w:rsidRPr="00666B29">
        <w:t>ов</w:t>
      </w:r>
      <w:r w:rsidRPr="00666B29">
        <w:t xml:space="preserve"> работы с несовершеннолетними получателями социальных услуг и ПСУ трудоспособного возраста. По результатам </w:t>
      </w:r>
      <w:r w:rsidR="00404B79" w:rsidRPr="00666B29">
        <w:t>5</w:t>
      </w:r>
      <w:r w:rsidRPr="00666B29">
        <w:t xml:space="preserve"> итоговых консилиумов выданы рекомендации родителям (законным представителям) для проведения реабилитационных мероприятий в домашних условиях. </w:t>
      </w:r>
    </w:p>
    <w:p w14:paraId="1F1CF13E" w14:textId="6681E78E" w:rsidR="00CB7082" w:rsidRPr="00666B29" w:rsidRDefault="00C43AF6" w:rsidP="00666B29">
      <w:pPr>
        <w:ind w:firstLine="708"/>
        <w:jc w:val="both"/>
      </w:pPr>
      <w:r w:rsidRPr="00666B29">
        <w:t xml:space="preserve">Работа с получателями социальных услуг ведется </w:t>
      </w:r>
      <w:r w:rsidR="00122807" w:rsidRPr="00666B29">
        <w:t xml:space="preserve">в форме </w:t>
      </w:r>
      <w:r w:rsidRPr="00666B29">
        <w:t xml:space="preserve">групповых и </w:t>
      </w:r>
      <w:r w:rsidR="00122807" w:rsidRPr="00666B29">
        <w:t xml:space="preserve">индивидуальных коррекционных занятий. </w:t>
      </w:r>
    </w:p>
    <w:p w14:paraId="7FBA6CAD" w14:textId="31D840EA" w:rsidR="00146C20" w:rsidRPr="00666B29" w:rsidRDefault="00146C20" w:rsidP="00666B29">
      <w:pPr>
        <w:ind w:firstLine="708"/>
        <w:jc w:val="both"/>
      </w:pPr>
      <w:r w:rsidRPr="00666B29">
        <w:t xml:space="preserve">В отделении реализуются социальные технологии, предполагающие решение задач социальной реабилитации и социальной коррекции. В 2023 году работа велась </w:t>
      </w:r>
      <w:r w:rsidRPr="00666B29">
        <w:lastRenderedPageBreak/>
        <w:t xml:space="preserve">по 8 унифицированным программам (3 из них разработаны специалистами отделения): </w:t>
      </w:r>
    </w:p>
    <w:p w14:paraId="2DE8139F" w14:textId="77777777" w:rsidR="00146C20" w:rsidRPr="00666B29" w:rsidRDefault="00146C20" w:rsidP="00666B29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666B29">
        <w:t>программа «Арт-штурм» (разработана и унифицирована специалистами отделения) – позволяет развивать творческие способности получателей социальных услуг средствами нетрадиционных художественных техник рисования</w:t>
      </w:r>
      <w:r w:rsidRPr="00666B29">
        <w:rPr>
          <w:shd w:val="clear" w:color="auto" w:fill="FFFFFF"/>
        </w:rPr>
        <w:t>;</w:t>
      </w:r>
    </w:p>
    <w:p w14:paraId="3B458E75" w14:textId="77777777" w:rsidR="00146C20" w:rsidRPr="00666B29" w:rsidRDefault="00146C20" w:rsidP="00666B29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Style w:val="c2"/>
        </w:rPr>
      </w:pPr>
      <w:r w:rsidRPr="00666B29">
        <w:t>программа</w:t>
      </w:r>
      <w:r w:rsidRPr="00666B29">
        <w:rPr>
          <w:shd w:val="clear" w:color="auto" w:fill="FFFFFF"/>
        </w:rPr>
        <w:t xml:space="preserve"> «Вкусные истории»</w:t>
      </w:r>
      <w:r w:rsidRPr="00666B29">
        <w:t xml:space="preserve"> (разработана и унифицирована специалистами отделения). Позволила </w:t>
      </w:r>
      <w:r w:rsidRPr="00666B29">
        <w:rPr>
          <w:rStyle w:val="c2"/>
        </w:rPr>
        <w:t>создать условия для эффективного формирования социально-бытовых представлений и навыков, необходимых для подготовки к самостоятельной жизни и успешной адаптации детей-инвалидов в социум;</w:t>
      </w:r>
    </w:p>
    <w:p w14:paraId="7676F438" w14:textId="77777777" w:rsidR="00146C20" w:rsidRPr="00666B29" w:rsidRDefault="00146C20" w:rsidP="00666B29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666B29">
        <w:t xml:space="preserve">программа «Край, в котором мы живем» (разработана и унифицирована специалистами отделения) – </w:t>
      </w:r>
      <w:r w:rsidRPr="00666B29">
        <w:rPr>
          <w:shd w:val="clear" w:color="auto" w:fill="FFFFFF"/>
        </w:rPr>
        <w:t>развивает интеллектуальные способности и творческий потенциал через приобщение к истории родного края, формирует коммуникативные и организаторские навыки получателей социальных услуг</w:t>
      </w:r>
      <w:r w:rsidRPr="00666B29">
        <w:t>;</w:t>
      </w:r>
    </w:p>
    <w:p w14:paraId="4C8400C1" w14:textId="77777777" w:rsidR="00146C20" w:rsidRPr="00666B29" w:rsidRDefault="00146C20" w:rsidP="00666B29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666B29">
        <w:t>программа по содействию социализации людей с ограниченными возможностями здоровья «Мир вокруг меня, и я в этом мире» (инвалиды трудоспособного возраста);</w:t>
      </w:r>
    </w:p>
    <w:p w14:paraId="7F1DC20D" w14:textId="77777777" w:rsidR="00146C20" w:rsidRPr="00666B29" w:rsidRDefault="00146C20" w:rsidP="00666B29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666B29">
        <w:t>программа по песочной терапии для детей и взрослых с ограниченными возможностями здоровья «Чудеса на песке»;</w:t>
      </w:r>
    </w:p>
    <w:p w14:paraId="33AA7A0A" w14:textId="77777777" w:rsidR="00146C20" w:rsidRPr="00666B29" w:rsidRDefault="00146C20" w:rsidP="00666B29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666B29">
        <w:t>коррекционно-развивающая программа для детей с синдромом Дауна «Ступеньки»;</w:t>
      </w:r>
    </w:p>
    <w:p w14:paraId="2E189B4A" w14:textId="77777777" w:rsidR="00146C20" w:rsidRPr="00666B29" w:rsidRDefault="00146C20" w:rsidP="00666B29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666B29">
        <w:t>реабилитационная программа по формированию позитивных интересов, трудовых умения и навыков «Творческая мастерская»;</w:t>
      </w:r>
    </w:p>
    <w:p w14:paraId="27A46611" w14:textId="15F97274" w:rsidR="00D01956" w:rsidRPr="00666B29" w:rsidRDefault="00146C20" w:rsidP="00666B29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666B29">
        <w:t>реабилитационная программа по адаптивной физической культуре «Движение – это жизнь».</w:t>
      </w:r>
    </w:p>
    <w:p w14:paraId="7C264036" w14:textId="3A23F2B4" w:rsidR="00D01956" w:rsidRPr="00666B29" w:rsidRDefault="004E16C7" w:rsidP="00666B29">
      <w:pPr>
        <w:pStyle w:val="a5"/>
        <w:tabs>
          <w:tab w:val="left" w:pos="284"/>
        </w:tabs>
        <w:ind w:left="0"/>
        <w:jc w:val="both"/>
        <w:rPr>
          <w:shd w:val="clear" w:color="auto" w:fill="FFFFFF"/>
        </w:rPr>
      </w:pPr>
      <w:r w:rsidRPr="00666B29">
        <w:tab/>
      </w:r>
      <w:r w:rsidR="00D01956" w:rsidRPr="00666B29">
        <w:t>В</w:t>
      </w:r>
      <w:r w:rsidR="000006E6" w:rsidRPr="00666B29">
        <w:t xml:space="preserve"> результате занятий по программам «Мир вокруг меня, и я в этом мире» отмечается </w:t>
      </w:r>
      <w:r w:rsidR="00D85A6F" w:rsidRPr="00666B29">
        <w:t xml:space="preserve">снижение </w:t>
      </w:r>
      <w:r w:rsidR="00D85A6F" w:rsidRPr="00666B29">
        <w:rPr>
          <w:shd w:val="clear" w:color="auto" w:fill="FFFFFF"/>
        </w:rPr>
        <w:t xml:space="preserve">уровня эмоционального напряжения, </w:t>
      </w:r>
      <w:r w:rsidR="00311D7E" w:rsidRPr="00666B29">
        <w:rPr>
          <w:shd w:val="clear" w:color="auto" w:fill="FFFFFF"/>
        </w:rPr>
        <w:t xml:space="preserve">положительная динами развития коммуникативных качеств личности, </w:t>
      </w:r>
      <w:r w:rsidR="00D85A6F" w:rsidRPr="00666B29">
        <w:rPr>
          <w:shd w:val="clear" w:color="auto" w:fill="FFFFFF"/>
        </w:rPr>
        <w:t xml:space="preserve">стали увереннее чувствовать себя в коллективе, так </w:t>
      </w:r>
      <w:r w:rsidR="003C0133" w:rsidRPr="00666B29">
        <w:rPr>
          <w:shd w:val="clear" w:color="auto" w:fill="FFFFFF"/>
        </w:rPr>
        <w:t>Данила П</w:t>
      </w:r>
      <w:r w:rsidR="00D85A6F" w:rsidRPr="00666B29">
        <w:rPr>
          <w:shd w:val="clear" w:color="auto" w:fill="FFFFFF"/>
        </w:rPr>
        <w:t>. (</w:t>
      </w:r>
      <w:r w:rsidR="003C0133" w:rsidRPr="00666B29">
        <w:rPr>
          <w:shd w:val="clear" w:color="auto" w:fill="FFFFFF"/>
        </w:rPr>
        <w:t>УО, речевые нарушения</w:t>
      </w:r>
      <w:r w:rsidR="00D85A6F" w:rsidRPr="00666B29">
        <w:rPr>
          <w:shd w:val="clear" w:color="auto" w:fill="FFFFFF"/>
        </w:rPr>
        <w:t xml:space="preserve">) </w:t>
      </w:r>
      <w:r w:rsidR="003C0133" w:rsidRPr="00666B29">
        <w:rPr>
          <w:shd w:val="clear" w:color="auto" w:fill="FFFFFF"/>
        </w:rPr>
        <w:t xml:space="preserve">стал свободнее идти на контакт, принимает участие в мероприятиях в знакомом коллективе, способен договариваться и воспринимать простейшие инструкции, </w:t>
      </w:r>
      <w:r w:rsidR="00D85A6F" w:rsidRPr="00666B29">
        <w:rPr>
          <w:shd w:val="clear" w:color="auto" w:fill="FFFFFF"/>
        </w:rPr>
        <w:t xml:space="preserve">ранее отказывался заниматься в группе, </w:t>
      </w:r>
      <w:r w:rsidR="003C0133" w:rsidRPr="00666B29">
        <w:rPr>
          <w:shd w:val="clear" w:color="auto" w:fill="FEFEFE"/>
        </w:rPr>
        <w:t>инструкции воспринимал только в случае, если они отвечали ее желаниям.</w:t>
      </w:r>
    </w:p>
    <w:p w14:paraId="0B00473C" w14:textId="73D30DC8" w:rsidR="00D01956" w:rsidRPr="00666B29" w:rsidRDefault="00D01956" w:rsidP="00666B29">
      <w:pPr>
        <w:pStyle w:val="a6"/>
        <w:ind w:firstLine="708"/>
        <w:jc w:val="both"/>
        <w:rPr>
          <w:shd w:val="clear" w:color="auto" w:fill="FFFFFF"/>
        </w:rPr>
      </w:pPr>
      <w:r w:rsidRPr="00666B29">
        <w:rPr>
          <w:shd w:val="clear" w:color="auto" w:fill="FFFFFF"/>
        </w:rPr>
        <w:t>Р</w:t>
      </w:r>
      <w:r w:rsidR="005B16DE" w:rsidRPr="00666B29">
        <w:rPr>
          <w:shd w:val="clear" w:color="auto" w:fill="FFFFFF"/>
        </w:rPr>
        <w:t>еализация програм</w:t>
      </w:r>
      <w:r w:rsidR="004939E5" w:rsidRPr="00666B29">
        <w:rPr>
          <w:shd w:val="clear" w:color="auto" w:fill="FFFFFF"/>
        </w:rPr>
        <w:t>м</w:t>
      </w:r>
      <w:r w:rsidR="005B16DE" w:rsidRPr="00666B29">
        <w:rPr>
          <w:shd w:val="clear" w:color="auto" w:fill="FFFFFF"/>
        </w:rPr>
        <w:t xml:space="preserve"> «Арт</w:t>
      </w:r>
      <w:r w:rsidR="00CB4C23" w:rsidRPr="00666B29">
        <w:rPr>
          <w:shd w:val="clear" w:color="auto" w:fill="FFFFFF"/>
        </w:rPr>
        <w:t>-штурм»</w:t>
      </w:r>
      <w:r w:rsidR="004939E5" w:rsidRPr="00666B29">
        <w:rPr>
          <w:shd w:val="clear" w:color="auto" w:fill="FFFFFF"/>
        </w:rPr>
        <w:t xml:space="preserve">, «Творческая </w:t>
      </w:r>
      <w:r w:rsidR="003C0133" w:rsidRPr="00666B29">
        <w:rPr>
          <w:shd w:val="clear" w:color="auto" w:fill="FFFFFF"/>
        </w:rPr>
        <w:t>мастерская</w:t>
      </w:r>
      <w:r w:rsidR="004939E5" w:rsidRPr="00666B29">
        <w:rPr>
          <w:shd w:val="clear" w:color="auto" w:fill="FFFFFF"/>
        </w:rPr>
        <w:t>»</w:t>
      </w:r>
      <w:r w:rsidR="0005062D" w:rsidRPr="00666B29">
        <w:rPr>
          <w:shd w:val="clear" w:color="auto" w:fill="FFFFFF"/>
        </w:rPr>
        <w:t xml:space="preserve"> способствовала </w:t>
      </w:r>
      <w:r w:rsidR="00311D7E" w:rsidRPr="00666B29">
        <w:rPr>
          <w:shd w:val="clear" w:color="auto" w:fill="FFFFFF"/>
        </w:rPr>
        <w:t>формировани</w:t>
      </w:r>
      <w:r w:rsidR="0005062D" w:rsidRPr="00666B29">
        <w:rPr>
          <w:shd w:val="clear" w:color="auto" w:fill="FFFFFF"/>
        </w:rPr>
        <w:t>ю</w:t>
      </w:r>
      <w:r w:rsidR="00311D7E" w:rsidRPr="00666B29">
        <w:rPr>
          <w:shd w:val="clear" w:color="auto" w:fill="FFFFFF"/>
        </w:rPr>
        <w:t xml:space="preserve"> чувства цвета, воображения, </w:t>
      </w:r>
      <w:r w:rsidR="00696899" w:rsidRPr="00666B29">
        <w:rPr>
          <w:shd w:val="clear" w:color="auto" w:fill="FFFFFF"/>
        </w:rPr>
        <w:t xml:space="preserve">развитию творческого восприятия и </w:t>
      </w:r>
      <w:r w:rsidR="00311D7E" w:rsidRPr="00666B29">
        <w:rPr>
          <w:shd w:val="clear" w:color="auto" w:fill="FFFFFF"/>
        </w:rPr>
        <w:t>овладени</w:t>
      </w:r>
      <w:r w:rsidR="00696899" w:rsidRPr="00666B29">
        <w:rPr>
          <w:shd w:val="clear" w:color="auto" w:fill="FFFFFF"/>
        </w:rPr>
        <w:t>ю</w:t>
      </w:r>
      <w:r w:rsidR="00311D7E" w:rsidRPr="00666B29">
        <w:rPr>
          <w:shd w:val="clear" w:color="auto" w:fill="FFFFFF"/>
        </w:rPr>
        <w:t xml:space="preserve"> художественными навыками и умениями: </w:t>
      </w:r>
      <w:r w:rsidR="004939E5" w:rsidRPr="00666B29">
        <w:rPr>
          <w:shd w:val="clear" w:color="auto" w:fill="FFFFFF"/>
        </w:rPr>
        <w:t>Саша Л</w:t>
      </w:r>
      <w:r w:rsidR="00B903E7" w:rsidRPr="00666B29">
        <w:rPr>
          <w:shd w:val="clear" w:color="auto" w:fill="FFFFFF"/>
        </w:rPr>
        <w:t xml:space="preserve"> (</w:t>
      </w:r>
      <w:r w:rsidR="004939E5" w:rsidRPr="00666B29">
        <w:rPr>
          <w:shd w:val="clear" w:color="auto" w:fill="FFFFFF"/>
        </w:rPr>
        <w:t>УО</w:t>
      </w:r>
      <w:r w:rsidR="00B903E7" w:rsidRPr="00666B29">
        <w:rPr>
          <w:shd w:val="clear" w:color="auto" w:fill="FFFFFF"/>
        </w:rPr>
        <w:t xml:space="preserve">) </w:t>
      </w:r>
      <w:r w:rsidR="004939E5" w:rsidRPr="00666B29">
        <w:rPr>
          <w:iCs/>
        </w:rPr>
        <w:t xml:space="preserve">работает продолжительное время без дополнительного стимула, охотно помогает младшим ПСУ, </w:t>
      </w:r>
      <w:r w:rsidR="003C0133" w:rsidRPr="00666B29">
        <w:rPr>
          <w:iCs/>
        </w:rPr>
        <w:t xml:space="preserve">может попросить помощь если что-то не получается, ранее </w:t>
      </w:r>
      <w:r w:rsidR="003C0133" w:rsidRPr="00666B29">
        <w:t xml:space="preserve">интерес к выполнению заданий полностью </w:t>
      </w:r>
      <w:proofErr w:type="spellStart"/>
      <w:r w:rsidR="003C0133" w:rsidRPr="00666B29">
        <w:t>зависил</w:t>
      </w:r>
      <w:proofErr w:type="spellEnd"/>
      <w:r w:rsidR="003C0133" w:rsidRPr="00666B29">
        <w:t xml:space="preserve"> от результата (получается или нет) в ситуации неуспеха прекращал работу, помощь из вне категорически отвергал.</w:t>
      </w:r>
    </w:p>
    <w:p w14:paraId="715F0C21" w14:textId="3DABBE57" w:rsidR="000412F5" w:rsidRPr="00666B29" w:rsidRDefault="000412F5" w:rsidP="00666B29">
      <w:pPr>
        <w:pStyle w:val="a6"/>
        <w:ind w:firstLine="708"/>
        <w:jc w:val="both"/>
      </w:pPr>
      <w:r w:rsidRPr="00666B29">
        <w:rPr>
          <w:shd w:val="clear" w:color="auto" w:fill="FFFFFF"/>
        </w:rPr>
        <w:t>Б</w:t>
      </w:r>
      <w:r w:rsidR="000006E6" w:rsidRPr="00666B29">
        <w:rPr>
          <w:shd w:val="clear" w:color="auto" w:fill="FFFFFF"/>
        </w:rPr>
        <w:t>лагодаря</w:t>
      </w:r>
      <w:r w:rsidR="00A54F33" w:rsidRPr="00666B29">
        <w:rPr>
          <w:shd w:val="clear" w:color="auto" w:fill="FFFFFF"/>
        </w:rPr>
        <w:t xml:space="preserve"> реализации программы «</w:t>
      </w:r>
      <w:r w:rsidR="000006E6" w:rsidRPr="00666B29">
        <w:rPr>
          <w:shd w:val="clear" w:color="auto" w:fill="FFFFFF"/>
        </w:rPr>
        <w:t>Вкусные истории»</w:t>
      </w:r>
      <w:r w:rsidR="00D5393C" w:rsidRPr="00666B29">
        <w:rPr>
          <w:shd w:val="clear" w:color="auto" w:fill="FFFFFF"/>
        </w:rPr>
        <w:t xml:space="preserve"> </w:t>
      </w:r>
      <w:r w:rsidR="00D5393C" w:rsidRPr="00666B29">
        <w:rPr>
          <w:rStyle w:val="c2"/>
        </w:rPr>
        <w:t xml:space="preserve">8 </w:t>
      </w:r>
      <w:r w:rsidR="00253FCA" w:rsidRPr="00666B29">
        <w:rPr>
          <w:rStyle w:val="c2"/>
        </w:rPr>
        <w:t xml:space="preserve">получателей социальных услуг в возрасте 10-14 лет владеют элементарными навыками </w:t>
      </w:r>
      <w:r w:rsidR="00253FCA" w:rsidRPr="00666B29">
        <w:rPr>
          <w:rStyle w:val="c2"/>
        </w:rPr>
        <w:lastRenderedPageBreak/>
        <w:t xml:space="preserve">приготовления пищи, </w:t>
      </w:r>
      <w:r w:rsidR="00253FCA" w:rsidRPr="00666B29">
        <w:t>умеют пользоваться кухонным оборудованием, инвентарём, способны ориентироваться в многообразии продуктов питания, владеют методами определения качества пищевых продуктов.</w:t>
      </w:r>
    </w:p>
    <w:p w14:paraId="24B143D0" w14:textId="00B1E09B" w:rsidR="002842DB" w:rsidRPr="00666B29" w:rsidRDefault="000412F5" w:rsidP="00666B29">
      <w:pPr>
        <w:pStyle w:val="a6"/>
        <w:ind w:firstLine="708"/>
        <w:jc w:val="both"/>
        <w:rPr>
          <w:shd w:val="clear" w:color="auto" w:fill="FFFFFF"/>
        </w:rPr>
      </w:pPr>
      <w:r w:rsidRPr="00666B29">
        <w:t>После занятий по программам «Чудеса на песке», «</w:t>
      </w:r>
      <w:r w:rsidR="006437A3" w:rsidRPr="00666B29">
        <w:t>Ступеньки» у</w:t>
      </w:r>
      <w:r w:rsidRPr="00666B29">
        <w:t xml:space="preserve"> </w:t>
      </w:r>
      <w:r w:rsidR="00BF4B17" w:rsidRPr="00666B29">
        <w:t xml:space="preserve">детей отмечаются позитивные изменения </w:t>
      </w:r>
      <w:r w:rsidR="00BF4B17" w:rsidRPr="00666B29">
        <w:rPr>
          <w:spacing w:val="-7"/>
        </w:rPr>
        <w:t xml:space="preserve">сенсорно-перцептивной </w:t>
      </w:r>
      <w:r w:rsidR="00BF4B17" w:rsidRPr="00666B29">
        <w:rPr>
          <w:spacing w:val="-5"/>
        </w:rPr>
        <w:t>сферы</w:t>
      </w:r>
      <w:r w:rsidR="00BF4B17" w:rsidRPr="00666B29">
        <w:rPr>
          <w:shd w:val="clear" w:color="auto" w:fill="FFFFFF"/>
        </w:rPr>
        <w:t xml:space="preserve"> (зрительного, тактильного, слухового, кинестетического восприятий, а также сенсорных ощущений), улучшение</w:t>
      </w:r>
      <w:r w:rsidR="00BF4B17" w:rsidRPr="00666B29">
        <w:rPr>
          <w:spacing w:val="-7"/>
        </w:rPr>
        <w:t xml:space="preserve"> координации движения, </w:t>
      </w:r>
      <w:r w:rsidR="00BF4B17" w:rsidRPr="00666B29">
        <w:rPr>
          <w:spacing w:val="-6"/>
        </w:rPr>
        <w:t>пальцевой моторики</w:t>
      </w:r>
      <w:r w:rsidR="00674961" w:rsidRPr="00666B29">
        <w:rPr>
          <w:spacing w:val="-6"/>
        </w:rPr>
        <w:t xml:space="preserve">: </w:t>
      </w:r>
      <w:r w:rsidR="007931FF" w:rsidRPr="00666B29">
        <w:rPr>
          <w:spacing w:val="-6"/>
        </w:rPr>
        <w:t>Тимур М</w:t>
      </w:r>
      <w:r w:rsidR="00674961" w:rsidRPr="00666B29">
        <w:rPr>
          <w:spacing w:val="-6"/>
        </w:rPr>
        <w:t xml:space="preserve">. (сидром Дауна) </w:t>
      </w:r>
      <w:r w:rsidR="00A86CB0" w:rsidRPr="00666B29">
        <w:rPr>
          <w:spacing w:val="-6"/>
        </w:rPr>
        <w:t xml:space="preserve">появился интерес к взаимодействию со взрослым во время занятия, при общении активно использует жесты, мимику, пантомимику </w:t>
      </w:r>
      <w:r w:rsidR="00674961" w:rsidRPr="00666B29">
        <w:rPr>
          <w:shd w:val="clear" w:color="auto" w:fill="FFFFFF"/>
        </w:rPr>
        <w:t xml:space="preserve">(ранее на обращение взрослого не реагировал, </w:t>
      </w:r>
      <w:r w:rsidR="00A86CB0" w:rsidRPr="00666B29">
        <w:rPr>
          <w:shd w:val="clear" w:color="auto" w:fill="FFFFFF"/>
        </w:rPr>
        <w:t>к взаимодействию не стремился)</w:t>
      </w:r>
      <w:r w:rsidR="002842DB" w:rsidRPr="00666B29">
        <w:rPr>
          <w:shd w:val="clear" w:color="auto" w:fill="FFFFFF"/>
        </w:rPr>
        <w:t>.</w:t>
      </w:r>
    </w:p>
    <w:p w14:paraId="61A06190" w14:textId="43025B59" w:rsidR="00F17563" w:rsidRPr="00666B29" w:rsidRDefault="002842DB" w:rsidP="00666B29">
      <w:pPr>
        <w:pStyle w:val="a6"/>
        <w:ind w:firstLine="708"/>
        <w:jc w:val="both"/>
      </w:pPr>
      <w:r w:rsidRPr="00666B29">
        <w:t>У 10 из 12 получателей социальных услуг по итогам занятий по программ</w:t>
      </w:r>
      <w:r w:rsidR="00D5393C" w:rsidRPr="00666B29">
        <w:t>е</w:t>
      </w:r>
      <w:r w:rsidRPr="00666B29">
        <w:t xml:space="preserve"> </w:t>
      </w:r>
      <w:r w:rsidRPr="00666B29">
        <w:rPr>
          <w:iCs/>
        </w:rPr>
        <w:t>«Творческ</w:t>
      </w:r>
      <w:r w:rsidR="00D5393C" w:rsidRPr="00666B29">
        <w:rPr>
          <w:iCs/>
        </w:rPr>
        <w:t>ая</w:t>
      </w:r>
      <w:r w:rsidRPr="00666B29">
        <w:rPr>
          <w:iCs/>
        </w:rPr>
        <w:t xml:space="preserve"> мастерск</w:t>
      </w:r>
      <w:r w:rsidR="00D5393C" w:rsidRPr="00666B29">
        <w:rPr>
          <w:iCs/>
        </w:rPr>
        <w:t>ая</w:t>
      </w:r>
      <w:r w:rsidRPr="00666B29">
        <w:rPr>
          <w:iCs/>
        </w:rPr>
        <w:t xml:space="preserve">» </w:t>
      </w:r>
      <w:r w:rsidRPr="00666B29">
        <w:t xml:space="preserve">отмечается </w:t>
      </w:r>
      <w:r w:rsidRPr="00666B29">
        <w:rPr>
          <w:shd w:val="clear" w:color="auto" w:fill="FFFFFF"/>
        </w:rPr>
        <w:t>повышение сенсорной чувствительность, </w:t>
      </w:r>
      <w:r w:rsidRPr="00666B29">
        <w:rPr>
          <w:rStyle w:val="aa"/>
          <w:b w:val="0"/>
          <w:bdr w:val="none" w:sz="0" w:space="0" w:color="auto" w:frame="1"/>
          <w:shd w:val="clear" w:color="auto" w:fill="FFFFFF"/>
        </w:rPr>
        <w:t>развитие мелкой моторики</w:t>
      </w:r>
      <w:r w:rsidRPr="00666B29">
        <w:rPr>
          <w:shd w:val="clear" w:color="auto" w:fill="FFFFFF"/>
        </w:rPr>
        <w:t xml:space="preserve"> и синхронизации работы обеих рук. Заметно увеличилось время занятия продуктивной деятельностью,</w:t>
      </w:r>
      <w:r w:rsidRPr="00666B29">
        <w:t xml:space="preserve"> уменьшился страх ошибиться, сделать что-то хуже других.</w:t>
      </w:r>
    </w:p>
    <w:p w14:paraId="18586FFB" w14:textId="4FEF3DDB" w:rsidR="009F4747" w:rsidRPr="00666B29" w:rsidRDefault="00604740" w:rsidP="00666B29">
      <w:pPr>
        <w:pStyle w:val="a6"/>
        <w:ind w:firstLine="708"/>
        <w:jc w:val="both"/>
      </w:pPr>
      <w:r w:rsidRPr="00666B29">
        <w:t xml:space="preserve">Занятия по программе «Край, в котором мы живем» позволили расширить знания </w:t>
      </w:r>
      <w:r w:rsidR="00F17563" w:rsidRPr="00666B29">
        <w:t xml:space="preserve">9 детей-инвалидов в возрасте 10-15 лет и 6 молодых инвалидов </w:t>
      </w:r>
      <w:r w:rsidRPr="00666B29">
        <w:t xml:space="preserve">о истории г. Суоярви, Суоярвского района. Способствовали воспитанию любви и чувства гордости за малую родину, бережного отношения к родному краю.  </w:t>
      </w:r>
    </w:p>
    <w:p w14:paraId="72039985" w14:textId="41744FB8" w:rsidR="003A159C" w:rsidRPr="00666B29" w:rsidRDefault="005411CE" w:rsidP="00666B29">
      <w:pPr>
        <w:suppressAutoHyphens w:val="0"/>
        <w:ind w:firstLine="708"/>
        <w:jc w:val="both"/>
        <w:rPr>
          <w:rFonts w:eastAsia="Calibri"/>
          <w:lang w:eastAsia="en-US"/>
        </w:rPr>
      </w:pPr>
      <w:r w:rsidRPr="00666B29">
        <w:t>Ведется дистанционная форма работы с получателями социальных услуг, проживающих в отдаленных поселках.</w:t>
      </w:r>
      <w:r w:rsidR="00547B5F" w:rsidRPr="00666B29">
        <w:t xml:space="preserve"> </w:t>
      </w:r>
      <w:r w:rsidR="005A4B86" w:rsidRPr="00666B29">
        <w:t xml:space="preserve">Благодаря сотрудничеству </w:t>
      </w:r>
      <w:r w:rsidR="004E16C7" w:rsidRPr="00666B29">
        <w:t>ГБУ СО «КЦСОН РК»</w:t>
      </w:r>
      <w:r w:rsidR="0009179E" w:rsidRPr="00666B29">
        <w:t xml:space="preserve"> </w:t>
      </w:r>
      <w:r w:rsidR="009D7CD7" w:rsidRPr="00666B29">
        <w:t>и Российского</w:t>
      </w:r>
      <w:r w:rsidR="005A4B86" w:rsidRPr="00666B29">
        <w:t xml:space="preserve"> представительств</w:t>
      </w:r>
      <w:r w:rsidR="0009179E" w:rsidRPr="00666B29">
        <w:t>а</w:t>
      </w:r>
      <w:r w:rsidR="005A4B86" w:rsidRPr="00666B29">
        <w:t xml:space="preserve"> объединения «</w:t>
      </w:r>
      <w:r w:rsidR="005A4B86" w:rsidRPr="00666B29">
        <w:rPr>
          <w:rStyle w:val="ac"/>
          <w:bCs/>
          <w:i w:val="0"/>
          <w:iCs w:val="0"/>
        </w:rPr>
        <w:t>Спасем детей</w:t>
      </w:r>
      <w:r w:rsidR="005A4B86" w:rsidRPr="00666B29">
        <w:t>» (Норвегия) 4 ребенка-инвалида, не имеющие возможност</w:t>
      </w:r>
      <w:r w:rsidR="00B119FB" w:rsidRPr="00666B29">
        <w:t>ь</w:t>
      </w:r>
      <w:r w:rsidR="005A4B86" w:rsidRPr="00666B29">
        <w:t xml:space="preserve"> посещать отделение </w:t>
      </w:r>
      <w:r w:rsidR="00B119FB" w:rsidRPr="00666B29">
        <w:t>очно,</w:t>
      </w:r>
      <w:r w:rsidR="005A4B86" w:rsidRPr="00666B29">
        <w:t xml:space="preserve"> получили планшетные компьютеры</w:t>
      </w:r>
      <w:r w:rsidR="00B119FB" w:rsidRPr="00666B29">
        <w:t xml:space="preserve"> для организации дистанционной системной коррекционной работы по социальной адаптации и реабилитации</w:t>
      </w:r>
      <w:r w:rsidR="00B119FB" w:rsidRPr="00666B29">
        <w:rPr>
          <w:shd w:val="clear" w:color="auto" w:fill="FFFFFF"/>
        </w:rPr>
        <w:t>.</w:t>
      </w:r>
      <w:r w:rsidR="0009179E" w:rsidRPr="00666B29">
        <w:rPr>
          <w:kern w:val="2"/>
          <w:lang w:eastAsia="ru-RU" w:bidi="hi-IN"/>
        </w:rPr>
        <w:t xml:space="preserve"> </w:t>
      </w:r>
      <w:r w:rsidR="005A7C7D" w:rsidRPr="00666B29">
        <w:t>Социальный педагог, логопед, специалист по реабилитационной работе</w:t>
      </w:r>
      <w:r w:rsidR="00881086" w:rsidRPr="00666B29">
        <w:t xml:space="preserve"> проводили занятия по унифицированным программам: «АРТ-штурм»</w:t>
      </w:r>
      <w:r w:rsidR="005A7C7D" w:rsidRPr="00666B29">
        <w:t xml:space="preserve"> и </w:t>
      </w:r>
      <w:r w:rsidR="00881086" w:rsidRPr="00666B29">
        <w:t>«Ступеньки»</w:t>
      </w:r>
      <w:r w:rsidR="005A7C7D" w:rsidRPr="00666B29">
        <w:t xml:space="preserve">, </w:t>
      </w:r>
      <w:r w:rsidR="00881086" w:rsidRPr="00666B29">
        <w:t>не унифицированн</w:t>
      </w:r>
      <w:r w:rsidR="005A7C7D" w:rsidRPr="00666B29">
        <w:t>ой</w:t>
      </w:r>
      <w:r w:rsidR="00881086" w:rsidRPr="00666B29">
        <w:t xml:space="preserve"> программ</w:t>
      </w:r>
      <w:r w:rsidR="005A7C7D" w:rsidRPr="00666B29">
        <w:t>е</w:t>
      </w:r>
      <w:r w:rsidR="00881086" w:rsidRPr="00666B29">
        <w:t xml:space="preserve"> «</w:t>
      </w:r>
      <w:r w:rsidR="005A7C7D" w:rsidRPr="00666B29">
        <w:t>Один мир на всех</w:t>
      </w:r>
      <w:r w:rsidR="00881086" w:rsidRPr="00666B29">
        <w:t>»</w:t>
      </w:r>
      <w:r w:rsidR="005A7C7D" w:rsidRPr="00666B29">
        <w:t xml:space="preserve">, а также использовали в работе «Курс развития творческого мышления (для детей 9-14 лет)» Ю.Б. </w:t>
      </w:r>
      <w:proofErr w:type="spellStart"/>
      <w:r w:rsidR="005A7C7D" w:rsidRPr="00666B29">
        <w:t>Гатанова</w:t>
      </w:r>
      <w:proofErr w:type="spellEnd"/>
      <w:r w:rsidR="00881086" w:rsidRPr="00666B29">
        <w:t>.</w:t>
      </w:r>
      <w:r w:rsidR="005A7C7D" w:rsidRPr="00666B29">
        <w:t xml:space="preserve"> </w:t>
      </w:r>
      <w:r w:rsidR="00881086" w:rsidRPr="00666B29">
        <w:t>Занятия предусматривали не только работу со специалистом, но и самостоятельные домашние задания.</w:t>
      </w:r>
      <w:r w:rsidR="005A7C7D" w:rsidRPr="00666B29">
        <w:t xml:space="preserve"> </w:t>
      </w:r>
      <w:r w:rsidR="003A159C" w:rsidRPr="00666B29">
        <w:t xml:space="preserve">В результате проведенной дистанционной работы у 3 из 4 детей </w:t>
      </w:r>
      <w:r w:rsidR="003A159C" w:rsidRPr="00666B29">
        <w:rPr>
          <w:rFonts w:eastAsia="Calibri"/>
          <w:lang w:eastAsia="en-US"/>
        </w:rPr>
        <w:t>наблюдается положительная динамика в развитии воображения, трудолюбия, наблюдательности, усидчивости</w:t>
      </w:r>
      <w:r w:rsidR="00255745" w:rsidRPr="00666B29">
        <w:rPr>
          <w:rFonts w:eastAsia="Calibri"/>
          <w:lang w:eastAsia="en-US"/>
        </w:rPr>
        <w:t>, обогащение активного словаря</w:t>
      </w:r>
      <w:r w:rsidR="003A159C" w:rsidRPr="00666B29">
        <w:rPr>
          <w:rFonts w:eastAsia="Calibri"/>
          <w:lang w:eastAsia="en-US"/>
        </w:rPr>
        <w:t>.</w:t>
      </w:r>
    </w:p>
    <w:p w14:paraId="4CEA2E8F" w14:textId="2824D12D" w:rsidR="00255745" w:rsidRPr="00666B29" w:rsidRDefault="005A7C7D" w:rsidP="00666B29">
      <w:pPr>
        <w:ind w:firstLine="708"/>
        <w:jc w:val="both"/>
        <w:rPr>
          <w:rFonts w:eastAsia="Calibri"/>
          <w:lang w:eastAsia="en-US"/>
        </w:rPr>
      </w:pPr>
      <w:r w:rsidRPr="00666B29">
        <w:rPr>
          <w:rFonts w:eastAsia="Calibri"/>
          <w:lang w:eastAsia="en-US"/>
        </w:rPr>
        <w:t xml:space="preserve">Согласно опросам законных представителей ПСУ, можно сделать вывод, что данный формат предоставления социальных услуг удобен и </w:t>
      </w:r>
      <w:r w:rsidR="003A159C" w:rsidRPr="00666B29">
        <w:rPr>
          <w:rFonts w:eastAsia="Calibri"/>
          <w:lang w:eastAsia="en-US"/>
        </w:rPr>
        <w:t>интересен</w:t>
      </w:r>
      <w:r w:rsidRPr="00666B29">
        <w:rPr>
          <w:rFonts w:eastAsia="Calibri"/>
          <w:lang w:eastAsia="en-US"/>
        </w:rPr>
        <w:t xml:space="preserve"> для несовершеннолетних получателей социальных услуг.</w:t>
      </w:r>
    </w:p>
    <w:p w14:paraId="13DB3D14" w14:textId="4C773249" w:rsidR="008207EB" w:rsidRPr="00666B29" w:rsidRDefault="005411CE" w:rsidP="00666B29">
      <w:pPr>
        <w:ind w:firstLine="708"/>
        <w:jc w:val="both"/>
      </w:pPr>
      <w:r w:rsidRPr="00666B29">
        <w:t>Работа с родителями велась через</w:t>
      </w:r>
      <w:r w:rsidR="00DD1C96" w:rsidRPr="00666B29">
        <w:t xml:space="preserve"> совместные с детьми</w:t>
      </w:r>
      <w:r w:rsidRPr="00666B29">
        <w:t xml:space="preserve"> групповые занятия </w:t>
      </w:r>
      <w:r w:rsidR="00DD1C96" w:rsidRPr="00666B29">
        <w:t>по программе</w:t>
      </w:r>
      <w:r w:rsidRPr="00666B29">
        <w:t xml:space="preserve"> «</w:t>
      </w:r>
      <w:r w:rsidR="005F282E" w:rsidRPr="00666B29">
        <w:t>Т</w:t>
      </w:r>
      <w:r w:rsidRPr="00666B29">
        <w:t>ворческ</w:t>
      </w:r>
      <w:r w:rsidR="00A907E5" w:rsidRPr="00666B29">
        <w:t>ая</w:t>
      </w:r>
      <w:r w:rsidRPr="00666B29">
        <w:t xml:space="preserve"> мастерск</w:t>
      </w:r>
      <w:r w:rsidR="00A907E5" w:rsidRPr="00666B29">
        <w:t>ая</w:t>
      </w:r>
      <w:r w:rsidRPr="00666B29">
        <w:t>», а также индивидуальные консультации, беседы, раздаточный печатный и методический материал</w:t>
      </w:r>
      <w:r w:rsidR="008207EB" w:rsidRPr="00666B29">
        <w:t xml:space="preserve"> с целью ознакомления с методами </w:t>
      </w:r>
      <w:r w:rsidR="008207EB" w:rsidRPr="00666B29">
        <w:lastRenderedPageBreak/>
        <w:t>и приемами обучения и воспитания детей, основами реабилитации, включая рекомендации для занятий в домашних условиях.</w:t>
      </w:r>
    </w:p>
    <w:p w14:paraId="229F19CA" w14:textId="13D0EE5E" w:rsidR="009E092B" w:rsidRPr="00666B29" w:rsidRDefault="002566A1" w:rsidP="00666B29">
      <w:pPr>
        <w:pStyle w:val="a6"/>
        <w:ind w:firstLine="708"/>
        <w:jc w:val="both"/>
        <w:rPr>
          <w:lang w:eastAsia="ru-RU"/>
        </w:rPr>
      </w:pPr>
      <w:r w:rsidRPr="00666B29">
        <w:t>С целью развития инициативы семей, воспитывающих детей-инвалидов, их социальной активности</w:t>
      </w:r>
      <w:r w:rsidRPr="00666B29">
        <w:rPr>
          <w:lang w:eastAsia="ru-RU"/>
        </w:rPr>
        <w:t xml:space="preserve"> проводятся </w:t>
      </w:r>
      <w:r w:rsidRPr="00666B29">
        <w:t>разнообразные формы досуга с учетом интересов и творческих способностей: концертные и конкурсные программы, игровые часы, театрализованные представления, экскурсии</w:t>
      </w:r>
      <w:r w:rsidR="00470B06" w:rsidRPr="00666B29">
        <w:rPr>
          <w:lang w:eastAsia="ru-RU"/>
        </w:rPr>
        <w:t xml:space="preserve">, </w:t>
      </w:r>
      <w:r w:rsidR="00470B06" w:rsidRPr="00666B29">
        <w:t>развлекательные программы, посвященные тематическим праздникам (23 февраля, 8 марта, международный День семьи, День матери, Новый год и т.п.).</w:t>
      </w:r>
      <w:r w:rsidRPr="00666B29">
        <w:rPr>
          <w:lang w:eastAsia="ru-RU"/>
        </w:rPr>
        <w:t xml:space="preserve"> Организовано участие специалистов и получателей социальных услуг отделения во всероссийских</w:t>
      </w:r>
      <w:r w:rsidRPr="00666B29">
        <w:rPr>
          <w:shd w:val="clear" w:color="auto" w:fill="FFFFFF"/>
        </w:rPr>
        <w:t xml:space="preserve"> акциях «Окна Победы», «Георгиевская ленточка</w:t>
      </w:r>
      <w:r w:rsidR="00470B06" w:rsidRPr="00666B29">
        <w:rPr>
          <w:shd w:val="clear" w:color="auto" w:fill="FFFFFF"/>
        </w:rPr>
        <w:t>», «</w:t>
      </w:r>
      <w:r w:rsidRPr="00666B29">
        <w:rPr>
          <w:shd w:val="clear" w:color="auto" w:fill="FFFFFF"/>
        </w:rPr>
        <w:t>Новогодние окна»</w:t>
      </w:r>
      <w:r w:rsidRPr="00666B29">
        <w:t>.</w:t>
      </w:r>
    </w:p>
    <w:p w14:paraId="15445527" w14:textId="51554970" w:rsidR="00B9164D" w:rsidRPr="00666B29" w:rsidRDefault="002566A1" w:rsidP="00666B29">
      <w:pPr>
        <w:ind w:firstLine="708"/>
        <w:jc w:val="both"/>
      </w:pPr>
      <w:r w:rsidRPr="00666B29">
        <w:t xml:space="preserve">Для раскрытия индивидуальности и реализация творческих способностей, демонстрация творческого потенциала детей-инвалидов проведены конкурсы </w:t>
      </w:r>
      <w:r w:rsidRPr="00666B29">
        <w:rPr>
          <w:bCs/>
        </w:rPr>
        <w:t xml:space="preserve">детского творчества среди несовершеннолетних получателей социальных услуг на базе отделения: </w:t>
      </w:r>
      <w:r w:rsidR="009E092B" w:rsidRPr="00666B29">
        <w:rPr>
          <w:shd w:val="clear" w:color="auto" w:fill="FFFFFF"/>
        </w:rPr>
        <w:t>«Зимний калейдоскоп»</w:t>
      </w:r>
      <w:r w:rsidRPr="00666B29">
        <w:t xml:space="preserve">, </w:t>
      </w:r>
      <w:r w:rsidR="009E092B" w:rsidRPr="00666B29">
        <w:t xml:space="preserve">конкурс </w:t>
      </w:r>
      <w:r w:rsidR="0042174D" w:rsidRPr="00666B29">
        <w:t>миниатюр</w:t>
      </w:r>
      <w:r w:rsidR="009E092B" w:rsidRPr="00666B29">
        <w:t xml:space="preserve"> </w:t>
      </w:r>
      <w:r w:rsidR="0042174D" w:rsidRPr="00666B29">
        <w:t>«Любите ли Вы театр…»</w:t>
      </w:r>
      <w:r w:rsidRPr="00666B29">
        <w:t xml:space="preserve">, </w:t>
      </w:r>
      <w:r w:rsidR="0042174D" w:rsidRPr="00666B29">
        <w:t xml:space="preserve">конкурс рисунков «Мой дом – Вселенная», </w:t>
      </w:r>
      <w:r w:rsidRPr="00666B29">
        <w:t>семейный фотофестиваль «Ромашковое счастье», приуроченный к Дню любви, семьи и верности</w:t>
      </w:r>
      <w:r w:rsidR="009E092B" w:rsidRPr="00666B29">
        <w:t xml:space="preserve">, </w:t>
      </w:r>
      <w:r w:rsidR="00080D30" w:rsidRPr="00666B29">
        <w:t xml:space="preserve">фотовыставка «Бабушки и дедушки, милые, родные», </w:t>
      </w:r>
      <w:r w:rsidR="009033CE" w:rsidRPr="00666B29">
        <w:t xml:space="preserve">Конкурс на лучший наряд из подручного материала «День </w:t>
      </w:r>
      <w:proofErr w:type="spellStart"/>
      <w:r w:rsidR="009033CE" w:rsidRPr="00666B29">
        <w:t>экомоды</w:t>
      </w:r>
      <w:proofErr w:type="spellEnd"/>
      <w:r w:rsidR="009033CE" w:rsidRPr="00666B29">
        <w:t xml:space="preserve">», </w:t>
      </w:r>
      <w:r w:rsidR="009E092B" w:rsidRPr="00666B29">
        <w:t xml:space="preserve">конкурс рисунков на асфальте </w:t>
      </w:r>
      <w:r w:rsidR="009033CE" w:rsidRPr="00666B29">
        <w:t xml:space="preserve">«Мир глазами детей», семейная викторина, посвященная Дню народного единства «Во славу Отечества» </w:t>
      </w:r>
      <w:r w:rsidR="009E092B" w:rsidRPr="00666B29">
        <w:t>и т.п.</w:t>
      </w:r>
      <w:r w:rsidR="009033CE" w:rsidRPr="00666B29">
        <w:t xml:space="preserve"> </w:t>
      </w:r>
    </w:p>
    <w:p w14:paraId="3665FFC1" w14:textId="730746ED" w:rsidR="00B84B1B" w:rsidRPr="00666B29" w:rsidRDefault="00BC2EDF" w:rsidP="00666B29">
      <w:pPr>
        <w:pStyle w:val="a6"/>
        <w:ind w:firstLine="708"/>
        <w:jc w:val="both"/>
      </w:pPr>
      <w:r w:rsidRPr="00666B29">
        <w:rPr>
          <w:shd w:val="clear" w:color="auto" w:fill="FFFFFF"/>
        </w:rPr>
        <w:t xml:space="preserve">В рамках </w:t>
      </w:r>
      <w:r w:rsidRPr="00666B29">
        <w:t>межведомственно</w:t>
      </w:r>
      <w:r w:rsidR="00B9164D" w:rsidRPr="00666B29">
        <w:t>го</w:t>
      </w:r>
      <w:r w:rsidRPr="00666B29">
        <w:t xml:space="preserve"> сотрудничеств</w:t>
      </w:r>
      <w:r w:rsidR="00B9164D" w:rsidRPr="00666B29">
        <w:t>а</w:t>
      </w:r>
      <w:r w:rsidRPr="00666B29">
        <w:t xml:space="preserve"> с социальными партнерами</w:t>
      </w:r>
      <w:r w:rsidR="00B9164D" w:rsidRPr="00666B29">
        <w:t xml:space="preserve"> в течении 202</w:t>
      </w:r>
      <w:r w:rsidR="00146C20" w:rsidRPr="00666B29">
        <w:t>3</w:t>
      </w:r>
      <w:r w:rsidR="00B9164D" w:rsidRPr="00666B29">
        <w:t xml:space="preserve"> года</w:t>
      </w:r>
      <w:r w:rsidRPr="00666B29">
        <w:t xml:space="preserve">, </w:t>
      </w:r>
      <w:r w:rsidR="00B9164D" w:rsidRPr="00666B29">
        <w:t xml:space="preserve">получатели социальных услуг отделения </w:t>
      </w:r>
      <w:r w:rsidR="00B84B1B" w:rsidRPr="00666B29">
        <w:t xml:space="preserve">имели возможность </w:t>
      </w:r>
      <w:r w:rsidR="00B9164D" w:rsidRPr="00666B29">
        <w:t>посеща</w:t>
      </w:r>
      <w:r w:rsidR="00B84B1B" w:rsidRPr="00666B29">
        <w:t>ть:</w:t>
      </w:r>
    </w:p>
    <w:p w14:paraId="1603F1F4" w14:textId="4162FCE2" w:rsidR="00AA1EBC" w:rsidRPr="00666B29" w:rsidRDefault="00B9164D" w:rsidP="00666B29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66B29">
        <w:t xml:space="preserve">занятия по </w:t>
      </w:r>
      <w:r w:rsidR="00B84B1B" w:rsidRPr="00666B29">
        <w:t xml:space="preserve">инклюзивной </w:t>
      </w:r>
      <w:r w:rsidRPr="00666B29">
        <w:t xml:space="preserve">программе </w:t>
      </w:r>
      <w:r w:rsidR="00B84B1B" w:rsidRPr="00666B29">
        <w:t xml:space="preserve">дополнительного образования для детей и подростков с ОВЗ </w:t>
      </w:r>
      <w:r w:rsidRPr="00666B29">
        <w:t>«Волшебный песок»</w:t>
      </w:r>
      <w:r w:rsidR="00B84B1B" w:rsidRPr="00666B29">
        <w:t xml:space="preserve"> (рисование песком) на базе Школы искусств г. Суоярви</w:t>
      </w:r>
      <w:r w:rsidR="009F0B5B" w:rsidRPr="00666B29">
        <w:t>. Программа рассчитана на детей в возрасте 6-12 лет, периодичность занятий 1 раз в неделю. В</w:t>
      </w:r>
      <w:r w:rsidR="000A11B1" w:rsidRPr="00666B29">
        <w:t xml:space="preserve"> рамках соглашения о сотрудничестве </w:t>
      </w:r>
      <w:r w:rsidR="009F0B5B" w:rsidRPr="00666B29">
        <w:t xml:space="preserve">Школа искусств предоставила возможность бесплатно посещать занятий несовершеннолетним ПСУ отделения социальной реабилитации указанной возрастной категории. </w:t>
      </w:r>
      <w:r w:rsidR="00680AB7" w:rsidRPr="00666B29">
        <w:t>В</w:t>
      </w:r>
      <w:r w:rsidR="009F0B5B" w:rsidRPr="00666B29">
        <w:t xml:space="preserve"> течение 202</w:t>
      </w:r>
      <w:r w:rsidR="00146C20" w:rsidRPr="00666B29">
        <w:t>3</w:t>
      </w:r>
      <w:r w:rsidR="009F0B5B" w:rsidRPr="00666B29">
        <w:t xml:space="preserve"> года занятия посещали </w:t>
      </w:r>
      <w:r w:rsidR="00DB5969" w:rsidRPr="00666B29">
        <w:t xml:space="preserve">6 </w:t>
      </w:r>
      <w:r w:rsidR="009F0B5B" w:rsidRPr="00666B29">
        <w:t>детей-инвалидов</w:t>
      </w:r>
      <w:r w:rsidR="00B84B1B" w:rsidRPr="00666B29">
        <w:t>;</w:t>
      </w:r>
    </w:p>
    <w:p w14:paraId="3A0D9249" w14:textId="536FC0BA" w:rsidR="00B84B1B" w:rsidRPr="00666B29" w:rsidRDefault="009F0B5B" w:rsidP="00666B29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66B29">
        <w:t>2 раза в месяц дети</w:t>
      </w:r>
      <w:r w:rsidR="00CA6DAE" w:rsidRPr="00666B29">
        <w:t>-</w:t>
      </w:r>
      <w:r w:rsidRPr="00666B29">
        <w:t xml:space="preserve">инвалиды имели возможность бесплатно помещать </w:t>
      </w:r>
      <w:r w:rsidR="00B84B1B" w:rsidRPr="00666B29">
        <w:t>плавательный бассейн</w:t>
      </w:r>
      <w:r w:rsidRPr="00666B29">
        <w:t xml:space="preserve"> в сопровождении законного представителя</w:t>
      </w:r>
      <w:r w:rsidR="00B84B1B" w:rsidRPr="00666B29">
        <w:t xml:space="preserve"> и физкультурно-оздоровительный комплекс Суоярвской спортивной школы;</w:t>
      </w:r>
    </w:p>
    <w:p w14:paraId="33D74EE7" w14:textId="0B28F166" w:rsidR="00B84B1B" w:rsidRPr="00666B29" w:rsidRDefault="00693BBC" w:rsidP="00666B29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Style w:val="ac"/>
          <w:bCs/>
          <w:i w:val="0"/>
          <w:iCs w:val="0"/>
          <w:shd w:val="clear" w:color="auto" w:fill="FFFFFF"/>
        </w:rPr>
      </w:pPr>
      <w:r w:rsidRPr="00666B29">
        <w:t>тематические беседы, мастер</w:t>
      </w:r>
      <w:r w:rsidR="00B84B1B" w:rsidRPr="00666B29">
        <w:t xml:space="preserve">-классы, литературные гостиные, конкурсы и викторины, проводимые специалистами </w:t>
      </w:r>
      <w:r w:rsidR="00B84B1B" w:rsidRPr="00666B29">
        <w:rPr>
          <w:rStyle w:val="ac"/>
          <w:bCs/>
          <w:i w:val="0"/>
          <w:iCs w:val="0"/>
          <w:shd w:val="clear" w:color="auto" w:fill="FFFFFF"/>
        </w:rPr>
        <w:t xml:space="preserve">Суоярвской центральной </w:t>
      </w:r>
      <w:r w:rsidR="00B84B1B" w:rsidRPr="00666B29">
        <w:rPr>
          <w:shd w:val="clear" w:color="auto" w:fill="FFFFFF"/>
        </w:rPr>
        <w:t xml:space="preserve">районной </w:t>
      </w:r>
      <w:proofErr w:type="spellStart"/>
      <w:r w:rsidR="00B84B1B" w:rsidRPr="00666B29">
        <w:rPr>
          <w:shd w:val="clear" w:color="auto" w:fill="FFFFFF"/>
        </w:rPr>
        <w:t>межпоселенческой</w:t>
      </w:r>
      <w:proofErr w:type="spellEnd"/>
      <w:r w:rsidR="00B84B1B" w:rsidRPr="00666B29">
        <w:rPr>
          <w:shd w:val="clear" w:color="auto" w:fill="FFFFFF"/>
        </w:rPr>
        <w:t> </w:t>
      </w:r>
      <w:r w:rsidR="00B84B1B" w:rsidRPr="00666B29">
        <w:rPr>
          <w:rStyle w:val="ac"/>
          <w:bCs/>
          <w:i w:val="0"/>
          <w:iCs w:val="0"/>
          <w:shd w:val="clear" w:color="auto" w:fill="FFFFFF"/>
        </w:rPr>
        <w:t>библиотеки г. Суоярви;</w:t>
      </w:r>
    </w:p>
    <w:p w14:paraId="277F00AF" w14:textId="331A12A1" w:rsidR="00B84B1B" w:rsidRPr="00666B29" w:rsidRDefault="00B84B1B" w:rsidP="00666B29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66B29">
        <w:rPr>
          <w:rStyle w:val="ac"/>
          <w:bCs/>
          <w:i w:val="0"/>
          <w:iCs w:val="0"/>
          <w:shd w:val="clear" w:color="auto" w:fill="FFFFFF"/>
        </w:rPr>
        <w:t xml:space="preserve">интерактивные занятия, выставки, мастер классы </w:t>
      </w:r>
      <w:r w:rsidR="00693BBC" w:rsidRPr="00666B29">
        <w:t>на базе историко-краеведческого музея г. Суоярви (</w:t>
      </w:r>
      <w:r w:rsidR="00B83F27" w:rsidRPr="00666B29">
        <w:rPr>
          <w:shd w:val="clear" w:color="auto" w:fill="FFFFFF"/>
        </w:rPr>
        <w:t>«Малой родины красота»;</w:t>
      </w:r>
      <w:r w:rsidR="00B83F27" w:rsidRPr="00666B29">
        <w:t xml:space="preserve"> </w:t>
      </w:r>
      <w:r w:rsidR="00B83F27" w:rsidRPr="00666B29">
        <w:rPr>
          <w:shd w:val="clear" w:color="auto" w:fill="FFFFFF"/>
        </w:rPr>
        <w:t>«Карельский фронт»</w:t>
      </w:r>
      <w:r w:rsidR="00693BBC" w:rsidRPr="00666B29">
        <w:t xml:space="preserve">, </w:t>
      </w:r>
      <w:r w:rsidR="00254B04" w:rsidRPr="00666B29">
        <w:rPr>
          <w:shd w:val="clear" w:color="auto" w:fill="FFFFFF"/>
        </w:rPr>
        <w:t>«</w:t>
      </w:r>
      <w:r w:rsidR="00B83F27" w:rsidRPr="00666B29">
        <w:rPr>
          <w:shd w:val="clear" w:color="auto" w:fill="FFFFFF"/>
        </w:rPr>
        <w:t>Спортивная жизнь Суоярви</w:t>
      </w:r>
      <w:r w:rsidR="00254B04" w:rsidRPr="00666B29">
        <w:rPr>
          <w:shd w:val="clear" w:color="auto" w:fill="FFFFFF"/>
        </w:rPr>
        <w:t>»</w:t>
      </w:r>
      <w:r w:rsidR="00693BBC" w:rsidRPr="00666B29">
        <w:t xml:space="preserve">, </w:t>
      </w:r>
      <w:r w:rsidR="00B83F27" w:rsidRPr="00666B29">
        <w:rPr>
          <w:shd w:val="clear" w:color="auto" w:fill="FFFFFF"/>
        </w:rPr>
        <w:t>«</w:t>
      </w:r>
      <w:proofErr w:type="spellStart"/>
      <w:r w:rsidR="00B83F27" w:rsidRPr="00666B29">
        <w:rPr>
          <w:shd w:val="clear" w:color="auto" w:fill="FFFFFF"/>
        </w:rPr>
        <w:t>Осенины</w:t>
      </w:r>
      <w:proofErr w:type="spellEnd"/>
      <w:r w:rsidR="00B83F27" w:rsidRPr="00666B29">
        <w:rPr>
          <w:shd w:val="clear" w:color="auto" w:fill="FFFFFF"/>
        </w:rPr>
        <w:t>»</w:t>
      </w:r>
      <w:r w:rsidR="00693BBC" w:rsidRPr="00666B29">
        <w:rPr>
          <w:shd w:val="clear" w:color="auto" w:fill="FFFFFF"/>
        </w:rPr>
        <w:t>)</w:t>
      </w:r>
      <w:r w:rsidR="00693BBC" w:rsidRPr="00666B29">
        <w:t>.</w:t>
      </w:r>
    </w:p>
    <w:p w14:paraId="5A344C77" w14:textId="0F440C57" w:rsidR="009E092B" w:rsidRPr="00666B29" w:rsidRDefault="009E092B" w:rsidP="00666B29">
      <w:pPr>
        <w:shd w:val="clear" w:color="auto" w:fill="FFFFFF"/>
        <w:suppressAutoHyphens w:val="0"/>
        <w:jc w:val="both"/>
      </w:pPr>
      <w:r w:rsidRPr="00666B29">
        <w:lastRenderedPageBreak/>
        <w:t xml:space="preserve">Проведение коллективных мероприятий развлекательно-познавательного характера, организация экскурсий, посещение выставок способствовали расширению кругозора, сферы общения, повышению творческой активности </w:t>
      </w:r>
      <w:r w:rsidR="0009179E" w:rsidRPr="00666B29">
        <w:t xml:space="preserve">и расширению социальной активности </w:t>
      </w:r>
      <w:r w:rsidRPr="00666B29">
        <w:t>получателей услуг</w:t>
      </w:r>
      <w:r w:rsidR="0009179E" w:rsidRPr="00666B29">
        <w:t>.</w:t>
      </w:r>
      <w:r w:rsidRPr="00666B29">
        <w:t xml:space="preserve"> </w:t>
      </w:r>
    </w:p>
    <w:p w14:paraId="61C9FBB9" w14:textId="2F1598E0" w:rsidR="0009179E" w:rsidRPr="00666B29" w:rsidRDefault="0009179E" w:rsidP="00666B29">
      <w:pPr>
        <w:pStyle w:val="a6"/>
        <w:jc w:val="both"/>
        <w:rPr>
          <w:shd w:val="clear" w:color="auto" w:fill="FFFFFF"/>
        </w:rPr>
      </w:pPr>
      <w:r w:rsidRPr="00666B29">
        <w:t xml:space="preserve">Зав. отделением входит в состав </w:t>
      </w:r>
      <w:r w:rsidRPr="00666B29">
        <w:rPr>
          <w:shd w:val="clear" w:color="auto" w:fill="FFFFFF"/>
        </w:rPr>
        <w:t xml:space="preserve">Совета по делам инвалидов при Главе Администрации МО «Суоярвский район». </w:t>
      </w:r>
      <w:r w:rsidRPr="00666B29">
        <w:t xml:space="preserve">Также ежеквартально зав. отделением принимает участие </w:t>
      </w:r>
      <w:r w:rsidRPr="00666B29">
        <w:rPr>
          <w:shd w:val="clear" w:color="auto" w:fill="FFFFFF"/>
        </w:rPr>
        <w:t>в семинарах для граждан, имеющих инвалидность, организованных Агентством занятости населения Суоярвского района. Основная задача семинаров – методическая помощь гражданам в вопросах социального обеспечения, трудового, пенсионного законодательства.</w:t>
      </w:r>
    </w:p>
    <w:p w14:paraId="0427E4A8" w14:textId="66C6C974" w:rsidR="00A60718" w:rsidRPr="00666B29" w:rsidRDefault="005411CE" w:rsidP="00666B29">
      <w:pPr>
        <w:ind w:firstLine="708"/>
        <w:jc w:val="both"/>
      </w:pPr>
      <w:r w:rsidRPr="00666B29">
        <w:rPr>
          <w:shd w:val="clear" w:color="auto" w:fill="FFFFFF"/>
        </w:rPr>
        <w:t>Большое внимание уделялось информационной открытости отделения. Ведется страница Отделения в социальной сети «В контакте», где выкладываются материалы о деятельности отделения, проводимых меропр</w:t>
      </w:r>
      <w:r w:rsidR="00666B29">
        <w:rPr>
          <w:shd w:val="clear" w:color="auto" w:fill="FFFFFF"/>
        </w:rPr>
        <w:t>иятиях, фото и видео материалы.</w:t>
      </w:r>
    </w:p>
    <w:p w14:paraId="79FE3CE3" w14:textId="3A5136E2" w:rsidR="005411CE" w:rsidRPr="00666B29" w:rsidRDefault="005449E6" w:rsidP="00666B29">
      <w:pPr>
        <w:ind w:firstLine="708"/>
        <w:jc w:val="both"/>
      </w:pPr>
      <w:r w:rsidRPr="00666B29">
        <w:t>В 202</w:t>
      </w:r>
      <w:r w:rsidR="000F2B59" w:rsidRPr="00666B29">
        <w:t>4</w:t>
      </w:r>
      <w:r w:rsidRPr="00666B29">
        <w:t xml:space="preserve"> году</w:t>
      </w:r>
      <w:r w:rsidR="005411CE" w:rsidRPr="00666B29">
        <w:t xml:space="preserve"> необходимо предложить работу по:</w:t>
      </w:r>
    </w:p>
    <w:p w14:paraId="2972D145" w14:textId="4848EDB7" w:rsidR="005411CE" w:rsidRPr="00666B29" w:rsidRDefault="005411CE" w:rsidP="00666B29">
      <w:pPr>
        <w:pStyle w:val="a6"/>
        <w:jc w:val="both"/>
      </w:pPr>
      <w:r w:rsidRPr="00666B29">
        <w:t>- повышению профессионального уровня специалистов, предоставляющих социальные услуги</w:t>
      </w:r>
      <w:r w:rsidR="00C40ECD" w:rsidRPr="00666B29">
        <w:t xml:space="preserve"> в том числе на дистанционных образовательных площадка: образовательный Центр дополнительного профессионального образования «</w:t>
      </w:r>
      <w:proofErr w:type="spellStart"/>
      <w:r w:rsidR="00C40ECD" w:rsidRPr="00666B29">
        <w:t>Верити</w:t>
      </w:r>
      <w:proofErr w:type="spellEnd"/>
      <w:r w:rsidR="00C40ECD" w:rsidRPr="00666B29">
        <w:t xml:space="preserve">», платформа для дистанционного обучения от Ассоциации СДУ, </w:t>
      </w:r>
      <w:proofErr w:type="spellStart"/>
      <w:r w:rsidR="00DF24D4" w:rsidRPr="00666B29">
        <w:t>вебинары</w:t>
      </w:r>
      <w:proofErr w:type="spellEnd"/>
      <w:r w:rsidR="00DF24D4" w:rsidRPr="00666B29">
        <w:t xml:space="preserve"> БФ «Семья вместе» и пр.</w:t>
      </w:r>
      <w:r w:rsidRPr="00666B29">
        <w:t>;</w:t>
      </w:r>
    </w:p>
    <w:p w14:paraId="34D300D6" w14:textId="72757F87" w:rsidR="005411CE" w:rsidRPr="00666B29" w:rsidRDefault="005411CE" w:rsidP="00666B29">
      <w:pPr>
        <w:jc w:val="both"/>
      </w:pPr>
      <w:r w:rsidRPr="00666B29">
        <w:t>- выявлению граждан, нуждающихся в социальном обслуживании в полустационарной форме</w:t>
      </w:r>
      <w:r w:rsidR="00DF24D4" w:rsidRPr="00666B29">
        <w:t xml:space="preserve"> через работу с поступающими выписками ИПРА в ПК «</w:t>
      </w:r>
      <w:proofErr w:type="spellStart"/>
      <w:proofErr w:type="gramStart"/>
      <w:r w:rsidR="00DF24D4" w:rsidRPr="00666B29">
        <w:t>Катарсис:Соцзащита</w:t>
      </w:r>
      <w:proofErr w:type="spellEnd"/>
      <w:proofErr w:type="gramEnd"/>
      <w:r w:rsidR="00DF24D4" w:rsidRPr="00666B29">
        <w:t xml:space="preserve">», межведомственное взаимодействие с отделом образования и социальной политика Администрации Суоярвского муниципального округа, </w:t>
      </w:r>
      <w:r w:rsidR="00146C20" w:rsidRPr="00666B29">
        <w:rPr>
          <w:shd w:val="clear" w:color="auto" w:fill="FFFFFF"/>
        </w:rPr>
        <w:t>социальным фондом</w:t>
      </w:r>
      <w:r w:rsidR="00DF24D4" w:rsidRPr="00666B29">
        <w:rPr>
          <w:shd w:val="clear" w:color="auto" w:fill="FFFFFF"/>
        </w:rPr>
        <w:t>, детской консультацией г. Суоярви</w:t>
      </w:r>
      <w:r w:rsidRPr="00666B29">
        <w:t>;</w:t>
      </w:r>
    </w:p>
    <w:p w14:paraId="1DD3D122" w14:textId="77777777" w:rsidR="005411CE" w:rsidRPr="00666B29" w:rsidRDefault="005411CE" w:rsidP="00666B29">
      <w:pPr>
        <w:jc w:val="both"/>
      </w:pPr>
      <w:r w:rsidRPr="00666B29">
        <w:t>- увеличению количества дополнительных платных социальных услуг;</w:t>
      </w:r>
    </w:p>
    <w:p w14:paraId="28FB7A35" w14:textId="54C3D2CE" w:rsidR="006D766F" w:rsidRPr="00666B29" w:rsidRDefault="005411CE" w:rsidP="00666B29">
      <w:pPr>
        <w:jc w:val="both"/>
      </w:pPr>
      <w:r w:rsidRPr="00666B29">
        <w:t>- продолжить использование накопленного положительного опыта работы по дистанционному предоставлению услуг</w:t>
      </w:r>
      <w:r w:rsidR="00250F8D" w:rsidRPr="00666B29">
        <w:t>;</w:t>
      </w:r>
    </w:p>
    <w:p w14:paraId="6722DF93" w14:textId="7533F441" w:rsidR="00AE369B" w:rsidRPr="00666B29" w:rsidRDefault="0049329D" w:rsidP="00666B29">
      <w:pPr>
        <w:jc w:val="both"/>
      </w:pPr>
      <w:r w:rsidRPr="00666B29">
        <w:t xml:space="preserve">- </w:t>
      </w:r>
      <w:r w:rsidR="00250F8D" w:rsidRPr="00666B29">
        <w:t>организация работы родительского клуба «</w:t>
      </w:r>
      <w:r w:rsidR="00250F8D" w:rsidRPr="00666B29">
        <w:rPr>
          <w:shd w:val="clear" w:color="auto" w:fill="FFFFFF"/>
        </w:rPr>
        <w:t xml:space="preserve">«Равный равному: город ПАП и МАМ». </w:t>
      </w:r>
    </w:p>
    <w:p w14:paraId="690A2877" w14:textId="4D2B873C" w:rsidR="00FB00BE" w:rsidRPr="00666B29" w:rsidRDefault="00FB00BE" w:rsidP="00666B29">
      <w:pPr>
        <w:pStyle w:val="a6"/>
        <w:jc w:val="center"/>
        <w:rPr>
          <w:b/>
        </w:rPr>
      </w:pPr>
      <w:r w:rsidRPr="00666B29">
        <w:rPr>
          <w:b/>
        </w:rPr>
        <w:t xml:space="preserve">Предоставление </w:t>
      </w:r>
      <w:r w:rsidR="00131E1D" w:rsidRPr="00666B29">
        <w:rPr>
          <w:b/>
        </w:rPr>
        <w:t xml:space="preserve">услуг </w:t>
      </w:r>
      <w:r w:rsidRPr="00666B29">
        <w:rPr>
          <w:b/>
        </w:rPr>
        <w:t>в</w:t>
      </w:r>
      <w:r w:rsidR="00D7557D" w:rsidRPr="00666B29">
        <w:rPr>
          <w:b/>
        </w:rPr>
        <w:t xml:space="preserve"> </w:t>
      </w:r>
      <w:r w:rsidRPr="00666B29">
        <w:rPr>
          <w:b/>
        </w:rPr>
        <w:t>форме социального обслуживания</w:t>
      </w:r>
      <w:r w:rsidR="00D7557D" w:rsidRPr="00666B29">
        <w:rPr>
          <w:b/>
        </w:rPr>
        <w:t xml:space="preserve"> на дому</w:t>
      </w:r>
    </w:p>
    <w:p w14:paraId="2109E56C" w14:textId="7BD4D5A8" w:rsidR="007E1E6B" w:rsidRPr="00666B29" w:rsidRDefault="00D7557D" w:rsidP="00666B29">
      <w:pPr>
        <w:ind w:firstLine="567"/>
        <w:jc w:val="both"/>
      </w:pPr>
      <w:r w:rsidRPr="00666B29">
        <w:t>В структуре подразделения осуществляют свою деятельность 3 отделения социального обслуживания граждан пожилого возраста и инвалидов на дому с фактической численностью социальных работников на 31.12.202</w:t>
      </w:r>
      <w:r w:rsidR="0053478C" w:rsidRPr="00666B29">
        <w:t>3</w:t>
      </w:r>
      <w:r w:rsidRPr="00666B29">
        <w:t xml:space="preserve"> года </w:t>
      </w:r>
      <w:r w:rsidR="0095360B" w:rsidRPr="00666B29">
        <w:t>35</w:t>
      </w:r>
      <w:r w:rsidRPr="00666B29">
        <w:t xml:space="preserve"> человек. </w:t>
      </w:r>
    </w:p>
    <w:p w14:paraId="3B6F27D7" w14:textId="0FC6AE5B" w:rsidR="006F4163" w:rsidRPr="00666B29" w:rsidRDefault="006F4163" w:rsidP="00666B29">
      <w:pPr>
        <w:ind w:firstLine="709"/>
        <w:jc w:val="both"/>
      </w:pPr>
      <w:r w:rsidRPr="00666B29">
        <w:rPr>
          <w:lang w:eastAsia="ru-RU"/>
        </w:rPr>
        <w:t xml:space="preserve">В состав Суоярвского муниципального </w:t>
      </w:r>
      <w:r w:rsidR="00DD7E6D" w:rsidRPr="00666B29">
        <w:rPr>
          <w:lang w:eastAsia="ru-RU"/>
        </w:rPr>
        <w:t>округа</w:t>
      </w:r>
      <w:r w:rsidRPr="00666B29">
        <w:rPr>
          <w:lang w:eastAsia="ru-RU"/>
        </w:rPr>
        <w:t xml:space="preserve"> вход</w:t>
      </w:r>
      <w:r w:rsidR="00DD7E6D" w:rsidRPr="00666B29">
        <w:rPr>
          <w:lang w:eastAsia="ru-RU"/>
        </w:rPr>
        <w:t>я</w:t>
      </w:r>
      <w:r w:rsidRPr="00666B29">
        <w:rPr>
          <w:lang w:eastAsia="ru-RU"/>
        </w:rPr>
        <w:t xml:space="preserve"> 26 населённых пунктов. </w:t>
      </w:r>
      <w:r w:rsidRPr="00666B29">
        <w:t>Социальным обслуживанием на дому в 202</w:t>
      </w:r>
      <w:r w:rsidR="00DD7E6D" w:rsidRPr="00666B29">
        <w:t>3</w:t>
      </w:r>
      <w:r w:rsidRPr="00666B29">
        <w:t xml:space="preserve"> году было охвачено 12 населенных пунктов, что составляет 46% от населенных пунктов района. </w:t>
      </w:r>
    </w:p>
    <w:p w14:paraId="5248BE8C" w14:textId="0B963EB6" w:rsidR="006F4163" w:rsidRPr="00666B29" w:rsidRDefault="006F4163" w:rsidP="00666B29">
      <w:pPr>
        <w:jc w:val="both"/>
      </w:pPr>
      <w:r w:rsidRPr="00666B29">
        <w:t>Из оставшихся 14 населенных пунктов, неохваченных социальным обслуживанием 71% (10</w:t>
      </w:r>
      <w:r w:rsidR="0077668A" w:rsidRPr="00666B29">
        <w:t>) это</w:t>
      </w:r>
      <w:r w:rsidRPr="00666B29">
        <w:t>:</w:t>
      </w:r>
    </w:p>
    <w:p w14:paraId="4BC2CF89" w14:textId="77777777" w:rsidR="006F4163" w:rsidRPr="00666B29" w:rsidRDefault="006F4163" w:rsidP="00666B2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66B29">
        <w:lastRenderedPageBreak/>
        <w:t xml:space="preserve">5 (д. </w:t>
      </w:r>
      <w:proofErr w:type="spellStart"/>
      <w:r w:rsidRPr="00666B29">
        <w:t>Хюрсюля</w:t>
      </w:r>
      <w:proofErr w:type="spellEnd"/>
      <w:r w:rsidRPr="00666B29">
        <w:t xml:space="preserve">, д. </w:t>
      </w:r>
      <w:proofErr w:type="spellStart"/>
      <w:r w:rsidRPr="00666B29">
        <w:t>Арькойла</w:t>
      </w:r>
      <w:proofErr w:type="spellEnd"/>
      <w:r w:rsidRPr="00666B29">
        <w:t xml:space="preserve">, п. </w:t>
      </w:r>
      <w:proofErr w:type="spellStart"/>
      <w:r w:rsidRPr="00666B29">
        <w:t>Кясняселька</w:t>
      </w:r>
      <w:proofErr w:type="spellEnd"/>
      <w:r w:rsidRPr="00666B29">
        <w:t xml:space="preserve">, п. </w:t>
      </w:r>
      <w:proofErr w:type="spellStart"/>
      <w:r w:rsidRPr="00666B29">
        <w:t>Костомукса</w:t>
      </w:r>
      <w:proofErr w:type="spellEnd"/>
      <w:r w:rsidRPr="00666B29">
        <w:t xml:space="preserve">, п. </w:t>
      </w:r>
      <w:proofErr w:type="spellStart"/>
      <w:r w:rsidRPr="00666B29">
        <w:t>Турханваара</w:t>
      </w:r>
      <w:proofErr w:type="spellEnd"/>
      <w:r w:rsidRPr="00666B29">
        <w:t>) – дачные поселки, где большая часть населения проживает только в летний период;</w:t>
      </w:r>
    </w:p>
    <w:p w14:paraId="0BA089F9" w14:textId="77777777" w:rsidR="006F4163" w:rsidRPr="00666B29" w:rsidRDefault="006F4163" w:rsidP="00666B2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66B29">
        <w:t>ст. Суйстамо и п. Суйстамо – фактически один населенный пункт, аналогично ст. Леппясюрья и п. Леппясюрья;</w:t>
      </w:r>
    </w:p>
    <w:p w14:paraId="28D9C8B6" w14:textId="77777777" w:rsidR="006F4163" w:rsidRPr="00666B29" w:rsidRDefault="006F4163" w:rsidP="00666B2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66B29">
        <w:t>д. Совдозеро числится на карте, но по факту в деревне никто не проживает;</w:t>
      </w:r>
    </w:p>
    <w:p w14:paraId="0D643266" w14:textId="1D41097C" w:rsidR="006F4163" w:rsidRPr="00666B29" w:rsidRDefault="006F4163" w:rsidP="00666B2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66B29">
        <w:t xml:space="preserve">д. </w:t>
      </w:r>
      <w:proofErr w:type="spellStart"/>
      <w:r w:rsidRPr="00666B29">
        <w:t>Игнойла</w:t>
      </w:r>
      <w:proofErr w:type="spellEnd"/>
      <w:r w:rsidRPr="00666B29">
        <w:t xml:space="preserve"> – проживает только персонал, обслуживающий </w:t>
      </w:r>
      <w:proofErr w:type="spellStart"/>
      <w:r w:rsidRPr="00666B29">
        <w:t>Игнойльскую</w:t>
      </w:r>
      <w:proofErr w:type="spellEnd"/>
      <w:r w:rsidRPr="00666B29">
        <w:t xml:space="preserve"> ГЭС.</w:t>
      </w:r>
    </w:p>
    <w:p w14:paraId="13655E4A" w14:textId="63159829" w:rsidR="007B534C" w:rsidRPr="00666B29" w:rsidRDefault="0095360B" w:rsidP="00666B29">
      <w:pPr>
        <w:ind w:firstLine="708"/>
        <w:jc w:val="both"/>
      </w:pPr>
      <w:r w:rsidRPr="00666B29">
        <w:t xml:space="preserve">В населенных пунктах: </w:t>
      </w:r>
      <w:r w:rsidR="00DD0D3A" w:rsidRPr="00666B29">
        <w:t>с</w:t>
      </w:r>
      <w:r w:rsidRPr="00666B29">
        <w:t xml:space="preserve">. </w:t>
      </w:r>
      <w:proofErr w:type="spellStart"/>
      <w:r w:rsidR="00DD0D3A" w:rsidRPr="00666B29">
        <w:t>Вешкелица</w:t>
      </w:r>
      <w:proofErr w:type="spellEnd"/>
      <w:r w:rsidRPr="00666B29">
        <w:t xml:space="preserve">, </w:t>
      </w:r>
      <w:proofErr w:type="spellStart"/>
      <w:r w:rsidR="00DD0D3A" w:rsidRPr="00666B29">
        <w:t>п</w:t>
      </w:r>
      <w:r w:rsidRPr="00666B29">
        <w:t>.</w:t>
      </w:r>
      <w:r w:rsidR="00DD0D3A" w:rsidRPr="00666B29">
        <w:t>Хаутаваара</w:t>
      </w:r>
      <w:proofErr w:type="spellEnd"/>
      <w:r w:rsidR="00DD0D3A" w:rsidRPr="00666B29">
        <w:t xml:space="preserve">, </w:t>
      </w:r>
      <w:proofErr w:type="spellStart"/>
      <w:r w:rsidR="00DD0D3A" w:rsidRPr="00666B29">
        <w:t>п.Леппяниэми</w:t>
      </w:r>
      <w:proofErr w:type="spellEnd"/>
      <w:r w:rsidRPr="00666B29">
        <w:t xml:space="preserve"> </w:t>
      </w:r>
      <w:r w:rsidR="00DD0D3A" w:rsidRPr="00666B29">
        <w:t>п</w:t>
      </w:r>
      <w:r w:rsidRPr="00666B29">
        <w:t xml:space="preserve">. </w:t>
      </w:r>
      <w:proofErr w:type="spellStart"/>
      <w:r w:rsidR="00DD0D3A" w:rsidRPr="00666B29">
        <w:t>Вегарус</w:t>
      </w:r>
      <w:proofErr w:type="spellEnd"/>
      <w:r w:rsidRPr="00666B29">
        <w:t xml:space="preserve">, неохваченных социальном обслуживанием, неоднократно проводилась работа по информированию населения о праве на социальное обслуживания, формах социального обслуживания и по выявлению граждан пожилого возраста и инвалидов, нуждающихся в социальном обслуживании. </w:t>
      </w:r>
    </w:p>
    <w:p w14:paraId="055261B7" w14:textId="3F8CB0BF" w:rsidR="00DD0D3A" w:rsidRPr="00666B29" w:rsidRDefault="00DD0D3A" w:rsidP="00666B29">
      <w:pPr>
        <w:jc w:val="both"/>
        <w:rPr>
          <w:b/>
        </w:rPr>
      </w:pPr>
      <w:r w:rsidRPr="00666B29">
        <w:rPr>
          <w:b/>
        </w:rPr>
        <w:t>Численность обслуженных граждан</w:t>
      </w:r>
    </w:p>
    <w:p w14:paraId="7435ECCB" w14:textId="1E692D5A" w:rsidR="00DD0D3A" w:rsidRPr="00666B29" w:rsidRDefault="00DD0D3A" w:rsidP="00666B29">
      <w:pPr>
        <w:ind w:firstLine="708"/>
        <w:jc w:val="both"/>
      </w:pPr>
      <w:r w:rsidRPr="00666B29">
        <w:t>В отделениях социального обслуживания на дому социальные услуги получили 45</w:t>
      </w:r>
      <w:r w:rsidR="00FB6704" w:rsidRPr="00666B29">
        <w:t>5</w:t>
      </w:r>
      <w:r w:rsidR="007E1E6B" w:rsidRPr="00666B29">
        <w:t xml:space="preserve"> </w:t>
      </w:r>
      <w:r w:rsidRPr="00666B29">
        <w:t>получател</w:t>
      </w:r>
      <w:r w:rsidR="00FB6704" w:rsidRPr="00666B29">
        <w:t>ей</w:t>
      </w:r>
      <w:r w:rsidRPr="00666B29">
        <w:t xml:space="preserve"> социальных услуг</w:t>
      </w:r>
      <w:r w:rsidR="007E1E6B" w:rsidRPr="00666B29">
        <w:t xml:space="preserve"> (202</w:t>
      </w:r>
      <w:r w:rsidR="00FB6704" w:rsidRPr="00666B29">
        <w:t>2</w:t>
      </w:r>
      <w:r w:rsidR="007E1E6B" w:rsidRPr="00666B29">
        <w:t xml:space="preserve"> г. – </w:t>
      </w:r>
      <w:r w:rsidR="00672ECB" w:rsidRPr="00666B29">
        <w:t>452 чел.</w:t>
      </w:r>
      <w:r w:rsidR="007E1E6B" w:rsidRPr="00666B29">
        <w:t>)</w:t>
      </w:r>
      <w:r w:rsidRPr="00666B29">
        <w:t>.</w:t>
      </w:r>
    </w:p>
    <w:p w14:paraId="55F78B7F" w14:textId="77777777" w:rsidR="007E1E6B" w:rsidRPr="00666B29" w:rsidRDefault="007E1E6B" w:rsidP="00666B29">
      <w:pPr>
        <w:jc w:val="both"/>
        <w:rPr>
          <w:color w:val="FF0000"/>
        </w:rPr>
      </w:pPr>
    </w:p>
    <w:tbl>
      <w:tblPr>
        <w:tblStyle w:val="a7"/>
        <w:tblW w:w="75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709"/>
        <w:gridCol w:w="850"/>
        <w:gridCol w:w="568"/>
        <w:gridCol w:w="850"/>
        <w:gridCol w:w="567"/>
        <w:gridCol w:w="567"/>
        <w:gridCol w:w="567"/>
      </w:tblGrid>
      <w:tr w:rsidR="00AE5CA4" w:rsidRPr="00666B29" w14:paraId="73FA8B83" w14:textId="77777777" w:rsidTr="00666B29">
        <w:tc>
          <w:tcPr>
            <w:tcW w:w="1985" w:type="dxa"/>
            <w:vMerge w:val="restart"/>
          </w:tcPr>
          <w:p w14:paraId="53CA18E3" w14:textId="77777777" w:rsidR="00DD0D3A" w:rsidRPr="00666B29" w:rsidRDefault="00DD0D3A" w:rsidP="00666B29">
            <w:pPr>
              <w:tabs>
                <w:tab w:val="left" w:pos="3800"/>
              </w:tabs>
              <w:jc w:val="center"/>
            </w:pPr>
            <w:r w:rsidRPr="00666B29"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0B29A119" w14:textId="77777777" w:rsidR="00DD0D3A" w:rsidRPr="00666B29" w:rsidRDefault="00DD0D3A" w:rsidP="00666B29">
            <w:pPr>
              <w:tabs>
                <w:tab w:val="left" w:pos="3800"/>
              </w:tabs>
              <w:jc w:val="center"/>
            </w:pPr>
            <w:r w:rsidRPr="00666B29">
              <w:t>Отделение № 1</w:t>
            </w:r>
          </w:p>
        </w:tc>
        <w:tc>
          <w:tcPr>
            <w:tcW w:w="1418" w:type="dxa"/>
            <w:gridSpan w:val="2"/>
          </w:tcPr>
          <w:p w14:paraId="5715ED62" w14:textId="77777777" w:rsidR="00DD0D3A" w:rsidRPr="00666B29" w:rsidRDefault="00DD0D3A" w:rsidP="00666B29">
            <w:pPr>
              <w:tabs>
                <w:tab w:val="left" w:pos="3800"/>
              </w:tabs>
              <w:jc w:val="center"/>
            </w:pPr>
            <w:r w:rsidRPr="00666B29">
              <w:t>Отделение № 2</w:t>
            </w:r>
          </w:p>
        </w:tc>
        <w:tc>
          <w:tcPr>
            <w:tcW w:w="1417" w:type="dxa"/>
            <w:gridSpan w:val="2"/>
          </w:tcPr>
          <w:p w14:paraId="7F40B65E" w14:textId="77777777" w:rsidR="00DD0D3A" w:rsidRPr="00666B29" w:rsidRDefault="00DD0D3A" w:rsidP="00666B29">
            <w:pPr>
              <w:tabs>
                <w:tab w:val="left" w:pos="3800"/>
              </w:tabs>
              <w:jc w:val="center"/>
            </w:pPr>
            <w:r w:rsidRPr="00666B29">
              <w:t>Отделение № 3</w:t>
            </w:r>
          </w:p>
        </w:tc>
        <w:tc>
          <w:tcPr>
            <w:tcW w:w="1134" w:type="dxa"/>
            <w:gridSpan w:val="2"/>
          </w:tcPr>
          <w:p w14:paraId="70A13852" w14:textId="77777777" w:rsidR="00DD0D3A" w:rsidRPr="00666B29" w:rsidRDefault="00DD0D3A" w:rsidP="00666B29">
            <w:pPr>
              <w:tabs>
                <w:tab w:val="left" w:pos="3800"/>
              </w:tabs>
              <w:jc w:val="center"/>
            </w:pPr>
            <w:r w:rsidRPr="00666B29">
              <w:t>Всего</w:t>
            </w:r>
          </w:p>
        </w:tc>
      </w:tr>
      <w:tr w:rsidR="00FB6704" w:rsidRPr="00666B29" w14:paraId="2E1FE772" w14:textId="77777777" w:rsidTr="00666B29">
        <w:tc>
          <w:tcPr>
            <w:tcW w:w="1985" w:type="dxa"/>
            <w:vMerge/>
          </w:tcPr>
          <w:p w14:paraId="6DC705D1" w14:textId="77777777" w:rsidR="00FB6704" w:rsidRPr="00666B29" w:rsidRDefault="00FB6704" w:rsidP="00666B29">
            <w:pPr>
              <w:tabs>
                <w:tab w:val="left" w:pos="3800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07370C0E" w14:textId="687A69CB" w:rsidR="00FB6704" w:rsidRPr="00666B29" w:rsidRDefault="00FB6704" w:rsidP="00666B29">
            <w:pPr>
              <w:jc w:val="center"/>
            </w:pPr>
            <w:r w:rsidRPr="00666B29">
              <w:t>2022 г.</w:t>
            </w:r>
          </w:p>
        </w:tc>
        <w:tc>
          <w:tcPr>
            <w:tcW w:w="709" w:type="dxa"/>
            <w:vAlign w:val="center"/>
          </w:tcPr>
          <w:p w14:paraId="65D62291" w14:textId="78FE3934" w:rsidR="00FB6704" w:rsidRPr="00666B29" w:rsidRDefault="00FB6704" w:rsidP="00666B29">
            <w:pPr>
              <w:jc w:val="center"/>
            </w:pPr>
            <w:r w:rsidRPr="00666B29">
              <w:t>202</w:t>
            </w:r>
            <w:r w:rsidR="00A41A1A" w:rsidRPr="00666B29">
              <w:t>3</w:t>
            </w:r>
            <w:r w:rsidRPr="00666B29">
              <w:t xml:space="preserve"> г.</w:t>
            </w:r>
          </w:p>
        </w:tc>
        <w:tc>
          <w:tcPr>
            <w:tcW w:w="850" w:type="dxa"/>
            <w:vAlign w:val="center"/>
          </w:tcPr>
          <w:p w14:paraId="62F8F854" w14:textId="7BB91444" w:rsidR="00FB6704" w:rsidRPr="00666B29" w:rsidRDefault="00FB6704" w:rsidP="00666B29">
            <w:pPr>
              <w:jc w:val="center"/>
            </w:pPr>
            <w:r w:rsidRPr="00666B29">
              <w:t>2022 г.</w:t>
            </w:r>
          </w:p>
        </w:tc>
        <w:tc>
          <w:tcPr>
            <w:tcW w:w="568" w:type="dxa"/>
            <w:vAlign w:val="center"/>
          </w:tcPr>
          <w:p w14:paraId="045B9EB0" w14:textId="02DF5651" w:rsidR="00FB6704" w:rsidRPr="00666B29" w:rsidRDefault="00FB6704" w:rsidP="00666B29">
            <w:pPr>
              <w:jc w:val="center"/>
            </w:pPr>
            <w:r w:rsidRPr="00666B29">
              <w:t>2022 г.</w:t>
            </w:r>
          </w:p>
        </w:tc>
        <w:tc>
          <w:tcPr>
            <w:tcW w:w="850" w:type="dxa"/>
            <w:vAlign w:val="center"/>
          </w:tcPr>
          <w:p w14:paraId="49E37631" w14:textId="38957CBE" w:rsidR="00FB6704" w:rsidRPr="00666B29" w:rsidRDefault="00FB6704" w:rsidP="00666B29">
            <w:pPr>
              <w:jc w:val="center"/>
            </w:pPr>
            <w:r w:rsidRPr="00666B29">
              <w:t>2022 г.</w:t>
            </w:r>
          </w:p>
        </w:tc>
        <w:tc>
          <w:tcPr>
            <w:tcW w:w="567" w:type="dxa"/>
            <w:vAlign w:val="center"/>
          </w:tcPr>
          <w:p w14:paraId="363A0EBE" w14:textId="2506430D" w:rsidR="00FB6704" w:rsidRPr="00666B29" w:rsidRDefault="00FB6704" w:rsidP="00666B29">
            <w:pPr>
              <w:jc w:val="center"/>
            </w:pPr>
            <w:r w:rsidRPr="00666B29">
              <w:t>202</w:t>
            </w:r>
            <w:r w:rsidR="00416410" w:rsidRPr="00666B29">
              <w:t>3</w:t>
            </w:r>
            <w:r w:rsidRPr="00666B29">
              <w:t xml:space="preserve"> г.</w:t>
            </w:r>
          </w:p>
        </w:tc>
        <w:tc>
          <w:tcPr>
            <w:tcW w:w="567" w:type="dxa"/>
            <w:vAlign w:val="center"/>
          </w:tcPr>
          <w:p w14:paraId="6C5459CD" w14:textId="6BDA5C3E" w:rsidR="00FB6704" w:rsidRPr="00666B29" w:rsidRDefault="00FB6704" w:rsidP="00666B29">
            <w:pPr>
              <w:jc w:val="center"/>
            </w:pPr>
            <w:r w:rsidRPr="00666B29">
              <w:t>2022 г.</w:t>
            </w:r>
          </w:p>
        </w:tc>
        <w:tc>
          <w:tcPr>
            <w:tcW w:w="567" w:type="dxa"/>
            <w:vAlign w:val="center"/>
          </w:tcPr>
          <w:p w14:paraId="7B05F1F3" w14:textId="60D57EF9" w:rsidR="00FB6704" w:rsidRPr="00666B29" w:rsidRDefault="00FB6704" w:rsidP="00666B29">
            <w:pPr>
              <w:jc w:val="center"/>
            </w:pPr>
            <w:r w:rsidRPr="00666B29">
              <w:t>2023 г.</w:t>
            </w:r>
          </w:p>
        </w:tc>
      </w:tr>
      <w:tr w:rsidR="00FB6704" w:rsidRPr="00666B29" w14:paraId="5CA0F272" w14:textId="77777777" w:rsidTr="00666B29">
        <w:tc>
          <w:tcPr>
            <w:tcW w:w="1985" w:type="dxa"/>
          </w:tcPr>
          <w:p w14:paraId="18FED71C" w14:textId="0F59AC19" w:rsidR="00FB6704" w:rsidRPr="00666B29" w:rsidRDefault="00FB6704" w:rsidP="00666B29">
            <w:pPr>
              <w:pStyle w:val="a6"/>
              <w:jc w:val="both"/>
            </w:pPr>
            <w:r w:rsidRPr="00666B29">
              <w:t>Количество обслуженных граждан</w:t>
            </w:r>
          </w:p>
        </w:tc>
        <w:tc>
          <w:tcPr>
            <w:tcW w:w="850" w:type="dxa"/>
          </w:tcPr>
          <w:p w14:paraId="038F06B9" w14:textId="40B19D17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155</w:t>
            </w:r>
          </w:p>
        </w:tc>
        <w:tc>
          <w:tcPr>
            <w:tcW w:w="709" w:type="dxa"/>
          </w:tcPr>
          <w:p w14:paraId="21018781" w14:textId="42B9F181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</w:t>
            </w:r>
            <w:r w:rsidR="00A41A1A" w:rsidRPr="00666B29">
              <w:t>64</w:t>
            </w:r>
          </w:p>
        </w:tc>
        <w:tc>
          <w:tcPr>
            <w:tcW w:w="850" w:type="dxa"/>
          </w:tcPr>
          <w:p w14:paraId="52B81E5A" w14:textId="1483A00E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162</w:t>
            </w:r>
          </w:p>
        </w:tc>
        <w:tc>
          <w:tcPr>
            <w:tcW w:w="568" w:type="dxa"/>
          </w:tcPr>
          <w:p w14:paraId="7C714F43" w14:textId="35DF5F5C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</w:t>
            </w:r>
            <w:r w:rsidR="00C70250" w:rsidRPr="00666B29">
              <w:t>55</w:t>
            </w:r>
          </w:p>
        </w:tc>
        <w:tc>
          <w:tcPr>
            <w:tcW w:w="850" w:type="dxa"/>
          </w:tcPr>
          <w:p w14:paraId="21FAC51D" w14:textId="67306E02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135</w:t>
            </w:r>
          </w:p>
        </w:tc>
        <w:tc>
          <w:tcPr>
            <w:tcW w:w="567" w:type="dxa"/>
          </w:tcPr>
          <w:p w14:paraId="2C68A21C" w14:textId="724B8933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13</w:t>
            </w:r>
            <w:r w:rsidR="00416410" w:rsidRPr="00666B29">
              <w:t>6</w:t>
            </w:r>
          </w:p>
        </w:tc>
        <w:tc>
          <w:tcPr>
            <w:tcW w:w="567" w:type="dxa"/>
          </w:tcPr>
          <w:p w14:paraId="451FC4F8" w14:textId="4762A8EC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452</w:t>
            </w:r>
          </w:p>
        </w:tc>
        <w:tc>
          <w:tcPr>
            <w:tcW w:w="567" w:type="dxa"/>
          </w:tcPr>
          <w:p w14:paraId="6ED42BCB" w14:textId="1AE7CF19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455</w:t>
            </w:r>
          </w:p>
        </w:tc>
      </w:tr>
      <w:tr w:rsidR="00AE5CA4" w:rsidRPr="00666B29" w14:paraId="13288DFA" w14:textId="77777777" w:rsidTr="00666B29">
        <w:tc>
          <w:tcPr>
            <w:tcW w:w="1985" w:type="dxa"/>
          </w:tcPr>
          <w:p w14:paraId="34DCAD12" w14:textId="3011CCF9" w:rsidR="00A72F18" w:rsidRPr="00666B29" w:rsidRDefault="00A72F18" w:rsidP="00666B29">
            <w:pPr>
              <w:ind w:right="-40"/>
              <w:jc w:val="right"/>
            </w:pPr>
            <w:r w:rsidRPr="00666B29">
              <w:t xml:space="preserve">в </w:t>
            </w:r>
            <w:proofErr w:type="spellStart"/>
            <w:r w:rsidRPr="00666B29">
              <w:t>т.ч</w:t>
            </w:r>
            <w:proofErr w:type="spellEnd"/>
            <w:r w:rsidRPr="00666B29">
              <w:t>.:</w:t>
            </w:r>
          </w:p>
        </w:tc>
        <w:tc>
          <w:tcPr>
            <w:tcW w:w="5528" w:type="dxa"/>
            <w:gridSpan w:val="8"/>
          </w:tcPr>
          <w:p w14:paraId="222F7F04" w14:textId="77777777" w:rsidR="00A72F18" w:rsidRPr="00666B29" w:rsidRDefault="00A72F18" w:rsidP="00666B29">
            <w:pPr>
              <w:tabs>
                <w:tab w:val="left" w:pos="3800"/>
              </w:tabs>
              <w:jc w:val="center"/>
            </w:pPr>
          </w:p>
        </w:tc>
      </w:tr>
      <w:tr w:rsidR="00FB6704" w:rsidRPr="00666B29" w14:paraId="5AC6C07F" w14:textId="77777777" w:rsidTr="00666B29">
        <w:tc>
          <w:tcPr>
            <w:tcW w:w="1985" w:type="dxa"/>
          </w:tcPr>
          <w:p w14:paraId="2581E83E" w14:textId="77777777" w:rsidR="00FB6704" w:rsidRPr="00666B29" w:rsidRDefault="00FB6704" w:rsidP="00666B29">
            <w:pPr>
              <w:ind w:right="-40"/>
              <w:jc w:val="both"/>
            </w:pPr>
            <w:r w:rsidRPr="00666B29">
              <w:t>женщин</w:t>
            </w:r>
          </w:p>
        </w:tc>
        <w:tc>
          <w:tcPr>
            <w:tcW w:w="850" w:type="dxa"/>
          </w:tcPr>
          <w:p w14:paraId="03B74A6D" w14:textId="34F0A092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119</w:t>
            </w:r>
          </w:p>
        </w:tc>
        <w:tc>
          <w:tcPr>
            <w:tcW w:w="709" w:type="dxa"/>
          </w:tcPr>
          <w:p w14:paraId="29AED80B" w14:textId="4F1A95D3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</w:t>
            </w:r>
            <w:r w:rsidR="00A41A1A" w:rsidRPr="00666B29">
              <w:t>28</w:t>
            </w:r>
          </w:p>
        </w:tc>
        <w:tc>
          <w:tcPr>
            <w:tcW w:w="850" w:type="dxa"/>
          </w:tcPr>
          <w:p w14:paraId="33A2EA6D" w14:textId="32ACF85C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138</w:t>
            </w:r>
          </w:p>
        </w:tc>
        <w:tc>
          <w:tcPr>
            <w:tcW w:w="568" w:type="dxa"/>
          </w:tcPr>
          <w:p w14:paraId="0C081591" w14:textId="7DA313B5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13</w:t>
            </w:r>
            <w:r w:rsidR="00C70250" w:rsidRPr="00666B29">
              <w:t>6</w:t>
            </w:r>
          </w:p>
        </w:tc>
        <w:tc>
          <w:tcPr>
            <w:tcW w:w="850" w:type="dxa"/>
          </w:tcPr>
          <w:p w14:paraId="2D301778" w14:textId="2405E5EB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111</w:t>
            </w:r>
          </w:p>
        </w:tc>
        <w:tc>
          <w:tcPr>
            <w:tcW w:w="567" w:type="dxa"/>
          </w:tcPr>
          <w:p w14:paraId="29012E7D" w14:textId="3643CCFF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11</w:t>
            </w:r>
            <w:r w:rsidR="00416410" w:rsidRPr="00666B29">
              <w:t>6</w:t>
            </w:r>
          </w:p>
        </w:tc>
        <w:tc>
          <w:tcPr>
            <w:tcW w:w="567" w:type="dxa"/>
          </w:tcPr>
          <w:p w14:paraId="2D61275C" w14:textId="60950CE7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368</w:t>
            </w:r>
          </w:p>
        </w:tc>
        <w:tc>
          <w:tcPr>
            <w:tcW w:w="567" w:type="dxa"/>
          </w:tcPr>
          <w:p w14:paraId="032FC5DF" w14:textId="23893374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3</w:t>
            </w:r>
            <w:r w:rsidR="003539F0" w:rsidRPr="00666B29">
              <w:t>80</w:t>
            </w:r>
          </w:p>
        </w:tc>
      </w:tr>
      <w:tr w:rsidR="00FB6704" w:rsidRPr="00666B29" w14:paraId="31523CF2" w14:textId="77777777" w:rsidTr="00666B29">
        <w:tc>
          <w:tcPr>
            <w:tcW w:w="1985" w:type="dxa"/>
          </w:tcPr>
          <w:p w14:paraId="15D3A2BB" w14:textId="77777777" w:rsidR="00FB6704" w:rsidRPr="00666B29" w:rsidRDefault="00FB6704" w:rsidP="00666B29">
            <w:pPr>
              <w:pStyle w:val="a6"/>
              <w:jc w:val="both"/>
            </w:pPr>
            <w:r w:rsidRPr="00666B29">
              <w:t>мужчин</w:t>
            </w:r>
          </w:p>
        </w:tc>
        <w:tc>
          <w:tcPr>
            <w:tcW w:w="850" w:type="dxa"/>
          </w:tcPr>
          <w:p w14:paraId="73169B33" w14:textId="35BAB84F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36</w:t>
            </w:r>
          </w:p>
        </w:tc>
        <w:tc>
          <w:tcPr>
            <w:tcW w:w="709" w:type="dxa"/>
          </w:tcPr>
          <w:p w14:paraId="454CE75E" w14:textId="30066794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36</w:t>
            </w:r>
          </w:p>
        </w:tc>
        <w:tc>
          <w:tcPr>
            <w:tcW w:w="850" w:type="dxa"/>
          </w:tcPr>
          <w:p w14:paraId="3254D418" w14:textId="6CB1ACF3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24</w:t>
            </w:r>
          </w:p>
        </w:tc>
        <w:tc>
          <w:tcPr>
            <w:tcW w:w="568" w:type="dxa"/>
          </w:tcPr>
          <w:p w14:paraId="7B59797A" w14:textId="5519278A" w:rsidR="00FB6704" w:rsidRPr="00666B29" w:rsidRDefault="00C70250" w:rsidP="00666B29">
            <w:pPr>
              <w:tabs>
                <w:tab w:val="left" w:pos="3800"/>
              </w:tabs>
              <w:jc w:val="center"/>
            </w:pPr>
            <w:r w:rsidRPr="00666B29">
              <w:t>19</w:t>
            </w:r>
          </w:p>
        </w:tc>
        <w:tc>
          <w:tcPr>
            <w:tcW w:w="850" w:type="dxa"/>
          </w:tcPr>
          <w:p w14:paraId="32963894" w14:textId="18534ADE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24</w:t>
            </w:r>
          </w:p>
        </w:tc>
        <w:tc>
          <w:tcPr>
            <w:tcW w:w="567" w:type="dxa"/>
          </w:tcPr>
          <w:p w14:paraId="480557F6" w14:textId="6A8D5C66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2</w:t>
            </w:r>
            <w:r w:rsidR="00416410" w:rsidRPr="00666B29">
              <w:t>0</w:t>
            </w:r>
          </w:p>
        </w:tc>
        <w:tc>
          <w:tcPr>
            <w:tcW w:w="567" w:type="dxa"/>
          </w:tcPr>
          <w:p w14:paraId="100C5C2D" w14:textId="59B82DDD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84</w:t>
            </w:r>
          </w:p>
        </w:tc>
        <w:tc>
          <w:tcPr>
            <w:tcW w:w="567" w:type="dxa"/>
          </w:tcPr>
          <w:p w14:paraId="4538DBBA" w14:textId="45848143" w:rsidR="00FB6704" w:rsidRPr="00666B29" w:rsidRDefault="003539F0" w:rsidP="00666B29">
            <w:pPr>
              <w:tabs>
                <w:tab w:val="left" w:pos="3800"/>
              </w:tabs>
              <w:jc w:val="center"/>
            </w:pPr>
            <w:r w:rsidRPr="00666B29">
              <w:t>75</w:t>
            </w:r>
          </w:p>
        </w:tc>
      </w:tr>
      <w:tr w:rsidR="00FB6704" w:rsidRPr="00666B29" w14:paraId="4E98C312" w14:textId="77777777" w:rsidTr="00666B29">
        <w:tc>
          <w:tcPr>
            <w:tcW w:w="1985" w:type="dxa"/>
          </w:tcPr>
          <w:p w14:paraId="3AF8E99B" w14:textId="77777777" w:rsidR="00FB6704" w:rsidRPr="00666B29" w:rsidRDefault="00FB6704" w:rsidP="00666B29">
            <w:pPr>
              <w:pStyle w:val="a6"/>
              <w:jc w:val="both"/>
            </w:pPr>
            <w:r w:rsidRPr="00666B29">
              <w:t>граждан пожилого возраста</w:t>
            </w:r>
          </w:p>
        </w:tc>
        <w:tc>
          <w:tcPr>
            <w:tcW w:w="850" w:type="dxa"/>
          </w:tcPr>
          <w:p w14:paraId="7A26A30A" w14:textId="6B47CEDC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147</w:t>
            </w:r>
          </w:p>
        </w:tc>
        <w:tc>
          <w:tcPr>
            <w:tcW w:w="709" w:type="dxa"/>
          </w:tcPr>
          <w:p w14:paraId="3749BEA1" w14:textId="5DBFFD5D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</w:t>
            </w:r>
            <w:r w:rsidR="00A41A1A" w:rsidRPr="00666B29">
              <w:t>53</w:t>
            </w:r>
          </w:p>
        </w:tc>
        <w:tc>
          <w:tcPr>
            <w:tcW w:w="850" w:type="dxa"/>
          </w:tcPr>
          <w:p w14:paraId="2322F40B" w14:textId="26FD8905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145</w:t>
            </w:r>
          </w:p>
        </w:tc>
        <w:tc>
          <w:tcPr>
            <w:tcW w:w="568" w:type="dxa"/>
          </w:tcPr>
          <w:p w14:paraId="0EF8FD66" w14:textId="0A8666E9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14</w:t>
            </w:r>
            <w:r w:rsidR="00C70250" w:rsidRPr="00666B29">
              <w:t>4</w:t>
            </w:r>
          </w:p>
        </w:tc>
        <w:tc>
          <w:tcPr>
            <w:tcW w:w="850" w:type="dxa"/>
          </w:tcPr>
          <w:p w14:paraId="011DFCC3" w14:textId="19CCD89C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125</w:t>
            </w:r>
          </w:p>
        </w:tc>
        <w:tc>
          <w:tcPr>
            <w:tcW w:w="567" w:type="dxa"/>
          </w:tcPr>
          <w:p w14:paraId="76767BFC" w14:textId="1261DBF5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</w:t>
            </w:r>
            <w:r w:rsidR="003539F0" w:rsidRPr="00666B29">
              <w:t>17</w:t>
            </w:r>
          </w:p>
        </w:tc>
        <w:tc>
          <w:tcPr>
            <w:tcW w:w="567" w:type="dxa"/>
          </w:tcPr>
          <w:p w14:paraId="3A7F66C3" w14:textId="4CD05A21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393</w:t>
            </w:r>
          </w:p>
        </w:tc>
        <w:tc>
          <w:tcPr>
            <w:tcW w:w="567" w:type="dxa"/>
          </w:tcPr>
          <w:p w14:paraId="449621BA" w14:textId="382CA17C" w:rsidR="00FB6704" w:rsidRPr="00666B29" w:rsidRDefault="003539F0" w:rsidP="00666B29">
            <w:pPr>
              <w:tabs>
                <w:tab w:val="left" w:pos="3800"/>
              </w:tabs>
              <w:jc w:val="center"/>
            </w:pPr>
            <w:r w:rsidRPr="00666B29">
              <w:t>400</w:t>
            </w:r>
          </w:p>
        </w:tc>
      </w:tr>
      <w:tr w:rsidR="00FB6704" w:rsidRPr="00666B29" w14:paraId="534D402E" w14:textId="77777777" w:rsidTr="00666B29">
        <w:tc>
          <w:tcPr>
            <w:tcW w:w="1985" w:type="dxa"/>
          </w:tcPr>
          <w:p w14:paraId="558075F6" w14:textId="77777777" w:rsidR="00FB6704" w:rsidRPr="00666B29" w:rsidRDefault="00FB6704" w:rsidP="00666B29">
            <w:pPr>
              <w:pStyle w:val="a6"/>
              <w:jc w:val="both"/>
            </w:pPr>
            <w:r w:rsidRPr="00666B29">
              <w:t>граждан трудоспособного     возраста</w:t>
            </w:r>
          </w:p>
        </w:tc>
        <w:tc>
          <w:tcPr>
            <w:tcW w:w="850" w:type="dxa"/>
          </w:tcPr>
          <w:p w14:paraId="3C3A31D6" w14:textId="3AC41923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8</w:t>
            </w:r>
          </w:p>
        </w:tc>
        <w:tc>
          <w:tcPr>
            <w:tcW w:w="709" w:type="dxa"/>
          </w:tcPr>
          <w:p w14:paraId="1F96C5EC" w14:textId="6D982BB6" w:rsidR="00FB6704" w:rsidRPr="00666B29" w:rsidRDefault="00A41A1A" w:rsidP="00666B29">
            <w:pPr>
              <w:tabs>
                <w:tab w:val="left" w:pos="3800"/>
              </w:tabs>
              <w:jc w:val="center"/>
            </w:pPr>
            <w:r w:rsidRPr="00666B29">
              <w:t>11</w:t>
            </w:r>
          </w:p>
        </w:tc>
        <w:tc>
          <w:tcPr>
            <w:tcW w:w="850" w:type="dxa"/>
          </w:tcPr>
          <w:p w14:paraId="7633A6C7" w14:textId="726A4E16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17</w:t>
            </w:r>
          </w:p>
        </w:tc>
        <w:tc>
          <w:tcPr>
            <w:tcW w:w="568" w:type="dxa"/>
          </w:tcPr>
          <w:p w14:paraId="36921B67" w14:textId="6B50F380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</w:t>
            </w:r>
            <w:r w:rsidR="00C70250" w:rsidRPr="00666B29">
              <w:t>1</w:t>
            </w:r>
          </w:p>
        </w:tc>
        <w:tc>
          <w:tcPr>
            <w:tcW w:w="850" w:type="dxa"/>
          </w:tcPr>
          <w:p w14:paraId="1E3202AE" w14:textId="7B9AEF9F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10</w:t>
            </w:r>
          </w:p>
        </w:tc>
        <w:tc>
          <w:tcPr>
            <w:tcW w:w="567" w:type="dxa"/>
          </w:tcPr>
          <w:p w14:paraId="7F9D92E4" w14:textId="5CBB7309" w:rsidR="00FB6704" w:rsidRPr="00666B29" w:rsidRDefault="003539F0" w:rsidP="00666B29">
            <w:pPr>
              <w:tabs>
                <w:tab w:val="left" w:pos="3800"/>
              </w:tabs>
              <w:jc w:val="center"/>
            </w:pPr>
            <w:r w:rsidRPr="00666B29">
              <w:t>19</w:t>
            </w:r>
          </w:p>
        </w:tc>
        <w:tc>
          <w:tcPr>
            <w:tcW w:w="567" w:type="dxa"/>
          </w:tcPr>
          <w:p w14:paraId="5B19322F" w14:textId="6006FA92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35</w:t>
            </w:r>
          </w:p>
        </w:tc>
        <w:tc>
          <w:tcPr>
            <w:tcW w:w="567" w:type="dxa"/>
          </w:tcPr>
          <w:p w14:paraId="70A70A91" w14:textId="4DB86837" w:rsidR="00FB6704" w:rsidRPr="00666B29" w:rsidRDefault="003539F0" w:rsidP="00666B29">
            <w:pPr>
              <w:tabs>
                <w:tab w:val="left" w:pos="3800"/>
              </w:tabs>
              <w:jc w:val="center"/>
            </w:pPr>
            <w:r w:rsidRPr="00666B29">
              <w:t>55</w:t>
            </w:r>
          </w:p>
        </w:tc>
      </w:tr>
      <w:tr w:rsidR="00FB6704" w:rsidRPr="00666B29" w14:paraId="53EEA423" w14:textId="77777777" w:rsidTr="00666B29">
        <w:tc>
          <w:tcPr>
            <w:tcW w:w="1985" w:type="dxa"/>
          </w:tcPr>
          <w:p w14:paraId="55A406F1" w14:textId="77777777" w:rsidR="00FB6704" w:rsidRPr="00666B29" w:rsidRDefault="00FB6704" w:rsidP="00666B29">
            <w:pPr>
              <w:pStyle w:val="a6"/>
              <w:jc w:val="both"/>
            </w:pPr>
            <w:r w:rsidRPr="00666B29">
              <w:t>Количество одиноко проживающих граждан</w:t>
            </w:r>
          </w:p>
        </w:tc>
        <w:tc>
          <w:tcPr>
            <w:tcW w:w="850" w:type="dxa"/>
          </w:tcPr>
          <w:p w14:paraId="10AB2A6A" w14:textId="2F0830E9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148</w:t>
            </w:r>
          </w:p>
        </w:tc>
        <w:tc>
          <w:tcPr>
            <w:tcW w:w="709" w:type="dxa"/>
          </w:tcPr>
          <w:p w14:paraId="1186D657" w14:textId="2999C4CF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</w:t>
            </w:r>
            <w:r w:rsidR="009B4EB4" w:rsidRPr="00666B29">
              <w:t>55</w:t>
            </w:r>
          </w:p>
        </w:tc>
        <w:tc>
          <w:tcPr>
            <w:tcW w:w="850" w:type="dxa"/>
          </w:tcPr>
          <w:p w14:paraId="7CD9730F" w14:textId="5AAC1412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148</w:t>
            </w:r>
          </w:p>
        </w:tc>
        <w:tc>
          <w:tcPr>
            <w:tcW w:w="568" w:type="dxa"/>
          </w:tcPr>
          <w:p w14:paraId="3D201424" w14:textId="776B09C1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</w:t>
            </w:r>
            <w:r w:rsidR="00C70250" w:rsidRPr="00666B29">
              <w:t>45</w:t>
            </w:r>
          </w:p>
        </w:tc>
        <w:tc>
          <w:tcPr>
            <w:tcW w:w="850" w:type="dxa"/>
          </w:tcPr>
          <w:p w14:paraId="12B16F24" w14:textId="30619371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111</w:t>
            </w:r>
          </w:p>
        </w:tc>
        <w:tc>
          <w:tcPr>
            <w:tcW w:w="567" w:type="dxa"/>
          </w:tcPr>
          <w:p w14:paraId="3C01652F" w14:textId="4680BA7E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11</w:t>
            </w:r>
            <w:r w:rsidR="00C70250" w:rsidRPr="00666B29">
              <w:t>2</w:t>
            </w:r>
          </w:p>
        </w:tc>
        <w:tc>
          <w:tcPr>
            <w:tcW w:w="567" w:type="dxa"/>
          </w:tcPr>
          <w:p w14:paraId="1C93A341" w14:textId="31601ACE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407</w:t>
            </w:r>
          </w:p>
        </w:tc>
        <w:tc>
          <w:tcPr>
            <w:tcW w:w="567" w:type="dxa"/>
          </w:tcPr>
          <w:p w14:paraId="66EAACA8" w14:textId="6BE1FECA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4</w:t>
            </w:r>
            <w:r w:rsidR="00C70250" w:rsidRPr="00666B29">
              <w:t>12</w:t>
            </w:r>
          </w:p>
        </w:tc>
      </w:tr>
      <w:tr w:rsidR="00FB6704" w:rsidRPr="00666B29" w14:paraId="4A270407" w14:textId="77777777" w:rsidTr="00666B29">
        <w:tc>
          <w:tcPr>
            <w:tcW w:w="1985" w:type="dxa"/>
          </w:tcPr>
          <w:p w14:paraId="051BBD44" w14:textId="77777777" w:rsidR="00FB6704" w:rsidRPr="00666B29" w:rsidRDefault="00FB6704" w:rsidP="00666B29">
            <w:pPr>
              <w:pStyle w:val="a6"/>
              <w:jc w:val="both"/>
            </w:pPr>
            <w:r w:rsidRPr="00666B29">
              <w:t>Количество граждан, проживающих в семьях</w:t>
            </w:r>
          </w:p>
        </w:tc>
        <w:tc>
          <w:tcPr>
            <w:tcW w:w="850" w:type="dxa"/>
          </w:tcPr>
          <w:p w14:paraId="1438986C" w14:textId="5841CF51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7</w:t>
            </w:r>
          </w:p>
        </w:tc>
        <w:tc>
          <w:tcPr>
            <w:tcW w:w="709" w:type="dxa"/>
          </w:tcPr>
          <w:p w14:paraId="5A3C1BFC" w14:textId="65C2CB60" w:rsidR="00FB6704" w:rsidRPr="00666B29" w:rsidRDefault="009B4EB4" w:rsidP="00666B29">
            <w:pPr>
              <w:tabs>
                <w:tab w:val="left" w:pos="3800"/>
              </w:tabs>
              <w:jc w:val="center"/>
            </w:pPr>
            <w:r w:rsidRPr="00666B29">
              <w:t>9</w:t>
            </w:r>
          </w:p>
        </w:tc>
        <w:tc>
          <w:tcPr>
            <w:tcW w:w="850" w:type="dxa"/>
          </w:tcPr>
          <w:p w14:paraId="4F0A6797" w14:textId="67829E3C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14</w:t>
            </w:r>
          </w:p>
        </w:tc>
        <w:tc>
          <w:tcPr>
            <w:tcW w:w="568" w:type="dxa"/>
          </w:tcPr>
          <w:p w14:paraId="5D34EBE9" w14:textId="584C9520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</w:t>
            </w:r>
            <w:r w:rsidR="00C70250" w:rsidRPr="00666B29">
              <w:t>0</w:t>
            </w:r>
          </w:p>
        </w:tc>
        <w:tc>
          <w:tcPr>
            <w:tcW w:w="850" w:type="dxa"/>
          </w:tcPr>
          <w:p w14:paraId="524B449A" w14:textId="12F6D077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24</w:t>
            </w:r>
          </w:p>
        </w:tc>
        <w:tc>
          <w:tcPr>
            <w:tcW w:w="567" w:type="dxa"/>
          </w:tcPr>
          <w:p w14:paraId="2C93A48F" w14:textId="7CCC5A98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24</w:t>
            </w:r>
          </w:p>
        </w:tc>
        <w:tc>
          <w:tcPr>
            <w:tcW w:w="567" w:type="dxa"/>
          </w:tcPr>
          <w:p w14:paraId="371CC8E8" w14:textId="160774A0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45</w:t>
            </w:r>
          </w:p>
        </w:tc>
        <w:tc>
          <w:tcPr>
            <w:tcW w:w="567" w:type="dxa"/>
          </w:tcPr>
          <w:p w14:paraId="665446A5" w14:textId="1994A47B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4</w:t>
            </w:r>
            <w:r w:rsidR="00C70250" w:rsidRPr="00666B29">
              <w:t>3</w:t>
            </w:r>
          </w:p>
        </w:tc>
      </w:tr>
      <w:tr w:rsidR="00FB6704" w:rsidRPr="00666B29" w14:paraId="455E3F92" w14:textId="77777777" w:rsidTr="00666B29">
        <w:tc>
          <w:tcPr>
            <w:tcW w:w="1985" w:type="dxa"/>
          </w:tcPr>
          <w:p w14:paraId="55D26373" w14:textId="77777777" w:rsidR="00FB6704" w:rsidRPr="00666B29" w:rsidRDefault="00FB6704" w:rsidP="00666B29">
            <w:pPr>
              <w:pStyle w:val="a6"/>
              <w:jc w:val="both"/>
            </w:pPr>
            <w:r w:rsidRPr="00666B29">
              <w:lastRenderedPageBreak/>
              <w:t>Количество граждан, проживающих в неблагоустроенном жилом фонде</w:t>
            </w:r>
          </w:p>
        </w:tc>
        <w:tc>
          <w:tcPr>
            <w:tcW w:w="850" w:type="dxa"/>
          </w:tcPr>
          <w:p w14:paraId="033E03A1" w14:textId="7D7378A3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124</w:t>
            </w:r>
          </w:p>
        </w:tc>
        <w:tc>
          <w:tcPr>
            <w:tcW w:w="709" w:type="dxa"/>
          </w:tcPr>
          <w:p w14:paraId="7D1DEA96" w14:textId="46C8D75A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</w:t>
            </w:r>
            <w:r w:rsidR="009B4EB4" w:rsidRPr="00666B29">
              <w:t>31</w:t>
            </w:r>
          </w:p>
        </w:tc>
        <w:tc>
          <w:tcPr>
            <w:tcW w:w="850" w:type="dxa"/>
          </w:tcPr>
          <w:p w14:paraId="7FBD780C" w14:textId="48D8C95E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92</w:t>
            </w:r>
          </w:p>
        </w:tc>
        <w:tc>
          <w:tcPr>
            <w:tcW w:w="568" w:type="dxa"/>
          </w:tcPr>
          <w:p w14:paraId="22B3695C" w14:textId="2A8A76D5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9</w:t>
            </w:r>
            <w:r w:rsidR="003539F0" w:rsidRPr="00666B29">
              <w:t>0</w:t>
            </w:r>
          </w:p>
        </w:tc>
        <w:tc>
          <w:tcPr>
            <w:tcW w:w="850" w:type="dxa"/>
          </w:tcPr>
          <w:p w14:paraId="57DDB1C8" w14:textId="48EB27E0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135</w:t>
            </w:r>
          </w:p>
        </w:tc>
        <w:tc>
          <w:tcPr>
            <w:tcW w:w="567" w:type="dxa"/>
          </w:tcPr>
          <w:p w14:paraId="6EFA2ACF" w14:textId="49C9DB40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13</w:t>
            </w:r>
            <w:r w:rsidR="00416410" w:rsidRPr="00666B29">
              <w:t>6</w:t>
            </w:r>
          </w:p>
        </w:tc>
        <w:tc>
          <w:tcPr>
            <w:tcW w:w="567" w:type="dxa"/>
          </w:tcPr>
          <w:p w14:paraId="0E492949" w14:textId="423E0BA2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351</w:t>
            </w:r>
          </w:p>
        </w:tc>
        <w:tc>
          <w:tcPr>
            <w:tcW w:w="567" w:type="dxa"/>
          </w:tcPr>
          <w:p w14:paraId="27C18028" w14:textId="47072890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35</w:t>
            </w:r>
            <w:r w:rsidR="003539F0" w:rsidRPr="00666B29">
              <w:t>7</w:t>
            </w:r>
          </w:p>
        </w:tc>
      </w:tr>
      <w:tr w:rsidR="00FB6704" w:rsidRPr="00666B29" w14:paraId="16D44DA4" w14:textId="77777777" w:rsidTr="00666B29">
        <w:tc>
          <w:tcPr>
            <w:tcW w:w="1985" w:type="dxa"/>
          </w:tcPr>
          <w:p w14:paraId="4BB990FD" w14:textId="77CA76D0" w:rsidR="00FB6704" w:rsidRPr="00666B29" w:rsidRDefault="00FB6704" w:rsidP="00666B29">
            <w:pPr>
              <w:jc w:val="both"/>
            </w:pPr>
            <w:r w:rsidRPr="00666B29">
              <w:t xml:space="preserve">Количество граждан, проживающих в </w:t>
            </w:r>
            <w:proofErr w:type="spellStart"/>
            <w:r w:rsidRPr="00666B29">
              <w:t>полублагоустроенном</w:t>
            </w:r>
            <w:proofErr w:type="spellEnd"/>
            <w:r w:rsidR="003539F0" w:rsidRPr="00666B29">
              <w:t xml:space="preserve"> и благ.</w:t>
            </w:r>
            <w:r w:rsidRPr="00666B29">
              <w:t xml:space="preserve"> жилом фонде</w:t>
            </w:r>
          </w:p>
        </w:tc>
        <w:tc>
          <w:tcPr>
            <w:tcW w:w="850" w:type="dxa"/>
          </w:tcPr>
          <w:p w14:paraId="28FC28A8" w14:textId="4AEB8539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31</w:t>
            </w:r>
          </w:p>
        </w:tc>
        <w:tc>
          <w:tcPr>
            <w:tcW w:w="709" w:type="dxa"/>
          </w:tcPr>
          <w:p w14:paraId="6CB07A56" w14:textId="1EBD33A3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3</w:t>
            </w:r>
            <w:r w:rsidR="009B4EB4" w:rsidRPr="00666B29">
              <w:t>3</w:t>
            </w:r>
          </w:p>
        </w:tc>
        <w:tc>
          <w:tcPr>
            <w:tcW w:w="850" w:type="dxa"/>
          </w:tcPr>
          <w:p w14:paraId="4952361E" w14:textId="26F9B7A3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45</w:t>
            </w:r>
          </w:p>
        </w:tc>
        <w:tc>
          <w:tcPr>
            <w:tcW w:w="568" w:type="dxa"/>
          </w:tcPr>
          <w:p w14:paraId="71F306EB" w14:textId="16DDD649" w:rsidR="00FB6704" w:rsidRPr="00666B29" w:rsidRDefault="003539F0" w:rsidP="00666B29">
            <w:pPr>
              <w:tabs>
                <w:tab w:val="left" w:pos="3800"/>
              </w:tabs>
              <w:jc w:val="center"/>
            </w:pPr>
            <w:r w:rsidRPr="00666B29">
              <w:t>5</w:t>
            </w:r>
            <w:r w:rsidR="00FB6704" w:rsidRPr="00666B29">
              <w:t>5</w:t>
            </w:r>
          </w:p>
        </w:tc>
        <w:tc>
          <w:tcPr>
            <w:tcW w:w="850" w:type="dxa"/>
          </w:tcPr>
          <w:p w14:paraId="135D6667" w14:textId="5285E191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567" w:type="dxa"/>
          </w:tcPr>
          <w:p w14:paraId="012E28CE" w14:textId="1E11205B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567" w:type="dxa"/>
          </w:tcPr>
          <w:p w14:paraId="62E020D4" w14:textId="014D8E90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76</w:t>
            </w:r>
          </w:p>
        </w:tc>
        <w:tc>
          <w:tcPr>
            <w:tcW w:w="567" w:type="dxa"/>
          </w:tcPr>
          <w:p w14:paraId="4B58557C" w14:textId="22D121AB" w:rsidR="00FB6704" w:rsidRPr="00666B29" w:rsidRDefault="003539F0" w:rsidP="00666B29">
            <w:pPr>
              <w:tabs>
                <w:tab w:val="left" w:pos="3800"/>
              </w:tabs>
              <w:jc w:val="center"/>
            </w:pPr>
            <w:r w:rsidRPr="00666B29">
              <w:t>88</w:t>
            </w:r>
          </w:p>
        </w:tc>
      </w:tr>
      <w:tr w:rsidR="00FB6704" w:rsidRPr="00666B29" w14:paraId="5D5019C2" w14:textId="77777777" w:rsidTr="00666B29">
        <w:tc>
          <w:tcPr>
            <w:tcW w:w="1985" w:type="dxa"/>
          </w:tcPr>
          <w:p w14:paraId="69B34D04" w14:textId="77777777" w:rsidR="00FB6704" w:rsidRPr="00666B29" w:rsidRDefault="00FB6704" w:rsidP="00666B29">
            <w:pPr>
              <w:jc w:val="both"/>
            </w:pPr>
            <w:r w:rsidRPr="00666B29">
              <w:t>Количество граждан, принятых на обслуживание впервые</w:t>
            </w:r>
          </w:p>
        </w:tc>
        <w:tc>
          <w:tcPr>
            <w:tcW w:w="850" w:type="dxa"/>
          </w:tcPr>
          <w:p w14:paraId="1E9E7463" w14:textId="10625070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19</w:t>
            </w:r>
          </w:p>
        </w:tc>
        <w:tc>
          <w:tcPr>
            <w:tcW w:w="709" w:type="dxa"/>
          </w:tcPr>
          <w:p w14:paraId="3FE3BCF3" w14:textId="4B034EE8" w:rsidR="00FB6704" w:rsidRPr="00666B29" w:rsidRDefault="009B4EB4" w:rsidP="00666B29">
            <w:pPr>
              <w:tabs>
                <w:tab w:val="left" w:pos="3800"/>
              </w:tabs>
              <w:jc w:val="center"/>
            </w:pPr>
            <w:r w:rsidRPr="00666B29">
              <w:t>20</w:t>
            </w:r>
          </w:p>
        </w:tc>
        <w:tc>
          <w:tcPr>
            <w:tcW w:w="850" w:type="dxa"/>
          </w:tcPr>
          <w:p w14:paraId="1ED49EF4" w14:textId="7F2166D3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35</w:t>
            </w:r>
          </w:p>
        </w:tc>
        <w:tc>
          <w:tcPr>
            <w:tcW w:w="568" w:type="dxa"/>
          </w:tcPr>
          <w:p w14:paraId="5DE2C6F6" w14:textId="0D14E909" w:rsidR="00FB6704" w:rsidRPr="00666B29" w:rsidRDefault="00C70250" w:rsidP="00666B29">
            <w:pPr>
              <w:tabs>
                <w:tab w:val="left" w:pos="3800"/>
              </w:tabs>
              <w:jc w:val="center"/>
            </w:pPr>
            <w:r w:rsidRPr="00666B29">
              <w:t>21</w:t>
            </w:r>
          </w:p>
        </w:tc>
        <w:tc>
          <w:tcPr>
            <w:tcW w:w="850" w:type="dxa"/>
          </w:tcPr>
          <w:p w14:paraId="5FF7C0C7" w14:textId="1CF0F1D6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32</w:t>
            </w:r>
          </w:p>
        </w:tc>
        <w:tc>
          <w:tcPr>
            <w:tcW w:w="567" w:type="dxa"/>
          </w:tcPr>
          <w:p w14:paraId="3EAB8456" w14:textId="1C7129A5" w:rsidR="00FB6704" w:rsidRPr="00666B29" w:rsidRDefault="00416410" w:rsidP="00666B29">
            <w:pPr>
              <w:tabs>
                <w:tab w:val="left" w:pos="3800"/>
              </w:tabs>
              <w:jc w:val="center"/>
            </w:pPr>
            <w:r w:rsidRPr="00666B29">
              <w:t>18</w:t>
            </w:r>
          </w:p>
        </w:tc>
        <w:tc>
          <w:tcPr>
            <w:tcW w:w="567" w:type="dxa"/>
          </w:tcPr>
          <w:p w14:paraId="55009C40" w14:textId="45063586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86</w:t>
            </w:r>
          </w:p>
        </w:tc>
        <w:tc>
          <w:tcPr>
            <w:tcW w:w="567" w:type="dxa"/>
          </w:tcPr>
          <w:p w14:paraId="13772842" w14:textId="0147961E" w:rsidR="00FB6704" w:rsidRPr="00666B29" w:rsidRDefault="00C70250" w:rsidP="00666B29">
            <w:pPr>
              <w:tabs>
                <w:tab w:val="left" w:pos="3800"/>
              </w:tabs>
              <w:jc w:val="center"/>
            </w:pPr>
            <w:r w:rsidRPr="00666B29">
              <w:t>59</w:t>
            </w:r>
          </w:p>
        </w:tc>
      </w:tr>
      <w:tr w:rsidR="00FB6704" w:rsidRPr="00666B29" w14:paraId="2949313A" w14:textId="77777777" w:rsidTr="00666B29">
        <w:tc>
          <w:tcPr>
            <w:tcW w:w="1985" w:type="dxa"/>
          </w:tcPr>
          <w:p w14:paraId="64F900A4" w14:textId="77777777" w:rsidR="00FB6704" w:rsidRPr="00666B29" w:rsidRDefault="00FB6704" w:rsidP="00666B29">
            <w:pPr>
              <w:jc w:val="both"/>
            </w:pPr>
            <w:r w:rsidRPr="00666B29">
              <w:t xml:space="preserve">Снято с обслуживания, в </w:t>
            </w:r>
            <w:proofErr w:type="spellStart"/>
            <w:r w:rsidRPr="00666B29">
              <w:t>т.ч</w:t>
            </w:r>
            <w:proofErr w:type="spellEnd"/>
            <w:r w:rsidRPr="00666B29">
              <w:t>.:</w:t>
            </w:r>
          </w:p>
        </w:tc>
        <w:tc>
          <w:tcPr>
            <w:tcW w:w="850" w:type="dxa"/>
          </w:tcPr>
          <w:p w14:paraId="3F9A7343" w14:textId="7666A4F4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13</w:t>
            </w:r>
          </w:p>
        </w:tc>
        <w:tc>
          <w:tcPr>
            <w:tcW w:w="709" w:type="dxa"/>
          </w:tcPr>
          <w:p w14:paraId="2344A975" w14:textId="176FDEDF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</w:t>
            </w:r>
            <w:r w:rsidR="009B4EB4" w:rsidRPr="00666B29">
              <w:t>4</w:t>
            </w:r>
          </w:p>
        </w:tc>
        <w:tc>
          <w:tcPr>
            <w:tcW w:w="850" w:type="dxa"/>
          </w:tcPr>
          <w:p w14:paraId="1C25B85C" w14:textId="2BAEF2B5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28</w:t>
            </w:r>
          </w:p>
        </w:tc>
        <w:tc>
          <w:tcPr>
            <w:tcW w:w="568" w:type="dxa"/>
          </w:tcPr>
          <w:p w14:paraId="6E1E6681" w14:textId="35F5133D" w:rsidR="00FB6704" w:rsidRPr="00666B29" w:rsidRDefault="00C70250" w:rsidP="00666B29">
            <w:pPr>
              <w:tabs>
                <w:tab w:val="left" w:pos="3800"/>
              </w:tabs>
              <w:jc w:val="center"/>
            </w:pPr>
            <w:r w:rsidRPr="00666B29">
              <w:t>14</w:t>
            </w:r>
          </w:p>
        </w:tc>
        <w:tc>
          <w:tcPr>
            <w:tcW w:w="850" w:type="dxa"/>
          </w:tcPr>
          <w:p w14:paraId="1F4F4ED6" w14:textId="0D6B5515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17</w:t>
            </w:r>
          </w:p>
        </w:tc>
        <w:tc>
          <w:tcPr>
            <w:tcW w:w="567" w:type="dxa"/>
          </w:tcPr>
          <w:p w14:paraId="409037D7" w14:textId="5DD1D7E3" w:rsidR="00FB6704" w:rsidRPr="00666B29" w:rsidRDefault="00416410" w:rsidP="00666B29">
            <w:pPr>
              <w:tabs>
                <w:tab w:val="left" w:pos="3800"/>
              </w:tabs>
              <w:jc w:val="center"/>
            </w:pPr>
            <w:r w:rsidRPr="00666B29">
              <w:t>24</w:t>
            </w:r>
          </w:p>
        </w:tc>
        <w:tc>
          <w:tcPr>
            <w:tcW w:w="567" w:type="dxa"/>
          </w:tcPr>
          <w:p w14:paraId="77BB139C" w14:textId="2C1C9B13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58</w:t>
            </w:r>
          </w:p>
        </w:tc>
        <w:tc>
          <w:tcPr>
            <w:tcW w:w="567" w:type="dxa"/>
          </w:tcPr>
          <w:p w14:paraId="5EEC4613" w14:textId="4A397F6E" w:rsidR="00FB6704" w:rsidRPr="00666B29" w:rsidRDefault="00C70250" w:rsidP="00666B29">
            <w:pPr>
              <w:tabs>
                <w:tab w:val="left" w:pos="3800"/>
              </w:tabs>
              <w:jc w:val="center"/>
            </w:pPr>
            <w:r w:rsidRPr="00666B29">
              <w:t>80</w:t>
            </w:r>
          </w:p>
        </w:tc>
      </w:tr>
      <w:tr w:rsidR="00FB6704" w:rsidRPr="00666B29" w14:paraId="72F0644A" w14:textId="77777777" w:rsidTr="00666B29">
        <w:tc>
          <w:tcPr>
            <w:tcW w:w="1985" w:type="dxa"/>
          </w:tcPr>
          <w:p w14:paraId="77F24E3E" w14:textId="77777777" w:rsidR="00FB6704" w:rsidRPr="00666B29" w:rsidRDefault="00FB6704" w:rsidP="00666B29">
            <w:pPr>
              <w:pStyle w:val="a6"/>
              <w:jc w:val="both"/>
            </w:pPr>
            <w:r w:rsidRPr="00666B29">
              <w:t>в связи с осуществлением ухода со стороны родственников</w:t>
            </w:r>
          </w:p>
        </w:tc>
        <w:tc>
          <w:tcPr>
            <w:tcW w:w="850" w:type="dxa"/>
          </w:tcPr>
          <w:p w14:paraId="25B08800" w14:textId="7119A58F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6</w:t>
            </w:r>
          </w:p>
        </w:tc>
        <w:tc>
          <w:tcPr>
            <w:tcW w:w="709" w:type="dxa"/>
          </w:tcPr>
          <w:p w14:paraId="005E3C00" w14:textId="76F53434" w:rsidR="00FB6704" w:rsidRPr="00666B29" w:rsidRDefault="009B4EB4" w:rsidP="00666B29">
            <w:pPr>
              <w:tabs>
                <w:tab w:val="left" w:pos="3800"/>
              </w:tabs>
              <w:jc w:val="center"/>
            </w:pPr>
            <w:r w:rsidRPr="00666B29">
              <w:t>2</w:t>
            </w:r>
          </w:p>
        </w:tc>
        <w:tc>
          <w:tcPr>
            <w:tcW w:w="850" w:type="dxa"/>
          </w:tcPr>
          <w:p w14:paraId="3A3070DE" w14:textId="66861F5A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10</w:t>
            </w:r>
          </w:p>
        </w:tc>
        <w:tc>
          <w:tcPr>
            <w:tcW w:w="568" w:type="dxa"/>
          </w:tcPr>
          <w:p w14:paraId="6F66B636" w14:textId="30871349" w:rsidR="00FB6704" w:rsidRPr="00666B29" w:rsidRDefault="00C70250" w:rsidP="00666B29">
            <w:pPr>
              <w:tabs>
                <w:tab w:val="left" w:pos="3800"/>
              </w:tabs>
              <w:jc w:val="center"/>
            </w:pPr>
            <w:r w:rsidRPr="00666B29">
              <w:t>7</w:t>
            </w:r>
          </w:p>
        </w:tc>
        <w:tc>
          <w:tcPr>
            <w:tcW w:w="850" w:type="dxa"/>
          </w:tcPr>
          <w:p w14:paraId="52691B5E" w14:textId="7DEC9A02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2</w:t>
            </w:r>
          </w:p>
        </w:tc>
        <w:tc>
          <w:tcPr>
            <w:tcW w:w="567" w:type="dxa"/>
          </w:tcPr>
          <w:p w14:paraId="254BD8C4" w14:textId="35430A4A" w:rsidR="00FB6704" w:rsidRPr="00666B29" w:rsidRDefault="00416410" w:rsidP="00666B29">
            <w:pPr>
              <w:tabs>
                <w:tab w:val="left" w:pos="3800"/>
              </w:tabs>
              <w:jc w:val="center"/>
            </w:pPr>
            <w:r w:rsidRPr="00666B29">
              <w:t>13</w:t>
            </w:r>
          </w:p>
        </w:tc>
        <w:tc>
          <w:tcPr>
            <w:tcW w:w="567" w:type="dxa"/>
          </w:tcPr>
          <w:p w14:paraId="69C79517" w14:textId="27258A9D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18</w:t>
            </w:r>
          </w:p>
        </w:tc>
        <w:tc>
          <w:tcPr>
            <w:tcW w:w="567" w:type="dxa"/>
          </w:tcPr>
          <w:p w14:paraId="28AF94E9" w14:textId="301ACDFA" w:rsidR="00FB6704" w:rsidRPr="00666B29" w:rsidRDefault="00C70250" w:rsidP="00666B29">
            <w:pPr>
              <w:tabs>
                <w:tab w:val="left" w:pos="3800"/>
              </w:tabs>
              <w:jc w:val="center"/>
            </w:pPr>
            <w:r w:rsidRPr="00666B29">
              <w:t>22</w:t>
            </w:r>
          </w:p>
        </w:tc>
      </w:tr>
      <w:tr w:rsidR="00FB6704" w:rsidRPr="00666B29" w14:paraId="22F4F188" w14:textId="77777777" w:rsidTr="00666B29">
        <w:tc>
          <w:tcPr>
            <w:tcW w:w="1985" w:type="dxa"/>
          </w:tcPr>
          <w:p w14:paraId="0B446D30" w14:textId="77777777" w:rsidR="00FB6704" w:rsidRPr="00666B29" w:rsidRDefault="00FB6704" w:rsidP="00666B29">
            <w:pPr>
              <w:pStyle w:val="a6"/>
              <w:jc w:val="both"/>
            </w:pPr>
            <w:r w:rsidRPr="00666B29">
              <w:t>в связи со смертью</w:t>
            </w:r>
          </w:p>
        </w:tc>
        <w:tc>
          <w:tcPr>
            <w:tcW w:w="850" w:type="dxa"/>
          </w:tcPr>
          <w:p w14:paraId="5B1D791E" w14:textId="6AD641BC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7</w:t>
            </w:r>
          </w:p>
        </w:tc>
        <w:tc>
          <w:tcPr>
            <w:tcW w:w="709" w:type="dxa"/>
          </w:tcPr>
          <w:p w14:paraId="14BC53F6" w14:textId="40037067" w:rsidR="00FB6704" w:rsidRPr="00666B29" w:rsidRDefault="009B4EB4" w:rsidP="00666B29">
            <w:pPr>
              <w:tabs>
                <w:tab w:val="left" w:pos="3800"/>
              </w:tabs>
              <w:jc w:val="center"/>
            </w:pPr>
            <w:r w:rsidRPr="00666B29">
              <w:t>9</w:t>
            </w:r>
          </w:p>
        </w:tc>
        <w:tc>
          <w:tcPr>
            <w:tcW w:w="850" w:type="dxa"/>
          </w:tcPr>
          <w:p w14:paraId="17EDB29A" w14:textId="04095307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13</w:t>
            </w:r>
          </w:p>
        </w:tc>
        <w:tc>
          <w:tcPr>
            <w:tcW w:w="568" w:type="dxa"/>
          </w:tcPr>
          <w:p w14:paraId="14E97432" w14:textId="763DFCBA" w:rsidR="00FB6704" w:rsidRPr="00666B29" w:rsidRDefault="00C70250" w:rsidP="00666B29">
            <w:pPr>
              <w:tabs>
                <w:tab w:val="left" w:pos="3800"/>
              </w:tabs>
              <w:jc w:val="center"/>
            </w:pPr>
            <w:r w:rsidRPr="00666B29">
              <w:t>5</w:t>
            </w:r>
          </w:p>
        </w:tc>
        <w:tc>
          <w:tcPr>
            <w:tcW w:w="850" w:type="dxa"/>
          </w:tcPr>
          <w:p w14:paraId="5B1B691F" w14:textId="5BA9F7DC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11</w:t>
            </w:r>
          </w:p>
        </w:tc>
        <w:tc>
          <w:tcPr>
            <w:tcW w:w="567" w:type="dxa"/>
          </w:tcPr>
          <w:p w14:paraId="459CA4A0" w14:textId="446EACAD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</w:t>
            </w:r>
            <w:r w:rsidR="00416410" w:rsidRPr="00666B29">
              <w:t>0</w:t>
            </w:r>
          </w:p>
        </w:tc>
        <w:tc>
          <w:tcPr>
            <w:tcW w:w="567" w:type="dxa"/>
          </w:tcPr>
          <w:p w14:paraId="25646A37" w14:textId="46F51D90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31</w:t>
            </w:r>
          </w:p>
        </w:tc>
        <w:tc>
          <w:tcPr>
            <w:tcW w:w="567" w:type="dxa"/>
          </w:tcPr>
          <w:p w14:paraId="184B7C86" w14:textId="16E938B8" w:rsidR="00FB6704" w:rsidRPr="00666B29" w:rsidRDefault="00C70250" w:rsidP="00666B29">
            <w:pPr>
              <w:tabs>
                <w:tab w:val="left" w:pos="3800"/>
              </w:tabs>
              <w:jc w:val="center"/>
            </w:pPr>
            <w:r w:rsidRPr="00666B29">
              <w:t>24</w:t>
            </w:r>
          </w:p>
        </w:tc>
      </w:tr>
      <w:tr w:rsidR="00FB6704" w:rsidRPr="00666B29" w14:paraId="2ED091A7" w14:textId="77777777" w:rsidTr="00666B29">
        <w:tc>
          <w:tcPr>
            <w:tcW w:w="1985" w:type="dxa"/>
          </w:tcPr>
          <w:p w14:paraId="29E2A182" w14:textId="77777777" w:rsidR="00FB6704" w:rsidRPr="00666B29" w:rsidRDefault="00FB6704" w:rsidP="00666B29">
            <w:pPr>
              <w:pStyle w:val="a6"/>
              <w:jc w:val="both"/>
            </w:pPr>
            <w:r w:rsidRPr="00666B29">
              <w:t>в связи с переводом в стационарные отделения (учреждения), другие отделения</w:t>
            </w:r>
          </w:p>
        </w:tc>
        <w:tc>
          <w:tcPr>
            <w:tcW w:w="850" w:type="dxa"/>
          </w:tcPr>
          <w:p w14:paraId="765ACD6B" w14:textId="24DE84BB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09" w:type="dxa"/>
          </w:tcPr>
          <w:p w14:paraId="14876FDE" w14:textId="02515944" w:rsidR="00FB6704" w:rsidRPr="00666B29" w:rsidRDefault="009B4EB4" w:rsidP="00666B29">
            <w:pPr>
              <w:tabs>
                <w:tab w:val="left" w:pos="3800"/>
              </w:tabs>
              <w:jc w:val="center"/>
            </w:pPr>
            <w:r w:rsidRPr="00666B29">
              <w:t>1</w:t>
            </w:r>
          </w:p>
        </w:tc>
        <w:tc>
          <w:tcPr>
            <w:tcW w:w="850" w:type="dxa"/>
          </w:tcPr>
          <w:p w14:paraId="2ADB6401" w14:textId="7561AE42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</w:t>
            </w:r>
          </w:p>
        </w:tc>
        <w:tc>
          <w:tcPr>
            <w:tcW w:w="568" w:type="dxa"/>
          </w:tcPr>
          <w:p w14:paraId="3D98315C" w14:textId="26281006" w:rsidR="00FB6704" w:rsidRPr="00666B29" w:rsidRDefault="00C70250" w:rsidP="00666B29">
            <w:pPr>
              <w:tabs>
                <w:tab w:val="left" w:pos="3800"/>
              </w:tabs>
              <w:jc w:val="center"/>
            </w:pPr>
            <w:r w:rsidRPr="00666B29">
              <w:t>2</w:t>
            </w:r>
          </w:p>
        </w:tc>
        <w:tc>
          <w:tcPr>
            <w:tcW w:w="850" w:type="dxa"/>
          </w:tcPr>
          <w:p w14:paraId="12AA7CB4" w14:textId="07F5C03C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</w:t>
            </w:r>
          </w:p>
        </w:tc>
        <w:tc>
          <w:tcPr>
            <w:tcW w:w="567" w:type="dxa"/>
          </w:tcPr>
          <w:p w14:paraId="317EB68B" w14:textId="3B446BC5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</w:t>
            </w:r>
          </w:p>
        </w:tc>
        <w:tc>
          <w:tcPr>
            <w:tcW w:w="567" w:type="dxa"/>
          </w:tcPr>
          <w:p w14:paraId="652DD254" w14:textId="652C892A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2</w:t>
            </w:r>
          </w:p>
        </w:tc>
        <w:tc>
          <w:tcPr>
            <w:tcW w:w="567" w:type="dxa"/>
          </w:tcPr>
          <w:p w14:paraId="29EAC692" w14:textId="3178E504" w:rsidR="00FB6704" w:rsidRPr="00666B29" w:rsidRDefault="00C70250" w:rsidP="00666B29">
            <w:pPr>
              <w:tabs>
                <w:tab w:val="left" w:pos="3800"/>
              </w:tabs>
              <w:jc w:val="center"/>
            </w:pPr>
            <w:r w:rsidRPr="00666B29">
              <w:t>4</w:t>
            </w:r>
          </w:p>
        </w:tc>
      </w:tr>
      <w:tr w:rsidR="00FB6704" w:rsidRPr="00666B29" w14:paraId="2DFC20CF" w14:textId="77777777" w:rsidTr="00666B29">
        <w:tc>
          <w:tcPr>
            <w:tcW w:w="1985" w:type="dxa"/>
          </w:tcPr>
          <w:p w14:paraId="12707981" w14:textId="77777777" w:rsidR="00FB6704" w:rsidRPr="00666B29" w:rsidRDefault="00FB6704" w:rsidP="00666B29">
            <w:pPr>
              <w:pStyle w:val="a6"/>
              <w:jc w:val="both"/>
            </w:pPr>
            <w:r w:rsidRPr="00666B29">
              <w:t>в связи с переездом на новое место жительства</w:t>
            </w:r>
          </w:p>
        </w:tc>
        <w:tc>
          <w:tcPr>
            <w:tcW w:w="850" w:type="dxa"/>
          </w:tcPr>
          <w:p w14:paraId="7FF2086D" w14:textId="3EC8D5CD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09" w:type="dxa"/>
          </w:tcPr>
          <w:p w14:paraId="033A3124" w14:textId="208B42FB" w:rsidR="00FB6704" w:rsidRPr="00666B29" w:rsidRDefault="009B4EB4" w:rsidP="00666B29">
            <w:pPr>
              <w:tabs>
                <w:tab w:val="left" w:pos="3800"/>
              </w:tabs>
              <w:jc w:val="center"/>
            </w:pPr>
            <w:r w:rsidRPr="00666B29">
              <w:t>2</w:t>
            </w:r>
          </w:p>
        </w:tc>
        <w:tc>
          <w:tcPr>
            <w:tcW w:w="850" w:type="dxa"/>
          </w:tcPr>
          <w:p w14:paraId="6A7BE926" w14:textId="72611D13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3</w:t>
            </w:r>
          </w:p>
        </w:tc>
        <w:tc>
          <w:tcPr>
            <w:tcW w:w="568" w:type="dxa"/>
          </w:tcPr>
          <w:p w14:paraId="2EAC440E" w14:textId="6F1F2C09" w:rsidR="00FB6704" w:rsidRPr="00666B29" w:rsidRDefault="00C70250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850" w:type="dxa"/>
          </w:tcPr>
          <w:p w14:paraId="21BB911F" w14:textId="1A0C0F6E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3</w:t>
            </w:r>
          </w:p>
        </w:tc>
        <w:tc>
          <w:tcPr>
            <w:tcW w:w="567" w:type="dxa"/>
          </w:tcPr>
          <w:p w14:paraId="33BB2968" w14:textId="7C17FBE7" w:rsidR="00FB6704" w:rsidRPr="00666B29" w:rsidRDefault="00416410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567" w:type="dxa"/>
          </w:tcPr>
          <w:p w14:paraId="2E3037C6" w14:textId="509F92C1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6</w:t>
            </w:r>
          </w:p>
        </w:tc>
        <w:tc>
          <w:tcPr>
            <w:tcW w:w="567" w:type="dxa"/>
          </w:tcPr>
          <w:p w14:paraId="0AD87B3A" w14:textId="0C40F1B2" w:rsidR="00FB6704" w:rsidRPr="00666B29" w:rsidRDefault="00C70250" w:rsidP="00666B29">
            <w:pPr>
              <w:tabs>
                <w:tab w:val="left" w:pos="3800"/>
              </w:tabs>
              <w:jc w:val="center"/>
            </w:pPr>
            <w:r w:rsidRPr="00666B29">
              <w:t>2</w:t>
            </w:r>
          </w:p>
        </w:tc>
      </w:tr>
      <w:tr w:rsidR="00FB6704" w:rsidRPr="00666B29" w14:paraId="4FCE6940" w14:textId="77777777" w:rsidTr="00666B29">
        <w:tc>
          <w:tcPr>
            <w:tcW w:w="1985" w:type="dxa"/>
          </w:tcPr>
          <w:p w14:paraId="3C837CA4" w14:textId="77777777" w:rsidR="00FB6704" w:rsidRPr="00666B29" w:rsidRDefault="00FB6704" w:rsidP="00666B29">
            <w:pPr>
              <w:pStyle w:val="a6"/>
              <w:jc w:val="both"/>
            </w:pPr>
            <w:r w:rsidRPr="00666B29">
              <w:t>в связи с окончанием срока действия ИППСУ</w:t>
            </w:r>
          </w:p>
        </w:tc>
        <w:tc>
          <w:tcPr>
            <w:tcW w:w="850" w:type="dxa"/>
          </w:tcPr>
          <w:p w14:paraId="1B517872" w14:textId="6F1E637F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09" w:type="dxa"/>
          </w:tcPr>
          <w:p w14:paraId="1F86713A" w14:textId="77777777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850" w:type="dxa"/>
          </w:tcPr>
          <w:p w14:paraId="03B28050" w14:textId="6C10AA61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</w:t>
            </w:r>
          </w:p>
        </w:tc>
        <w:tc>
          <w:tcPr>
            <w:tcW w:w="568" w:type="dxa"/>
          </w:tcPr>
          <w:p w14:paraId="71F1200D" w14:textId="23A6E0FD" w:rsidR="00FB6704" w:rsidRPr="00666B29" w:rsidRDefault="00C70250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850" w:type="dxa"/>
          </w:tcPr>
          <w:p w14:paraId="4A678C42" w14:textId="57E2D5D6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567" w:type="dxa"/>
          </w:tcPr>
          <w:p w14:paraId="017C8B6F" w14:textId="2526A3E3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567" w:type="dxa"/>
          </w:tcPr>
          <w:p w14:paraId="21FDD16E" w14:textId="36A415D5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1</w:t>
            </w:r>
          </w:p>
        </w:tc>
        <w:tc>
          <w:tcPr>
            <w:tcW w:w="567" w:type="dxa"/>
          </w:tcPr>
          <w:p w14:paraId="215833F8" w14:textId="06F3D6B6" w:rsidR="00FB6704" w:rsidRPr="00666B29" w:rsidRDefault="00C70250" w:rsidP="00666B29">
            <w:pPr>
              <w:tabs>
                <w:tab w:val="left" w:pos="3800"/>
              </w:tabs>
              <w:jc w:val="center"/>
            </w:pPr>
            <w:r w:rsidRPr="00666B29">
              <w:t>2</w:t>
            </w:r>
          </w:p>
        </w:tc>
      </w:tr>
      <w:tr w:rsidR="00FB6704" w:rsidRPr="00666B29" w14:paraId="45755451" w14:textId="77777777" w:rsidTr="00666B29">
        <w:tc>
          <w:tcPr>
            <w:tcW w:w="1985" w:type="dxa"/>
          </w:tcPr>
          <w:p w14:paraId="3CA8AEA1" w14:textId="77777777" w:rsidR="00FB6704" w:rsidRPr="00666B29" w:rsidRDefault="00FB6704" w:rsidP="00666B29">
            <w:pPr>
              <w:jc w:val="both"/>
            </w:pPr>
            <w:r w:rsidRPr="00666B29">
              <w:t>Количество граждан, обслуживаемых на бесплатной основе</w:t>
            </w:r>
          </w:p>
        </w:tc>
        <w:tc>
          <w:tcPr>
            <w:tcW w:w="850" w:type="dxa"/>
          </w:tcPr>
          <w:p w14:paraId="2E4027B6" w14:textId="40F6A8E7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7</w:t>
            </w:r>
            <w:r w:rsidRPr="00666B29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14:paraId="6E40470F" w14:textId="5D06AB22" w:rsidR="00FB6704" w:rsidRPr="00666B29" w:rsidRDefault="00FB6704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68</w:t>
            </w:r>
          </w:p>
        </w:tc>
        <w:tc>
          <w:tcPr>
            <w:tcW w:w="850" w:type="dxa"/>
          </w:tcPr>
          <w:p w14:paraId="32F2F167" w14:textId="06A1A4A9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64</w:t>
            </w:r>
          </w:p>
        </w:tc>
        <w:tc>
          <w:tcPr>
            <w:tcW w:w="568" w:type="dxa"/>
          </w:tcPr>
          <w:p w14:paraId="2D23C613" w14:textId="3A5ADCB5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52</w:t>
            </w:r>
          </w:p>
        </w:tc>
        <w:tc>
          <w:tcPr>
            <w:tcW w:w="850" w:type="dxa"/>
          </w:tcPr>
          <w:p w14:paraId="50728F95" w14:textId="0C59D7A5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rPr>
                <w:lang w:val="en-US"/>
              </w:rPr>
              <w:t>50</w:t>
            </w:r>
          </w:p>
        </w:tc>
        <w:tc>
          <w:tcPr>
            <w:tcW w:w="567" w:type="dxa"/>
          </w:tcPr>
          <w:p w14:paraId="55FB284F" w14:textId="74FA449C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rPr>
                <w:lang w:val="en-US"/>
              </w:rPr>
              <w:t>5</w:t>
            </w:r>
            <w:r w:rsidRPr="00666B29">
              <w:t>5</w:t>
            </w:r>
          </w:p>
        </w:tc>
        <w:tc>
          <w:tcPr>
            <w:tcW w:w="567" w:type="dxa"/>
          </w:tcPr>
          <w:p w14:paraId="1F464F18" w14:textId="5193AA8E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186</w:t>
            </w:r>
          </w:p>
        </w:tc>
        <w:tc>
          <w:tcPr>
            <w:tcW w:w="567" w:type="dxa"/>
          </w:tcPr>
          <w:p w14:paraId="675510E0" w14:textId="7A539674" w:rsidR="00FB6704" w:rsidRPr="00666B29" w:rsidRDefault="00FB6704" w:rsidP="00666B29">
            <w:pPr>
              <w:tabs>
                <w:tab w:val="left" w:pos="3800"/>
              </w:tabs>
              <w:jc w:val="center"/>
            </w:pPr>
            <w:r w:rsidRPr="00666B29">
              <w:t>175</w:t>
            </w:r>
          </w:p>
        </w:tc>
      </w:tr>
    </w:tbl>
    <w:p w14:paraId="7AEC4F99" w14:textId="1790C74D" w:rsidR="00DD0D3A" w:rsidRPr="00666B29" w:rsidRDefault="00DD0D3A" w:rsidP="00666B29">
      <w:pPr>
        <w:ind w:firstLine="708"/>
        <w:jc w:val="both"/>
      </w:pPr>
      <w:r w:rsidRPr="00666B29">
        <w:lastRenderedPageBreak/>
        <w:t>Общее количество обслуженных граждан за 202</w:t>
      </w:r>
      <w:r w:rsidR="00FB6704" w:rsidRPr="00666B29">
        <w:t>3</w:t>
      </w:r>
      <w:r w:rsidRPr="00666B29">
        <w:t xml:space="preserve"> г. в сравнении с 202</w:t>
      </w:r>
      <w:r w:rsidR="00FB6704" w:rsidRPr="00666B29">
        <w:t>2</w:t>
      </w:r>
      <w:r w:rsidRPr="00666B29">
        <w:t xml:space="preserve"> годом</w:t>
      </w:r>
      <w:r w:rsidR="00FB6704" w:rsidRPr="00666B29">
        <w:t xml:space="preserve"> существенно не изменилось</w:t>
      </w:r>
      <w:r w:rsidR="00347307" w:rsidRPr="00666B29">
        <w:t xml:space="preserve">. </w:t>
      </w:r>
      <w:r w:rsidRPr="00666B29">
        <w:t xml:space="preserve">Доля граждан трудоспособного возраста </w:t>
      </w:r>
      <w:r w:rsidR="003539F0" w:rsidRPr="00666B29">
        <w:t>от общего количества,</w:t>
      </w:r>
      <w:r w:rsidRPr="00666B29">
        <w:t xml:space="preserve"> находящихся </w:t>
      </w:r>
      <w:r w:rsidR="003539F0" w:rsidRPr="00666B29">
        <w:t>на обслуживании,</w:t>
      </w:r>
      <w:r w:rsidRPr="00666B29">
        <w:t xml:space="preserve"> выросла с </w:t>
      </w:r>
      <w:r w:rsidR="003539F0" w:rsidRPr="00666B29">
        <w:t>7,7</w:t>
      </w:r>
      <w:r w:rsidR="00347307" w:rsidRPr="00666B29">
        <w:t xml:space="preserve"> </w:t>
      </w:r>
      <w:r w:rsidRPr="00666B29">
        <w:t>% в 202</w:t>
      </w:r>
      <w:r w:rsidR="003539F0" w:rsidRPr="00666B29">
        <w:t>2</w:t>
      </w:r>
      <w:r w:rsidRPr="00666B29">
        <w:t xml:space="preserve"> году до </w:t>
      </w:r>
      <w:r w:rsidR="003539F0" w:rsidRPr="00666B29">
        <w:t>12</w:t>
      </w:r>
      <w:r w:rsidRPr="00666B29">
        <w:t xml:space="preserve"> % в 202</w:t>
      </w:r>
      <w:r w:rsidR="003539F0" w:rsidRPr="00666B29">
        <w:t>3</w:t>
      </w:r>
      <w:r w:rsidRPr="00666B29">
        <w:t xml:space="preserve"> г.  Соотношение мужчин/женщин, одиноко проживающих граждан и граждан, проживающих в семье, в неблагоустроенном/</w:t>
      </w:r>
      <w:proofErr w:type="spellStart"/>
      <w:r w:rsidRPr="00666B29">
        <w:t>полублагоустроенном</w:t>
      </w:r>
      <w:proofErr w:type="spellEnd"/>
      <w:r w:rsidRPr="00666B29">
        <w:t xml:space="preserve"> жилье в 202</w:t>
      </w:r>
      <w:r w:rsidR="003539F0" w:rsidRPr="00666B29">
        <w:t>3</w:t>
      </w:r>
      <w:r w:rsidRPr="00666B29">
        <w:t xml:space="preserve"> году существенно не изменилось.</w:t>
      </w:r>
    </w:p>
    <w:p w14:paraId="5B341881" w14:textId="7EB2D40E" w:rsidR="00AA7A18" w:rsidRPr="00666B29" w:rsidRDefault="005D2183" w:rsidP="00666B29">
      <w:pPr>
        <w:jc w:val="both"/>
        <w:rPr>
          <w:shd w:val="clear" w:color="auto" w:fill="DEEAF6" w:themeFill="accent1" w:themeFillTint="33"/>
          <w:lang w:eastAsia="zh-CN"/>
        </w:rPr>
      </w:pPr>
      <w:r w:rsidRPr="00666B29">
        <w:rPr>
          <w:lang w:eastAsia="zh-CN"/>
        </w:rPr>
        <w:t>Снизился</w:t>
      </w:r>
      <w:r w:rsidR="00347307" w:rsidRPr="00666B29">
        <w:rPr>
          <w:lang w:eastAsia="zh-CN"/>
        </w:rPr>
        <w:t xml:space="preserve"> процент граждан</w:t>
      </w:r>
      <w:r w:rsidR="004E5240" w:rsidRPr="00666B29">
        <w:rPr>
          <w:lang w:eastAsia="zh-CN"/>
        </w:rPr>
        <w:t xml:space="preserve">, </w:t>
      </w:r>
      <w:r w:rsidR="00347307" w:rsidRPr="00666B29">
        <w:rPr>
          <w:lang w:eastAsia="zh-CN"/>
        </w:rPr>
        <w:t>име</w:t>
      </w:r>
      <w:r w:rsidR="004E5240" w:rsidRPr="00666B29">
        <w:rPr>
          <w:lang w:eastAsia="zh-CN"/>
        </w:rPr>
        <w:t>ющих</w:t>
      </w:r>
      <w:r w:rsidR="00347307" w:rsidRPr="00666B29">
        <w:rPr>
          <w:lang w:eastAsia="zh-CN"/>
        </w:rPr>
        <w:t xml:space="preserve"> доход, не превышающий полуторную величину прожиточного минимума</w:t>
      </w:r>
      <w:r w:rsidR="004E5240" w:rsidRPr="00666B29">
        <w:rPr>
          <w:lang w:eastAsia="zh-CN"/>
        </w:rPr>
        <w:t xml:space="preserve"> с </w:t>
      </w:r>
      <w:r w:rsidR="003539F0" w:rsidRPr="00666B29">
        <w:rPr>
          <w:lang w:eastAsia="zh-CN"/>
        </w:rPr>
        <w:t>41</w:t>
      </w:r>
      <w:r w:rsidR="004E5240" w:rsidRPr="00666B29">
        <w:rPr>
          <w:lang w:eastAsia="zh-CN"/>
        </w:rPr>
        <w:t xml:space="preserve">% до </w:t>
      </w:r>
      <w:r w:rsidRPr="00666B29">
        <w:rPr>
          <w:lang w:eastAsia="zh-CN"/>
        </w:rPr>
        <w:t>38,5</w:t>
      </w:r>
      <w:r w:rsidR="004E5240" w:rsidRPr="00666B29">
        <w:rPr>
          <w:lang w:eastAsia="zh-CN"/>
        </w:rPr>
        <w:t>%.</w:t>
      </w:r>
    </w:p>
    <w:p w14:paraId="4026A5E2" w14:textId="2D7E1319" w:rsidR="001F7AEA" w:rsidRPr="00666B29" w:rsidRDefault="00C9218D" w:rsidP="00666B29">
      <w:pPr>
        <w:jc w:val="both"/>
        <w:rPr>
          <w:b/>
        </w:rPr>
      </w:pPr>
      <w:r w:rsidRPr="00666B29">
        <w:rPr>
          <w:b/>
        </w:rPr>
        <w:t>Количество предоставленных социальных услуг</w:t>
      </w:r>
    </w:p>
    <w:tbl>
      <w:tblPr>
        <w:tblStyle w:val="a7"/>
        <w:tblW w:w="79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709"/>
        <w:gridCol w:w="708"/>
        <w:gridCol w:w="710"/>
        <w:gridCol w:w="708"/>
        <w:gridCol w:w="709"/>
        <w:gridCol w:w="708"/>
        <w:gridCol w:w="567"/>
      </w:tblGrid>
      <w:tr w:rsidR="00AE5CA4" w:rsidRPr="00666B29" w14:paraId="4B719DA9" w14:textId="77777777" w:rsidTr="00666B29">
        <w:tc>
          <w:tcPr>
            <w:tcW w:w="2410" w:type="dxa"/>
            <w:vMerge w:val="restart"/>
          </w:tcPr>
          <w:p w14:paraId="4A663E1F" w14:textId="77777777" w:rsidR="00DD0D3A" w:rsidRPr="00666B29" w:rsidRDefault="00DD0D3A" w:rsidP="00666B29">
            <w:pPr>
              <w:tabs>
                <w:tab w:val="left" w:pos="3800"/>
              </w:tabs>
              <w:jc w:val="center"/>
            </w:pPr>
            <w:r w:rsidRPr="00666B29">
              <w:t>Наименование показателя</w:t>
            </w:r>
          </w:p>
        </w:tc>
        <w:tc>
          <w:tcPr>
            <w:tcW w:w="1418" w:type="dxa"/>
            <w:gridSpan w:val="2"/>
          </w:tcPr>
          <w:p w14:paraId="4F6A0540" w14:textId="77777777" w:rsidR="00DD0D3A" w:rsidRPr="00666B29" w:rsidRDefault="00DD0D3A" w:rsidP="00666B29">
            <w:pPr>
              <w:tabs>
                <w:tab w:val="left" w:pos="3800"/>
              </w:tabs>
              <w:jc w:val="center"/>
            </w:pPr>
            <w:r w:rsidRPr="00666B29">
              <w:t>Отделение № 1</w:t>
            </w:r>
          </w:p>
        </w:tc>
        <w:tc>
          <w:tcPr>
            <w:tcW w:w="1418" w:type="dxa"/>
            <w:gridSpan w:val="2"/>
          </w:tcPr>
          <w:p w14:paraId="315847DC" w14:textId="77777777" w:rsidR="00DD0D3A" w:rsidRPr="00666B29" w:rsidRDefault="00DD0D3A" w:rsidP="00666B29">
            <w:pPr>
              <w:tabs>
                <w:tab w:val="left" w:pos="3800"/>
              </w:tabs>
              <w:jc w:val="center"/>
            </w:pPr>
            <w:r w:rsidRPr="00666B29">
              <w:t>Отделение № 2</w:t>
            </w:r>
          </w:p>
        </w:tc>
        <w:tc>
          <w:tcPr>
            <w:tcW w:w="1417" w:type="dxa"/>
            <w:gridSpan w:val="2"/>
          </w:tcPr>
          <w:p w14:paraId="22C99412" w14:textId="77777777" w:rsidR="00DD0D3A" w:rsidRPr="00666B29" w:rsidRDefault="00DD0D3A" w:rsidP="00666B29">
            <w:pPr>
              <w:tabs>
                <w:tab w:val="left" w:pos="3800"/>
              </w:tabs>
              <w:jc w:val="center"/>
            </w:pPr>
            <w:r w:rsidRPr="00666B29">
              <w:t>Отделение № 3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A424584" w14:textId="77777777" w:rsidR="00DD0D3A" w:rsidRPr="00666B29" w:rsidRDefault="00DD0D3A" w:rsidP="00666B29">
            <w:pPr>
              <w:tabs>
                <w:tab w:val="left" w:pos="3800"/>
              </w:tabs>
              <w:jc w:val="center"/>
            </w:pPr>
            <w:r w:rsidRPr="00666B29">
              <w:t>Всего</w:t>
            </w:r>
          </w:p>
        </w:tc>
      </w:tr>
      <w:tr w:rsidR="00C241C7" w:rsidRPr="00666B29" w14:paraId="2E811926" w14:textId="77777777" w:rsidTr="00666B29">
        <w:tc>
          <w:tcPr>
            <w:tcW w:w="2410" w:type="dxa"/>
            <w:vMerge/>
          </w:tcPr>
          <w:p w14:paraId="60BA4BE3" w14:textId="77777777" w:rsidR="00C241C7" w:rsidRPr="00666B29" w:rsidRDefault="00C241C7" w:rsidP="00666B29">
            <w:pPr>
              <w:tabs>
                <w:tab w:val="left" w:pos="3800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65FE2817" w14:textId="548DB51B" w:rsidR="00C241C7" w:rsidRPr="00666B29" w:rsidRDefault="00C241C7" w:rsidP="00666B29">
            <w:pPr>
              <w:jc w:val="center"/>
            </w:pPr>
            <w:r w:rsidRPr="00666B29">
              <w:t>2022 г.</w:t>
            </w:r>
          </w:p>
        </w:tc>
        <w:tc>
          <w:tcPr>
            <w:tcW w:w="709" w:type="dxa"/>
            <w:vAlign w:val="center"/>
          </w:tcPr>
          <w:p w14:paraId="6254F862" w14:textId="449D388E" w:rsidR="00C241C7" w:rsidRPr="00666B29" w:rsidRDefault="00C241C7" w:rsidP="00666B29">
            <w:pPr>
              <w:jc w:val="center"/>
            </w:pPr>
            <w:r w:rsidRPr="00666B29">
              <w:t>2022 г.</w:t>
            </w:r>
          </w:p>
        </w:tc>
        <w:tc>
          <w:tcPr>
            <w:tcW w:w="708" w:type="dxa"/>
            <w:vAlign w:val="center"/>
          </w:tcPr>
          <w:p w14:paraId="70C9B55E" w14:textId="315B0A85" w:rsidR="00C241C7" w:rsidRPr="00666B29" w:rsidRDefault="00C241C7" w:rsidP="00666B29">
            <w:pPr>
              <w:jc w:val="center"/>
            </w:pPr>
            <w:r w:rsidRPr="00666B29">
              <w:t xml:space="preserve"> 2022 г.</w:t>
            </w:r>
          </w:p>
        </w:tc>
        <w:tc>
          <w:tcPr>
            <w:tcW w:w="710" w:type="dxa"/>
            <w:vAlign w:val="center"/>
          </w:tcPr>
          <w:p w14:paraId="053FDB53" w14:textId="7FE24BBE" w:rsidR="00C241C7" w:rsidRPr="00666B29" w:rsidRDefault="00C241C7" w:rsidP="00666B29">
            <w:pPr>
              <w:jc w:val="center"/>
            </w:pPr>
            <w:r w:rsidRPr="00666B29">
              <w:t xml:space="preserve"> 202</w:t>
            </w:r>
            <w:r w:rsidR="005D2183" w:rsidRPr="00666B29">
              <w:t>3</w:t>
            </w:r>
            <w:r w:rsidRPr="00666B29">
              <w:t xml:space="preserve"> г.</w:t>
            </w:r>
          </w:p>
        </w:tc>
        <w:tc>
          <w:tcPr>
            <w:tcW w:w="708" w:type="dxa"/>
            <w:vAlign w:val="center"/>
          </w:tcPr>
          <w:p w14:paraId="7DCDC282" w14:textId="6D82649B" w:rsidR="00C241C7" w:rsidRPr="00666B29" w:rsidRDefault="00C241C7" w:rsidP="00666B29">
            <w:pPr>
              <w:jc w:val="center"/>
            </w:pPr>
            <w:r w:rsidRPr="00666B29">
              <w:t>2022 г.</w:t>
            </w:r>
          </w:p>
        </w:tc>
        <w:tc>
          <w:tcPr>
            <w:tcW w:w="709" w:type="dxa"/>
            <w:vAlign w:val="center"/>
          </w:tcPr>
          <w:p w14:paraId="59AC00BE" w14:textId="13001C79" w:rsidR="00C241C7" w:rsidRPr="00666B29" w:rsidRDefault="00C241C7" w:rsidP="00666B29">
            <w:pPr>
              <w:jc w:val="center"/>
            </w:pPr>
            <w:r w:rsidRPr="00666B29">
              <w:t>202</w:t>
            </w:r>
            <w:r w:rsidR="008F41ED" w:rsidRPr="00666B29">
              <w:t>3</w:t>
            </w:r>
            <w:r w:rsidRPr="00666B29">
              <w:t xml:space="preserve"> г.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A55B41" w14:textId="1074C11A" w:rsidR="00C241C7" w:rsidRPr="00666B29" w:rsidRDefault="00C241C7" w:rsidP="00666B29">
            <w:pPr>
              <w:jc w:val="center"/>
            </w:pPr>
            <w:r w:rsidRPr="00666B29">
              <w:t>2022 г.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AAB7A" w14:textId="208FB2BB" w:rsidR="00C241C7" w:rsidRPr="00666B29" w:rsidRDefault="00C241C7" w:rsidP="00666B29">
            <w:pPr>
              <w:jc w:val="center"/>
            </w:pPr>
            <w:r w:rsidRPr="00666B29">
              <w:t>2023 г.</w:t>
            </w:r>
          </w:p>
        </w:tc>
      </w:tr>
      <w:tr w:rsidR="00C241C7" w:rsidRPr="00666B29" w14:paraId="6B92180B" w14:textId="77777777" w:rsidTr="00666B29">
        <w:tc>
          <w:tcPr>
            <w:tcW w:w="2410" w:type="dxa"/>
          </w:tcPr>
          <w:p w14:paraId="2A2224F4" w14:textId="5C235617" w:rsidR="00C241C7" w:rsidRPr="00666B29" w:rsidRDefault="00C241C7" w:rsidP="00666B29">
            <w:pPr>
              <w:pStyle w:val="a6"/>
              <w:jc w:val="both"/>
            </w:pPr>
            <w:r w:rsidRPr="00666B29">
              <w:t>Количество услуг по ИППСУ</w:t>
            </w:r>
          </w:p>
        </w:tc>
        <w:tc>
          <w:tcPr>
            <w:tcW w:w="709" w:type="dxa"/>
          </w:tcPr>
          <w:p w14:paraId="7AF07945" w14:textId="7DCF2F9F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39025</w:t>
            </w:r>
          </w:p>
        </w:tc>
        <w:tc>
          <w:tcPr>
            <w:tcW w:w="709" w:type="dxa"/>
          </w:tcPr>
          <w:p w14:paraId="76693F57" w14:textId="1B2603BA" w:rsidR="00C241C7" w:rsidRPr="00666B29" w:rsidRDefault="00C241C7" w:rsidP="00666B29">
            <w:pPr>
              <w:suppressAutoHyphens w:val="0"/>
              <w:jc w:val="center"/>
            </w:pPr>
            <w:r w:rsidRPr="00666B29">
              <w:t>395</w:t>
            </w:r>
            <w:r w:rsidR="009B4EB4" w:rsidRPr="00666B29">
              <w:t>14</w:t>
            </w:r>
          </w:p>
        </w:tc>
        <w:tc>
          <w:tcPr>
            <w:tcW w:w="708" w:type="dxa"/>
          </w:tcPr>
          <w:p w14:paraId="3EAFEB29" w14:textId="3BEC574B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rPr>
                <w:bCs/>
              </w:rPr>
              <w:t>37805</w:t>
            </w:r>
          </w:p>
        </w:tc>
        <w:tc>
          <w:tcPr>
            <w:tcW w:w="710" w:type="dxa"/>
          </w:tcPr>
          <w:p w14:paraId="7DDD55CA" w14:textId="02229870" w:rsidR="00C241C7" w:rsidRPr="00666B29" w:rsidRDefault="00C241C7" w:rsidP="00666B29">
            <w:pPr>
              <w:suppressAutoHyphens w:val="0"/>
              <w:jc w:val="center"/>
            </w:pPr>
            <w:r w:rsidRPr="00666B29">
              <w:rPr>
                <w:bCs/>
              </w:rPr>
              <w:t>3</w:t>
            </w:r>
            <w:r w:rsidR="005D2183" w:rsidRPr="00666B29">
              <w:rPr>
                <w:bCs/>
              </w:rPr>
              <w:t>9882</w:t>
            </w:r>
          </w:p>
        </w:tc>
        <w:tc>
          <w:tcPr>
            <w:tcW w:w="708" w:type="dxa"/>
          </w:tcPr>
          <w:p w14:paraId="2F3114AE" w14:textId="2E29423E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48706</w:t>
            </w:r>
          </w:p>
        </w:tc>
        <w:tc>
          <w:tcPr>
            <w:tcW w:w="709" w:type="dxa"/>
          </w:tcPr>
          <w:p w14:paraId="08F31914" w14:textId="728E1056" w:rsidR="00C241C7" w:rsidRPr="00666B29" w:rsidRDefault="008F41ED" w:rsidP="00666B29">
            <w:pPr>
              <w:suppressAutoHyphens w:val="0"/>
              <w:jc w:val="center"/>
            </w:pPr>
            <w:r w:rsidRPr="00666B29">
              <w:t>52490</w:t>
            </w:r>
          </w:p>
        </w:tc>
        <w:tc>
          <w:tcPr>
            <w:tcW w:w="708" w:type="dxa"/>
            <w:shd w:val="clear" w:color="auto" w:fill="auto"/>
          </w:tcPr>
          <w:p w14:paraId="7115BAC7" w14:textId="074B69BE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rPr>
                <w:bCs/>
              </w:rPr>
              <w:t>125536</w:t>
            </w:r>
          </w:p>
        </w:tc>
        <w:tc>
          <w:tcPr>
            <w:tcW w:w="567" w:type="dxa"/>
            <w:shd w:val="clear" w:color="auto" w:fill="auto"/>
          </w:tcPr>
          <w:p w14:paraId="69AB4C11" w14:textId="71E94EA8" w:rsidR="00C241C7" w:rsidRPr="00666B29" w:rsidRDefault="00C241C7" w:rsidP="00666B29">
            <w:pPr>
              <w:suppressAutoHyphens w:val="0"/>
              <w:jc w:val="center"/>
            </w:pPr>
            <w:r w:rsidRPr="00666B29">
              <w:rPr>
                <w:bCs/>
              </w:rPr>
              <w:t>134957</w:t>
            </w:r>
          </w:p>
        </w:tc>
      </w:tr>
      <w:tr w:rsidR="00AE5CA4" w:rsidRPr="00666B29" w14:paraId="2D8B32A2" w14:textId="77777777" w:rsidTr="00666B29">
        <w:tc>
          <w:tcPr>
            <w:tcW w:w="2410" w:type="dxa"/>
          </w:tcPr>
          <w:p w14:paraId="0258D2F7" w14:textId="5B5A4702" w:rsidR="00422436" w:rsidRPr="00666B29" w:rsidRDefault="00422436" w:rsidP="00666B29">
            <w:pPr>
              <w:pStyle w:val="a6"/>
              <w:jc w:val="right"/>
            </w:pPr>
            <w:r w:rsidRPr="00666B29">
              <w:t xml:space="preserve">в </w:t>
            </w:r>
            <w:proofErr w:type="spellStart"/>
            <w:r w:rsidRPr="00666B29">
              <w:t>т.ч</w:t>
            </w:r>
            <w:proofErr w:type="spellEnd"/>
            <w:r w:rsidRPr="00666B29">
              <w:t>.:</w:t>
            </w:r>
          </w:p>
        </w:tc>
        <w:tc>
          <w:tcPr>
            <w:tcW w:w="5528" w:type="dxa"/>
            <w:gridSpan w:val="8"/>
          </w:tcPr>
          <w:p w14:paraId="5114FF19" w14:textId="77777777" w:rsidR="00422436" w:rsidRPr="00666B29" w:rsidRDefault="00422436" w:rsidP="00666B29">
            <w:pPr>
              <w:tabs>
                <w:tab w:val="left" w:pos="3800"/>
              </w:tabs>
              <w:jc w:val="center"/>
              <w:rPr>
                <w:lang w:eastAsia="ru-RU"/>
              </w:rPr>
            </w:pPr>
          </w:p>
        </w:tc>
      </w:tr>
      <w:tr w:rsidR="00C241C7" w:rsidRPr="00666B29" w14:paraId="26C82249" w14:textId="77777777" w:rsidTr="00666B29">
        <w:tc>
          <w:tcPr>
            <w:tcW w:w="2410" w:type="dxa"/>
          </w:tcPr>
          <w:p w14:paraId="5EB13F1A" w14:textId="77777777" w:rsidR="00C241C7" w:rsidRPr="00666B29" w:rsidRDefault="00C241C7" w:rsidP="00666B29">
            <w:pPr>
              <w:pStyle w:val="a6"/>
              <w:jc w:val="both"/>
            </w:pPr>
            <w:r w:rsidRPr="00666B29">
              <w:t>социально-бытовых</w:t>
            </w:r>
          </w:p>
        </w:tc>
        <w:tc>
          <w:tcPr>
            <w:tcW w:w="709" w:type="dxa"/>
          </w:tcPr>
          <w:p w14:paraId="50CEB1DE" w14:textId="5FB90454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31436</w:t>
            </w:r>
          </w:p>
        </w:tc>
        <w:tc>
          <w:tcPr>
            <w:tcW w:w="709" w:type="dxa"/>
          </w:tcPr>
          <w:p w14:paraId="248A814B" w14:textId="3E817EFE" w:rsidR="00C241C7" w:rsidRPr="00666B29" w:rsidRDefault="00C241C7" w:rsidP="00666B29">
            <w:pPr>
              <w:suppressAutoHyphens w:val="0"/>
              <w:jc w:val="center"/>
            </w:pPr>
            <w:r w:rsidRPr="00666B29">
              <w:t>3</w:t>
            </w:r>
            <w:r w:rsidR="009B4EB4" w:rsidRPr="00666B29">
              <w:t>3234</w:t>
            </w:r>
          </w:p>
        </w:tc>
        <w:tc>
          <w:tcPr>
            <w:tcW w:w="708" w:type="dxa"/>
          </w:tcPr>
          <w:p w14:paraId="708EE672" w14:textId="155AAEE3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30775</w:t>
            </w:r>
          </w:p>
        </w:tc>
        <w:tc>
          <w:tcPr>
            <w:tcW w:w="710" w:type="dxa"/>
          </w:tcPr>
          <w:p w14:paraId="352B9934" w14:textId="1DD9B497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3</w:t>
            </w:r>
            <w:r w:rsidR="005D2183" w:rsidRPr="00666B29">
              <w:t>2390</w:t>
            </w:r>
          </w:p>
        </w:tc>
        <w:tc>
          <w:tcPr>
            <w:tcW w:w="708" w:type="dxa"/>
          </w:tcPr>
          <w:p w14:paraId="64A1280B" w14:textId="28EA3D6C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44137</w:t>
            </w:r>
          </w:p>
        </w:tc>
        <w:tc>
          <w:tcPr>
            <w:tcW w:w="709" w:type="dxa"/>
          </w:tcPr>
          <w:p w14:paraId="158A2B21" w14:textId="2B22E2D3" w:rsidR="00C241C7" w:rsidRPr="00666B29" w:rsidRDefault="00C241C7" w:rsidP="00666B29">
            <w:pPr>
              <w:suppressAutoHyphens w:val="0"/>
              <w:jc w:val="center"/>
            </w:pPr>
            <w:r w:rsidRPr="00666B29">
              <w:t>4</w:t>
            </w:r>
            <w:r w:rsidR="008F41ED" w:rsidRPr="00666B29">
              <w:t>5499</w:t>
            </w:r>
          </w:p>
        </w:tc>
        <w:tc>
          <w:tcPr>
            <w:tcW w:w="708" w:type="dxa"/>
            <w:shd w:val="clear" w:color="auto" w:fill="auto"/>
          </w:tcPr>
          <w:p w14:paraId="70A55180" w14:textId="4F387316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106348</w:t>
            </w:r>
          </w:p>
        </w:tc>
        <w:tc>
          <w:tcPr>
            <w:tcW w:w="567" w:type="dxa"/>
            <w:shd w:val="clear" w:color="auto" w:fill="auto"/>
          </w:tcPr>
          <w:p w14:paraId="11348467" w14:textId="70251456" w:rsidR="00C241C7" w:rsidRPr="00666B29" w:rsidRDefault="00C241C7" w:rsidP="00666B29">
            <w:pPr>
              <w:suppressAutoHyphens w:val="0"/>
              <w:jc w:val="center"/>
            </w:pPr>
            <w:r w:rsidRPr="00666B29">
              <w:t>1</w:t>
            </w:r>
            <w:r w:rsidR="00F630B9" w:rsidRPr="00666B29">
              <w:t>11427</w:t>
            </w:r>
          </w:p>
        </w:tc>
      </w:tr>
      <w:tr w:rsidR="00C241C7" w:rsidRPr="00666B29" w14:paraId="6173EC68" w14:textId="77777777" w:rsidTr="00666B29">
        <w:tc>
          <w:tcPr>
            <w:tcW w:w="2410" w:type="dxa"/>
          </w:tcPr>
          <w:p w14:paraId="66D80D34" w14:textId="77777777" w:rsidR="00C241C7" w:rsidRPr="00666B29" w:rsidRDefault="00C241C7" w:rsidP="00666B29">
            <w:pPr>
              <w:pStyle w:val="a6"/>
              <w:jc w:val="both"/>
            </w:pPr>
            <w:r w:rsidRPr="00666B29">
              <w:t>социально-медицинских</w:t>
            </w:r>
          </w:p>
        </w:tc>
        <w:tc>
          <w:tcPr>
            <w:tcW w:w="709" w:type="dxa"/>
          </w:tcPr>
          <w:p w14:paraId="097F770F" w14:textId="7AE79269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7371</w:t>
            </w:r>
          </w:p>
        </w:tc>
        <w:tc>
          <w:tcPr>
            <w:tcW w:w="709" w:type="dxa"/>
          </w:tcPr>
          <w:p w14:paraId="7A0734E4" w14:textId="1F05062D" w:rsidR="00C241C7" w:rsidRPr="00666B29" w:rsidRDefault="009B4EB4" w:rsidP="00666B29">
            <w:pPr>
              <w:tabs>
                <w:tab w:val="left" w:pos="3800"/>
              </w:tabs>
              <w:jc w:val="center"/>
            </w:pPr>
            <w:r w:rsidRPr="00666B29">
              <w:t>6142</w:t>
            </w:r>
          </w:p>
        </w:tc>
        <w:tc>
          <w:tcPr>
            <w:tcW w:w="708" w:type="dxa"/>
          </w:tcPr>
          <w:p w14:paraId="018502BF" w14:textId="76ADBDAC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7030</w:t>
            </w:r>
          </w:p>
        </w:tc>
        <w:tc>
          <w:tcPr>
            <w:tcW w:w="710" w:type="dxa"/>
          </w:tcPr>
          <w:p w14:paraId="66C70CDC" w14:textId="2FC240CB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7</w:t>
            </w:r>
            <w:r w:rsidR="005D2183" w:rsidRPr="00666B29">
              <w:t>476</w:t>
            </w:r>
          </w:p>
        </w:tc>
        <w:tc>
          <w:tcPr>
            <w:tcW w:w="708" w:type="dxa"/>
          </w:tcPr>
          <w:p w14:paraId="7D454BF4" w14:textId="522A7F82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4569</w:t>
            </w:r>
          </w:p>
        </w:tc>
        <w:tc>
          <w:tcPr>
            <w:tcW w:w="709" w:type="dxa"/>
          </w:tcPr>
          <w:p w14:paraId="667FDADB" w14:textId="16332BCB" w:rsidR="00C241C7" w:rsidRPr="00666B29" w:rsidRDefault="008F41ED" w:rsidP="00666B29">
            <w:pPr>
              <w:suppressAutoHyphens w:val="0"/>
              <w:jc w:val="center"/>
            </w:pPr>
            <w:r w:rsidRPr="00666B29">
              <w:t>6985</w:t>
            </w:r>
          </w:p>
        </w:tc>
        <w:tc>
          <w:tcPr>
            <w:tcW w:w="708" w:type="dxa"/>
            <w:shd w:val="clear" w:color="auto" w:fill="auto"/>
          </w:tcPr>
          <w:p w14:paraId="51FBF047" w14:textId="04A46354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18970</w:t>
            </w:r>
          </w:p>
        </w:tc>
        <w:tc>
          <w:tcPr>
            <w:tcW w:w="567" w:type="dxa"/>
            <w:shd w:val="clear" w:color="auto" w:fill="auto"/>
          </w:tcPr>
          <w:p w14:paraId="493DC323" w14:textId="1C311337" w:rsidR="00C241C7" w:rsidRPr="00666B29" w:rsidRDefault="00F630B9" w:rsidP="00666B29">
            <w:pPr>
              <w:suppressAutoHyphens w:val="0"/>
              <w:jc w:val="center"/>
            </w:pPr>
            <w:r w:rsidRPr="00666B29">
              <w:t>20603</w:t>
            </w:r>
          </w:p>
        </w:tc>
      </w:tr>
      <w:tr w:rsidR="00C241C7" w:rsidRPr="00666B29" w14:paraId="3177BBD2" w14:textId="77777777" w:rsidTr="00666B29">
        <w:tc>
          <w:tcPr>
            <w:tcW w:w="2410" w:type="dxa"/>
          </w:tcPr>
          <w:p w14:paraId="374131B1" w14:textId="77777777" w:rsidR="00C241C7" w:rsidRPr="00666B29" w:rsidRDefault="00C241C7" w:rsidP="00666B29">
            <w:pPr>
              <w:pStyle w:val="a6"/>
              <w:jc w:val="both"/>
            </w:pPr>
            <w:r w:rsidRPr="00666B29">
              <w:t>социально-психологических</w:t>
            </w:r>
          </w:p>
        </w:tc>
        <w:tc>
          <w:tcPr>
            <w:tcW w:w="709" w:type="dxa"/>
          </w:tcPr>
          <w:p w14:paraId="5B1C19F5" w14:textId="1C505E9E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09" w:type="dxa"/>
          </w:tcPr>
          <w:p w14:paraId="601CB0DB" w14:textId="77777777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08" w:type="dxa"/>
          </w:tcPr>
          <w:p w14:paraId="47B9AE21" w14:textId="2D8B3C2B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10" w:type="dxa"/>
          </w:tcPr>
          <w:p w14:paraId="395A0965" w14:textId="77777777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08" w:type="dxa"/>
          </w:tcPr>
          <w:p w14:paraId="4E2746A0" w14:textId="6A4D0AA7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09" w:type="dxa"/>
          </w:tcPr>
          <w:p w14:paraId="53CD4748" w14:textId="77777777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08" w:type="dxa"/>
            <w:shd w:val="clear" w:color="auto" w:fill="auto"/>
          </w:tcPr>
          <w:p w14:paraId="05348939" w14:textId="130AE5D4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567" w:type="dxa"/>
            <w:shd w:val="clear" w:color="auto" w:fill="auto"/>
          </w:tcPr>
          <w:p w14:paraId="4B81110B" w14:textId="77777777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</w:tr>
      <w:tr w:rsidR="00C241C7" w:rsidRPr="00666B29" w14:paraId="0983D8C8" w14:textId="77777777" w:rsidTr="00666B29">
        <w:tc>
          <w:tcPr>
            <w:tcW w:w="2410" w:type="dxa"/>
          </w:tcPr>
          <w:p w14:paraId="596D458C" w14:textId="77777777" w:rsidR="00C241C7" w:rsidRPr="00666B29" w:rsidRDefault="00C241C7" w:rsidP="00666B29">
            <w:pPr>
              <w:pStyle w:val="a6"/>
              <w:jc w:val="both"/>
            </w:pPr>
            <w:r w:rsidRPr="00666B29">
              <w:t>социально-правовых</w:t>
            </w:r>
          </w:p>
        </w:tc>
        <w:tc>
          <w:tcPr>
            <w:tcW w:w="709" w:type="dxa"/>
          </w:tcPr>
          <w:p w14:paraId="5011F907" w14:textId="11A35FDA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218</w:t>
            </w:r>
          </w:p>
        </w:tc>
        <w:tc>
          <w:tcPr>
            <w:tcW w:w="709" w:type="dxa"/>
          </w:tcPr>
          <w:p w14:paraId="5C8B7455" w14:textId="36BBD515" w:rsidR="00C241C7" w:rsidRPr="00666B29" w:rsidRDefault="009B4EB4" w:rsidP="00666B29">
            <w:pPr>
              <w:tabs>
                <w:tab w:val="left" w:pos="3800"/>
              </w:tabs>
              <w:jc w:val="center"/>
            </w:pPr>
            <w:r w:rsidRPr="00666B29">
              <w:t>138</w:t>
            </w:r>
          </w:p>
        </w:tc>
        <w:tc>
          <w:tcPr>
            <w:tcW w:w="708" w:type="dxa"/>
          </w:tcPr>
          <w:p w14:paraId="6CFAC535" w14:textId="1EB32020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10" w:type="dxa"/>
          </w:tcPr>
          <w:p w14:paraId="6B6C6468" w14:textId="44969CD2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08" w:type="dxa"/>
          </w:tcPr>
          <w:p w14:paraId="3854E830" w14:textId="64A27FA7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09" w:type="dxa"/>
          </w:tcPr>
          <w:p w14:paraId="2C5C3D66" w14:textId="77777777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08" w:type="dxa"/>
            <w:shd w:val="clear" w:color="auto" w:fill="auto"/>
          </w:tcPr>
          <w:p w14:paraId="69AC423A" w14:textId="6EEC8A7A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218</w:t>
            </w:r>
          </w:p>
        </w:tc>
        <w:tc>
          <w:tcPr>
            <w:tcW w:w="567" w:type="dxa"/>
            <w:shd w:val="clear" w:color="auto" w:fill="auto"/>
          </w:tcPr>
          <w:p w14:paraId="1075928D" w14:textId="34C0E341" w:rsidR="00C241C7" w:rsidRPr="00666B29" w:rsidRDefault="00F630B9" w:rsidP="00666B29">
            <w:pPr>
              <w:suppressAutoHyphens w:val="0"/>
              <w:jc w:val="center"/>
            </w:pPr>
            <w:r w:rsidRPr="00666B29">
              <w:t>138</w:t>
            </w:r>
          </w:p>
        </w:tc>
      </w:tr>
      <w:tr w:rsidR="00C241C7" w:rsidRPr="00666B29" w14:paraId="0D25B42E" w14:textId="77777777" w:rsidTr="00666B29">
        <w:tc>
          <w:tcPr>
            <w:tcW w:w="2410" w:type="dxa"/>
          </w:tcPr>
          <w:p w14:paraId="222034EB" w14:textId="77777777" w:rsidR="00C241C7" w:rsidRPr="00666B29" w:rsidRDefault="00C241C7" w:rsidP="00666B29">
            <w:pPr>
              <w:pStyle w:val="a6"/>
              <w:jc w:val="both"/>
            </w:pPr>
            <w:r w:rsidRPr="00666B29">
              <w:t>услуг в целях ПКП</w:t>
            </w:r>
          </w:p>
        </w:tc>
        <w:tc>
          <w:tcPr>
            <w:tcW w:w="709" w:type="dxa"/>
          </w:tcPr>
          <w:p w14:paraId="489AE10E" w14:textId="0C4688F2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09" w:type="dxa"/>
          </w:tcPr>
          <w:p w14:paraId="78B8AD13" w14:textId="77777777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08" w:type="dxa"/>
          </w:tcPr>
          <w:p w14:paraId="5FD4ADAF" w14:textId="42B7F80C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10" w:type="dxa"/>
          </w:tcPr>
          <w:p w14:paraId="7D17EF1B" w14:textId="0DAF3A4E" w:rsidR="00C241C7" w:rsidRPr="00666B29" w:rsidRDefault="008F41ED" w:rsidP="00666B29">
            <w:pPr>
              <w:tabs>
                <w:tab w:val="left" w:pos="3800"/>
              </w:tabs>
              <w:jc w:val="center"/>
            </w:pPr>
            <w:r w:rsidRPr="00666B29">
              <w:t>16</w:t>
            </w:r>
          </w:p>
        </w:tc>
        <w:tc>
          <w:tcPr>
            <w:tcW w:w="708" w:type="dxa"/>
          </w:tcPr>
          <w:p w14:paraId="1A3CEB87" w14:textId="5912E37E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09" w:type="dxa"/>
          </w:tcPr>
          <w:p w14:paraId="2E245251" w14:textId="09AAD837" w:rsidR="00C241C7" w:rsidRPr="00666B29" w:rsidRDefault="008F41ED" w:rsidP="00666B29">
            <w:pPr>
              <w:tabs>
                <w:tab w:val="left" w:pos="3800"/>
              </w:tabs>
              <w:jc w:val="center"/>
            </w:pPr>
            <w:r w:rsidRPr="00666B29">
              <w:t>6</w:t>
            </w:r>
          </w:p>
        </w:tc>
        <w:tc>
          <w:tcPr>
            <w:tcW w:w="708" w:type="dxa"/>
            <w:shd w:val="clear" w:color="auto" w:fill="auto"/>
          </w:tcPr>
          <w:p w14:paraId="4276B0B6" w14:textId="4641D109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567" w:type="dxa"/>
            <w:shd w:val="clear" w:color="auto" w:fill="auto"/>
          </w:tcPr>
          <w:p w14:paraId="5E66144D" w14:textId="2ABA7801" w:rsidR="00C241C7" w:rsidRPr="00666B29" w:rsidRDefault="00F630B9" w:rsidP="00666B29">
            <w:pPr>
              <w:tabs>
                <w:tab w:val="left" w:pos="3800"/>
              </w:tabs>
              <w:jc w:val="center"/>
            </w:pPr>
            <w:r w:rsidRPr="00666B29">
              <w:t>22</w:t>
            </w:r>
          </w:p>
        </w:tc>
      </w:tr>
      <w:tr w:rsidR="00C241C7" w:rsidRPr="00666B29" w14:paraId="2D174703" w14:textId="77777777" w:rsidTr="00666B29">
        <w:tc>
          <w:tcPr>
            <w:tcW w:w="2410" w:type="dxa"/>
          </w:tcPr>
          <w:p w14:paraId="7A7DF2E4" w14:textId="77777777" w:rsidR="00C241C7" w:rsidRPr="00666B29" w:rsidRDefault="00C241C7" w:rsidP="00666B29">
            <w:pPr>
              <w:pStyle w:val="a6"/>
              <w:jc w:val="both"/>
            </w:pPr>
            <w:r w:rsidRPr="00666B29">
              <w:t>Количество услуг сверх ИППСУ</w:t>
            </w:r>
          </w:p>
        </w:tc>
        <w:tc>
          <w:tcPr>
            <w:tcW w:w="709" w:type="dxa"/>
          </w:tcPr>
          <w:p w14:paraId="4CDC1F25" w14:textId="70C814EF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61</w:t>
            </w:r>
          </w:p>
        </w:tc>
        <w:tc>
          <w:tcPr>
            <w:tcW w:w="709" w:type="dxa"/>
          </w:tcPr>
          <w:p w14:paraId="33A3B445" w14:textId="3BE5CA56" w:rsidR="00C241C7" w:rsidRPr="00666B29" w:rsidRDefault="009B4EB4" w:rsidP="00666B29">
            <w:pPr>
              <w:tabs>
                <w:tab w:val="left" w:pos="3800"/>
              </w:tabs>
              <w:jc w:val="center"/>
            </w:pPr>
            <w:r w:rsidRPr="00666B29">
              <w:t>158</w:t>
            </w:r>
          </w:p>
        </w:tc>
        <w:tc>
          <w:tcPr>
            <w:tcW w:w="708" w:type="dxa"/>
          </w:tcPr>
          <w:p w14:paraId="2A478F23" w14:textId="5A212A5A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10" w:type="dxa"/>
          </w:tcPr>
          <w:p w14:paraId="164B03EA" w14:textId="4C047A8A" w:rsidR="00C241C7" w:rsidRPr="00666B29" w:rsidRDefault="005D2183" w:rsidP="00666B29">
            <w:pPr>
              <w:tabs>
                <w:tab w:val="left" w:pos="3800"/>
              </w:tabs>
              <w:jc w:val="center"/>
            </w:pPr>
            <w:r w:rsidRPr="00666B29">
              <w:t>75</w:t>
            </w:r>
          </w:p>
        </w:tc>
        <w:tc>
          <w:tcPr>
            <w:tcW w:w="708" w:type="dxa"/>
          </w:tcPr>
          <w:p w14:paraId="56E1E573" w14:textId="6CACE21D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14:paraId="332C4485" w14:textId="21504E6E" w:rsidR="00C241C7" w:rsidRPr="00666B29" w:rsidRDefault="00416410" w:rsidP="00666B29">
            <w:pPr>
              <w:tabs>
                <w:tab w:val="left" w:pos="3800"/>
              </w:tabs>
              <w:jc w:val="center"/>
            </w:pPr>
            <w:r w:rsidRPr="00666B29">
              <w:t>0</w:t>
            </w:r>
          </w:p>
        </w:tc>
        <w:tc>
          <w:tcPr>
            <w:tcW w:w="708" w:type="dxa"/>
            <w:shd w:val="clear" w:color="auto" w:fill="auto"/>
          </w:tcPr>
          <w:p w14:paraId="444D70B1" w14:textId="3A330A71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65</w:t>
            </w:r>
          </w:p>
        </w:tc>
        <w:tc>
          <w:tcPr>
            <w:tcW w:w="567" w:type="dxa"/>
            <w:shd w:val="clear" w:color="auto" w:fill="auto"/>
          </w:tcPr>
          <w:p w14:paraId="69E90FFD" w14:textId="5675ADB0" w:rsidR="00C241C7" w:rsidRPr="00666B29" w:rsidRDefault="00F630B9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233</w:t>
            </w:r>
          </w:p>
        </w:tc>
      </w:tr>
      <w:tr w:rsidR="00C241C7" w:rsidRPr="00666B29" w14:paraId="71DB8BEB" w14:textId="77777777" w:rsidTr="00666B29">
        <w:tc>
          <w:tcPr>
            <w:tcW w:w="2410" w:type="dxa"/>
          </w:tcPr>
          <w:p w14:paraId="710BF95B" w14:textId="77777777" w:rsidR="00C241C7" w:rsidRPr="00666B29" w:rsidRDefault="00C241C7" w:rsidP="00666B29">
            <w:pPr>
              <w:pStyle w:val="a6"/>
              <w:jc w:val="both"/>
            </w:pPr>
            <w:r w:rsidRPr="00666B29">
              <w:t>Количество дополнительных платных услуг</w:t>
            </w:r>
          </w:p>
        </w:tc>
        <w:tc>
          <w:tcPr>
            <w:tcW w:w="709" w:type="dxa"/>
          </w:tcPr>
          <w:p w14:paraId="736A0BE5" w14:textId="68D134B4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2938</w:t>
            </w:r>
          </w:p>
        </w:tc>
        <w:tc>
          <w:tcPr>
            <w:tcW w:w="709" w:type="dxa"/>
          </w:tcPr>
          <w:p w14:paraId="46574980" w14:textId="48686D6D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2</w:t>
            </w:r>
            <w:r w:rsidR="009B4EB4" w:rsidRPr="00666B29">
              <w:t>421</w:t>
            </w:r>
          </w:p>
        </w:tc>
        <w:tc>
          <w:tcPr>
            <w:tcW w:w="708" w:type="dxa"/>
          </w:tcPr>
          <w:p w14:paraId="73740693" w14:textId="77777777" w:rsidR="00C241C7" w:rsidRPr="00666B29" w:rsidRDefault="00C241C7" w:rsidP="00666B29">
            <w:pPr>
              <w:suppressAutoHyphens w:val="0"/>
              <w:jc w:val="center"/>
              <w:rPr>
                <w:lang w:eastAsia="ru-RU"/>
              </w:rPr>
            </w:pPr>
            <w:r w:rsidRPr="00666B29">
              <w:t>1929</w:t>
            </w:r>
          </w:p>
          <w:p w14:paraId="1DAB9057" w14:textId="45629ED4" w:rsidR="00C241C7" w:rsidRPr="00666B29" w:rsidRDefault="00C241C7" w:rsidP="00666B29">
            <w:pPr>
              <w:tabs>
                <w:tab w:val="left" w:pos="3800"/>
              </w:tabs>
              <w:jc w:val="center"/>
            </w:pPr>
          </w:p>
        </w:tc>
        <w:tc>
          <w:tcPr>
            <w:tcW w:w="710" w:type="dxa"/>
          </w:tcPr>
          <w:p w14:paraId="5254E114" w14:textId="084F6F11" w:rsidR="00C241C7" w:rsidRPr="00666B29" w:rsidRDefault="005D2183" w:rsidP="00666B29">
            <w:pPr>
              <w:suppressAutoHyphens w:val="0"/>
              <w:jc w:val="center"/>
              <w:rPr>
                <w:lang w:eastAsia="ru-RU"/>
              </w:rPr>
            </w:pPr>
            <w:r w:rsidRPr="00666B29">
              <w:t>1741</w:t>
            </w:r>
          </w:p>
          <w:p w14:paraId="59CD0F1A" w14:textId="39931345" w:rsidR="00C241C7" w:rsidRPr="00666B29" w:rsidRDefault="00C241C7" w:rsidP="00666B29">
            <w:pPr>
              <w:tabs>
                <w:tab w:val="left" w:pos="3800"/>
              </w:tabs>
              <w:jc w:val="center"/>
            </w:pPr>
          </w:p>
        </w:tc>
        <w:tc>
          <w:tcPr>
            <w:tcW w:w="708" w:type="dxa"/>
          </w:tcPr>
          <w:p w14:paraId="17A4D3D7" w14:textId="77777777" w:rsidR="00C241C7" w:rsidRPr="00666B29" w:rsidRDefault="00C241C7" w:rsidP="00666B29">
            <w:pPr>
              <w:suppressAutoHyphens w:val="0"/>
              <w:jc w:val="center"/>
              <w:rPr>
                <w:lang w:eastAsia="ru-RU"/>
              </w:rPr>
            </w:pPr>
            <w:r w:rsidRPr="00666B29">
              <w:t>1901</w:t>
            </w:r>
          </w:p>
          <w:p w14:paraId="2AC94CD0" w14:textId="3F6B6F97" w:rsidR="00C241C7" w:rsidRPr="00666B29" w:rsidRDefault="00C241C7" w:rsidP="00666B29">
            <w:pPr>
              <w:tabs>
                <w:tab w:val="left" w:pos="3800"/>
              </w:tabs>
              <w:jc w:val="center"/>
            </w:pPr>
          </w:p>
        </w:tc>
        <w:tc>
          <w:tcPr>
            <w:tcW w:w="709" w:type="dxa"/>
          </w:tcPr>
          <w:p w14:paraId="588DC977" w14:textId="454E3B43" w:rsidR="00C241C7" w:rsidRPr="00666B29" w:rsidRDefault="00C241C7" w:rsidP="00666B29">
            <w:pPr>
              <w:suppressAutoHyphens w:val="0"/>
              <w:jc w:val="center"/>
              <w:rPr>
                <w:lang w:eastAsia="ru-RU"/>
              </w:rPr>
            </w:pPr>
            <w:r w:rsidRPr="00666B29">
              <w:t>1</w:t>
            </w:r>
            <w:r w:rsidR="008F41ED" w:rsidRPr="00666B29">
              <w:t>546</w:t>
            </w:r>
          </w:p>
          <w:p w14:paraId="07947E6A" w14:textId="6905DC25" w:rsidR="00C241C7" w:rsidRPr="00666B29" w:rsidRDefault="00C241C7" w:rsidP="00666B29">
            <w:pPr>
              <w:tabs>
                <w:tab w:val="left" w:pos="380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5324566F" w14:textId="77777777" w:rsidR="00C241C7" w:rsidRPr="00666B29" w:rsidRDefault="00C241C7" w:rsidP="00666B29">
            <w:pPr>
              <w:suppressAutoHyphens w:val="0"/>
              <w:jc w:val="center"/>
              <w:rPr>
                <w:lang w:eastAsia="ru-RU"/>
              </w:rPr>
            </w:pPr>
            <w:r w:rsidRPr="00666B29">
              <w:t>6768</w:t>
            </w:r>
          </w:p>
          <w:p w14:paraId="66C25A7C" w14:textId="2DAB8ED7" w:rsidR="00C241C7" w:rsidRPr="00666B29" w:rsidRDefault="00C241C7" w:rsidP="00666B29">
            <w:pPr>
              <w:tabs>
                <w:tab w:val="left" w:pos="380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198DD3A5" w14:textId="3AEA9BBB" w:rsidR="00C241C7" w:rsidRPr="00666B29" w:rsidRDefault="00F630B9" w:rsidP="00666B29">
            <w:pPr>
              <w:suppressAutoHyphens w:val="0"/>
              <w:jc w:val="center"/>
              <w:rPr>
                <w:lang w:eastAsia="ru-RU"/>
              </w:rPr>
            </w:pPr>
            <w:r w:rsidRPr="00666B29">
              <w:t>5708</w:t>
            </w:r>
          </w:p>
          <w:p w14:paraId="491626CE" w14:textId="4324B917" w:rsidR="00C241C7" w:rsidRPr="00666B29" w:rsidRDefault="00C241C7" w:rsidP="00666B29">
            <w:pPr>
              <w:tabs>
                <w:tab w:val="left" w:pos="3800"/>
              </w:tabs>
              <w:jc w:val="center"/>
            </w:pPr>
          </w:p>
        </w:tc>
      </w:tr>
      <w:tr w:rsidR="00C241C7" w:rsidRPr="00666B29" w14:paraId="4A4620BA" w14:textId="77777777" w:rsidTr="00666B29">
        <w:tc>
          <w:tcPr>
            <w:tcW w:w="2410" w:type="dxa"/>
          </w:tcPr>
          <w:p w14:paraId="0E93A378" w14:textId="77777777" w:rsidR="00C241C7" w:rsidRPr="00666B29" w:rsidRDefault="00C241C7" w:rsidP="00666B29">
            <w:pPr>
              <w:pStyle w:val="a6"/>
              <w:jc w:val="right"/>
            </w:pPr>
            <w:r w:rsidRPr="00666B29">
              <w:t>Общее количество услуг</w:t>
            </w:r>
          </w:p>
        </w:tc>
        <w:tc>
          <w:tcPr>
            <w:tcW w:w="709" w:type="dxa"/>
          </w:tcPr>
          <w:p w14:paraId="50F2F80D" w14:textId="6DF53F0F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42024</w:t>
            </w:r>
          </w:p>
        </w:tc>
        <w:tc>
          <w:tcPr>
            <w:tcW w:w="709" w:type="dxa"/>
          </w:tcPr>
          <w:p w14:paraId="1422F32D" w14:textId="297F1AF9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42</w:t>
            </w:r>
            <w:r w:rsidR="009B4EB4" w:rsidRPr="00666B29">
              <w:t>148</w:t>
            </w:r>
          </w:p>
        </w:tc>
        <w:tc>
          <w:tcPr>
            <w:tcW w:w="708" w:type="dxa"/>
          </w:tcPr>
          <w:p w14:paraId="1BD7C0C5" w14:textId="723A8F61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39734</w:t>
            </w:r>
          </w:p>
        </w:tc>
        <w:tc>
          <w:tcPr>
            <w:tcW w:w="710" w:type="dxa"/>
          </w:tcPr>
          <w:p w14:paraId="3F0AFA9E" w14:textId="78A9CA97" w:rsidR="00C241C7" w:rsidRPr="00666B29" w:rsidRDefault="005D2183" w:rsidP="00666B29">
            <w:pPr>
              <w:tabs>
                <w:tab w:val="left" w:pos="3800"/>
              </w:tabs>
              <w:jc w:val="center"/>
            </w:pPr>
            <w:r w:rsidRPr="00666B29">
              <w:t>41623</w:t>
            </w:r>
          </w:p>
        </w:tc>
        <w:tc>
          <w:tcPr>
            <w:tcW w:w="708" w:type="dxa"/>
          </w:tcPr>
          <w:p w14:paraId="233D49F4" w14:textId="567262AA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50611</w:t>
            </w:r>
          </w:p>
        </w:tc>
        <w:tc>
          <w:tcPr>
            <w:tcW w:w="709" w:type="dxa"/>
          </w:tcPr>
          <w:p w14:paraId="014AE538" w14:textId="4ADF0D36" w:rsidR="00C241C7" w:rsidRPr="00666B29" w:rsidRDefault="008F41ED" w:rsidP="00666B29">
            <w:pPr>
              <w:tabs>
                <w:tab w:val="left" w:pos="3800"/>
              </w:tabs>
              <w:jc w:val="center"/>
            </w:pPr>
            <w:r w:rsidRPr="00666B29">
              <w:t>54036</w:t>
            </w:r>
          </w:p>
        </w:tc>
        <w:tc>
          <w:tcPr>
            <w:tcW w:w="708" w:type="dxa"/>
            <w:shd w:val="clear" w:color="auto" w:fill="auto"/>
          </w:tcPr>
          <w:p w14:paraId="31484513" w14:textId="1B5BE1BE" w:rsidR="00C241C7" w:rsidRPr="00666B29" w:rsidRDefault="00C241C7" w:rsidP="00666B29">
            <w:pPr>
              <w:tabs>
                <w:tab w:val="left" w:pos="3800"/>
              </w:tabs>
              <w:jc w:val="center"/>
            </w:pPr>
            <w:r w:rsidRPr="00666B29">
              <w:t>132369</w:t>
            </w:r>
          </w:p>
        </w:tc>
        <w:tc>
          <w:tcPr>
            <w:tcW w:w="567" w:type="dxa"/>
            <w:shd w:val="clear" w:color="auto" w:fill="auto"/>
          </w:tcPr>
          <w:p w14:paraId="3C8EB86E" w14:textId="1DEA02CD" w:rsidR="00C241C7" w:rsidRPr="00666B29" w:rsidRDefault="00C241C7" w:rsidP="00666B29">
            <w:pPr>
              <w:tabs>
                <w:tab w:val="left" w:pos="3800"/>
              </w:tabs>
              <w:jc w:val="center"/>
              <w:rPr>
                <w:lang w:val="en-US"/>
              </w:rPr>
            </w:pPr>
            <w:r w:rsidRPr="00666B29">
              <w:t>1</w:t>
            </w:r>
            <w:r w:rsidR="00F630B9" w:rsidRPr="00666B29">
              <w:t>40898</w:t>
            </w:r>
          </w:p>
        </w:tc>
      </w:tr>
    </w:tbl>
    <w:p w14:paraId="7F6249BF" w14:textId="77777777" w:rsidR="00DD0D3A" w:rsidRPr="00666B29" w:rsidRDefault="00DD0D3A" w:rsidP="00666B29">
      <w:pPr>
        <w:tabs>
          <w:tab w:val="left" w:pos="3800"/>
        </w:tabs>
        <w:jc w:val="both"/>
        <w:rPr>
          <w:color w:val="FF0000"/>
        </w:rPr>
      </w:pPr>
    </w:p>
    <w:p w14:paraId="11B892E1" w14:textId="276C95C2" w:rsidR="001F7AEA" w:rsidRPr="00666B29" w:rsidRDefault="00C33464" w:rsidP="00666B29">
      <w:pPr>
        <w:tabs>
          <w:tab w:val="left" w:pos="3800"/>
        </w:tabs>
        <w:jc w:val="both"/>
      </w:pPr>
      <w:r w:rsidRPr="00666B29">
        <w:t xml:space="preserve">Общее количество оказанных социальных услуг в 2023 году увеличилось на 6,4%. Количество услуг, согласно Стандарта увеличилось на 7,5%. Соотношение социально-бытовых, социально-медицинских услуг находятся примерно в том же числовом диапазоне, что и за аналогичный период 2022 года (2023 г. – социально-медицинские – 15,2%, социально-бытовые – 82,5%, социально-правовые – 0,1%; 2022 г. – социально-медицинские – 14,2%, социально-бытовые – 85%, социально-правовые </w:t>
      </w:r>
      <w:r w:rsidRPr="00666B29">
        <w:lastRenderedPageBreak/>
        <w:t xml:space="preserve">– 0,8%). Количество оказанных дополнительных платных социальных услуг снизилось на 15,6%, услуги сверх ИППСУ увеличились в 3,5 раза. </w:t>
      </w:r>
      <w:r w:rsidR="00A06576" w:rsidRPr="00666B29">
        <w:t>Социальные работники усилили информационную работу с гражданами, находящимися на социальном обслуживании</w:t>
      </w:r>
      <w:r w:rsidR="006E5041" w:rsidRPr="00666B29">
        <w:t>,</w:t>
      </w:r>
      <w:r w:rsidR="00A06576" w:rsidRPr="00666B29">
        <w:t xml:space="preserve"> о возможности получения </w:t>
      </w:r>
      <w:r w:rsidRPr="00666B29">
        <w:t>услуг сверх ИППСУ</w:t>
      </w:r>
      <w:r w:rsidR="00A06576" w:rsidRPr="00666B29">
        <w:t xml:space="preserve">. </w:t>
      </w:r>
      <w:r w:rsidR="00A72F18" w:rsidRPr="00666B29">
        <w:t xml:space="preserve">Увеличение </w:t>
      </w:r>
      <w:r w:rsidR="00DD0D3A" w:rsidRPr="00666B29">
        <w:t xml:space="preserve">количества </w:t>
      </w:r>
      <w:r w:rsidRPr="00666B29">
        <w:t>услуг сверх ИППС</w:t>
      </w:r>
      <w:r w:rsidR="0045789D" w:rsidRPr="00666B29">
        <w:t>У</w:t>
      </w:r>
      <w:r w:rsidRPr="00666B29">
        <w:t>, оказание д</w:t>
      </w:r>
      <w:r w:rsidR="00DD0D3A" w:rsidRPr="00666B29">
        <w:t>ополнительных платных услуг позволило обеспечить дополнительную социальную поддержку и полноценное социальное обслуживание граждан, нуждающихся в социальном обслуживании на дому, направленные на максимально возможное продление пребывания пожилых людей в домашних условиях.</w:t>
      </w:r>
    </w:p>
    <w:p w14:paraId="6D5417F3" w14:textId="0BB9FD6F" w:rsidR="00A72F18" w:rsidRPr="00666B29" w:rsidRDefault="00A72F18" w:rsidP="00666B29">
      <w:pPr>
        <w:jc w:val="both"/>
        <w:rPr>
          <w:b/>
        </w:rPr>
      </w:pPr>
      <w:r w:rsidRPr="00666B29">
        <w:rPr>
          <w:b/>
        </w:rPr>
        <w:t>Поступление доходов от предоставления социальных услуг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7"/>
        <w:gridCol w:w="1391"/>
        <w:gridCol w:w="1451"/>
        <w:gridCol w:w="1666"/>
      </w:tblGrid>
      <w:tr w:rsidR="00E745E9" w:rsidRPr="00666B29" w14:paraId="00F1EC69" w14:textId="77777777" w:rsidTr="00AC70DD">
        <w:tc>
          <w:tcPr>
            <w:tcW w:w="4248" w:type="dxa"/>
          </w:tcPr>
          <w:p w14:paraId="4E27A87B" w14:textId="77777777" w:rsidR="00A72F18" w:rsidRPr="00666B29" w:rsidRDefault="00A72F18" w:rsidP="00666B29">
            <w:pPr>
              <w:jc w:val="center"/>
              <w:rPr>
                <w:b/>
              </w:rPr>
            </w:pPr>
            <w:r w:rsidRPr="00666B29">
              <w:t>Наименование показателя</w:t>
            </w:r>
          </w:p>
        </w:tc>
        <w:tc>
          <w:tcPr>
            <w:tcW w:w="1559" w:type="dxa"/>
          </w:tcPr>
          <w:p w14:paraId="62776367" w14:textId="65219172" w:rsidR="00A72F18" w:rsidRPr="00666B29" w:rsidRDefault="00E745E9" w:rsidP="00666B29">
            <w:pPr>
              <w:jc w:val="center"/>
            </w:pPr>
            <w:r w:rsidRPr="00666B29">
              <w:t>2022</w:t>
            </w:r>
            <w:r w:rsidR="00A72F18" w:rsidRPr="00666B29">
              <w:t xml:space="preserve"> год</w:t>
            </w:r>
          </w:p>
          <w:p w14:paraId="192D55C4" w14:textId="77777777" w:rsidR="00A72F18" w:rsidRPr="00666B29" w:rsidRDefault="00A72F18" w:rsidP="00666B29">
            <w:pPr>
              <w:jc w:val="center"/>
            </w:pPr>
            <w:r w:rsidRPr="00666B29">
              <w:t>(руб.)</w:t>
            </w:r>
          </w:p>
        </w:tc>
        <w:tc>
          <w:tcPr>
            <w:tcW w:w="1701" w:type="dxa"/>
          </w:tcPr>
          <w:p w14:paraId="7B3FF087" w14:textId="7618FD49" w:rsidR="00A72F18" w:rsidRPr="00666B29" w:rsidRDefault="00A72F18" w:rsidP="00666B29">
            <w:pPr>
              <w:jc w:val="center"/>
            </w:pPr>
            <w:r w:rsidRPr="00666B29">
              <w:t>202</w:t>
            </w:r>
            <w:r w:rsidR="00E745E9" w:rsidRPr="00666B29">
              <w:t>3</w:t>
            </w:r>
            <w:r w:rsidRPr="00666B29">
              <w:t xml:space="preserve"> год</w:t>
            </w:r>
          </w:p>
          <w:p w14:paraId="5EFB7150" w14:textId="77777777" w:rsidR="00A72F18" w:rsidRPr="00666B29" w:rsidRDefault="00A72F18" w:rsidP="00666B29">
            <w:pPr>
              <w:jc w:val="center"/>
              <w:rPr>
                <w:b/>
              </w:rPr>
            </w:pPr>
            <w:r w:rsidRPr="00666B29">
              <w:t>(руб.)</w:t>
            </w:r>
          </w:p>
        </w:tc>
        <w:tc>
          <w:tcPr>
            <w:tcW w:w="1980" w:type="dxa"/>
            <w:shd w:val="clear" w:color="auto" w:fill="auto"/>
          </w:tcPr>
          <w:p w14:paraId="6F36F715" w14:textId="77777777" w:rsidR="00A72F18" w:rsidRPr="00666B29" w:rsidRDefault="00A72F18" w:rsidP="00666B29">
            <w:pPr>
              <w:jc w:val="center"/>
              <w:rPr>
                <w:lang w:eastAsia="ru-RU"/>
              </w:rPr>
            </w:pPr>
            <w:r w:rsidRPr="00666B29">
              <w:rPr>
                <w:lang w:eastAsia="ru-RU"/>
              </w:rPr>
              <w:t xml:space="preserve">% отклонения </w:t>
            </w:r>
          </w:p>
          <w:p w14:paraId="2AB1C57C" w14:textId="77777777" w:rsidR="00A72F18" w:rsidRPr="00666B29" w:rsidRDefault="00A72F18" w:rsidP="00666B29">
            <w:pPr>
              <w:jc w:val="center"/>
              <w:rPr>
                <w:b/>
              </w:rPr>
            </w:pPr>
            <w:r w:rsidRPr="00666B29">
              <w:rPr>
                <w:lang w:eastAsia="ru-RU"/>
              </w:rPr>
              <w:t>+увеличение/- снижение</w:t>
            </w:r>
          </w:p>
        </w:tc>
      </w:tr>
      <w:tr w:rsidR="00E745E9" w:rsidRPr="00666B29" w14:paraId="64D3E3C0" w14:textId="77777777" w:rsidTr="00AC70DD">
        <w:tc>
          <w:tcPr>
            <w:tcW w:w="4248" w:type="dxa"/>
          </w:tcPr>
          <w:p w14:paraId="5C071AC3" w14:textId="77777777" w:rsidR="00E745E9" w:rsidRPr="00666B29" w:rsidRDefault="00E745E9" w:rsidP="00666B29">
            <w:pPr>
              <w:jc w:val="both"/>
              <w:rPr>
                <w:b/>
              </w:rPr>
            </w:pPr>
            <w:r w:rsidRPr="00666B29">
              <w:t>Услуги в рамках ИППСУ</w:t>
            </w:r>
          </w:p>
        </w:tc>
        <w:tc>
          <w:tcPr>
            <w:tcW w:w="1559" w:type="dxa"/>
          </w:tcPr>
          <w:p w14:paraId="179A8189" w14:textId="7F1512BC" w:rsidR="00E745E9" w:rsidRPr="00666B29" w:rsidRDefault="00E745E9" w:rsidP="00666B29">
            <w:pPr>
              <w:jc w:val="center"/>
              <w:rPr>
                <w:b/>
              </w:rPr>
            </w:pPr>
            <w:r w:rsidRPr="00666B29">
              <w:t>1 939 749,95</w:t>
            </w:r>
          </w:p>
        </w:tc>
        <w:tc>
          <w:tcPr>
            <w:tcW w:w="1701" w:type="dxa"/>
          </w:tcPr>
          <w:p w14:paraId="1D6829C8" w14:textId="126FBBC0" w:rsidR="00E745E9" w:rsidRPr="00666B29" w:rsidRDefault="00E745E9" w:rsidP="00666B29">
            <w:pPr>
              <w:jc w:val="center"/>
              <w:rPr>
                <w:b/>
              </w:rPr>
            </w:pPr>
            <w:r w:rsidRPr="00666B29">
              <w:t>2 018 695,51</w:t>
            </w:r>
          </w:p>
        </w:tc>
        <w:tc>
          <w:tcPr>
            <w:tcW w:w="1980" w:type="dxa"/>
            <w:shd w:val="clear" w:color="auto" w:fill="auto"/>
          </w:tcPr>
          <w:p w14:paraId="40179C4C" w14:textId="452313B7" w:rsidR="00E745E9" w:rsidRPr="00666B29" w:rsidRDefault="00E745E9" w:rsidP="00666B29">
            <w:pPr>
              <w:jc w:val="center"/>
            </w:pPr>
            <w:r w:rsidRPr="00666B29">
              <w:t>+4%</w:t>
            </w:r>
          </w:p>
        </w:tc>
      </w:tr>
      <w:tr w:rsidR="00E745E9" w:rsidRPr="00666B29" w14:paraId="35C9AB95" w14:textId="77777777" w:rsidTr="00AC70DD">
        <w:tc>
          <w:tcPr>
            <w:tcW w:w="4248" w:type="dxa"/>
          </w:tcPr>
          <w:p w14:paraId="2FD53C47" w14:textId="77777777" w:rsidR="00E745E9" w:rsidRPr="00666B29" w:rsidRDefault="00E745E9" w:rsidP="00666B29">
            <w:pPr>
              <w:jc w:val="both"/>
              <w:rPr>
                <w:b/>
              </w:rPr>
            </w:pPr>
            <w:r w:rsidRPr="00666B29">
              <w:t>Услуги сверх ИППСУ</w:t>
            </w:r>
          </w:p>
        </w:tc>
        <w:tc>
          <w:tcPr>
            <w:tcW w:w="1559" w:type="dxa"/>
          </w:tcPr>
          <w:p w14:paraId="22764F7B" w14:textId="572D785F" w:rsidR="00E745E9" w:rsidRPr="00666B29" w:rsidRDefault="00E745E9" w:rsidP="00666B29">
            <w:pPr>
              <w:jc w:val="center"/>
            </w:pPr>
            <w:r w:rsidRPr="00666B29">
              <w:t>1 298,35</w:t>
            </w:r>
          </w:p>
        </w:tc>
        <w:tc>
          <w:tcPr>
            <w:tcW w:w="1701" w:type="dxa"/>
          </w:tcPr>
          <w:p w14:paraId="2FD3D370" w14:textId="11C0077F" w:rsidR="00E745E9" w:rsidRPr="00666B29" w:rsidRDefault="00E745E9" w:rsidP="00666B29">
            <w:pPr>
              <w:jc w:val="center"/>
            </w:pPr>
            <w:r w:rsidRPr="00666B29">
              <w:t>6 489,28</w:t>
            </w:r>
          </w:p>
        </w:tc>
        <w:tc>
          <w:tcPr>
            <w:tcW w:w="1980" w:type="dxa"/>
            <w:shd w:val="clear" w:color="auto" w:fill="auto"/>
          </w:tcPr>
          <w:p w14:paraId="6C633A8A" w14:textId="700820FE" w:rsidR="00E745E9" w:rsidRPr="00666B29" w:rsidRDefault="00E745E9" w:rsidP="00666B29">
            <w:pPr>
              <w:jc w:val="center"/>
            </w:pPr>
            <w:r w:rsidRPr="00666B29">
              <w:t>+399%</w:t>
            </w:r>
          </w:p>
        </w:tc>
      </w:tr>
      <w:tr w:rsidR="00E745E9" w:rsidRPr="00666B29" w14:paraId="19717647" w14:textId="77777777" w:rsidTr="00AC70DD">
        <w:tc>
          <w:tcPr>
            <w:tcW w:w="4248" w:type="dxa"/>
          </w:tcPr>
          <w:p w14:paraId="14C838E4" w14:textId="77777777" w:rsidR="00E745E9" w:rsidRPr="00666B29" w:rsidRDefault="00E745E9" w:rsidP="00666B29">
            <w:pPr>
              <w:jc w:val="both"/>
              <w:rPr>
                <w:b/>
              </w:rPr>
            </w:pPr>
            <w:r w:rsidRPr="00666B29">
              <w:t>Дополнительные платные услуг</w:t>
            </w:r>
          </w:p>
        </w:tc>
        <w:tc>
          <w:tcPr>
            <w:tcW w:w="1559" w:type="dxa"/>
          </w:tcPr>
          <w:p w14:paraId="603B3A6C" w14:textId="04BFED09" w:rsidR="00E745E9" w:rsidRPr="00666B29" w:rsidRDefault="00E745E9" w:rsidP="00666B29">
            <w:pPr>
              <w:jc w:val="center"/>
              <w:rPr>
                <w:b/>
              </w:rPr>
            </w:pPr>
            <w:r w:rsidRPr="00666B29">
              <w:t>182 186,75</w:t>
            </w:r>
          </w:p>
        </w:tc>
        <w:tc>
          <w:tcPr>
            <w:tcW w:w="1701" w:type="dxa"/>
          </w:tcPr>
          <w:p w14:paraId="5B3D38E5" w14:textId="23E1B1EF" w:rsidR="00E745E9" w:rsidRPr="00666B29" w:rsidRDefault="00E745E9" w:rsidP="00666B29">
            <w:pPr>
              <w:jc w:val="center"/>
              <w:rPr>
                <w:b/>
              </w:rPr>
            </w:pPr>
            <w:r w:rsidRPr="00666B29">
              <w:t>256 964,57</w:t>
            </w:r>
          </w:p>
        </w:tc>
        <w:tc>
          <w:tcPr>
            <w:tcW w:w="1980" w:type="dxa"/>
            <w:shd w:val="clear" w:color="auto" w:fill="auto"/>
          </w:tcPr>
          <w:p w14:paraId="56BC861A" w14:textId="6BE68C1B" w:rsidR="00E745E9" w:rsidRPr="00666B29" w:rsidRDefault="00E745E9" w:rsidP="00666B29">
            <w:pPr>
              <w:jc w:val="center"/>
            </w:pPr>
            <w:r w:rsidRPr="00666B29">
              <w:t>+ 41%</w:t>
            </w:r>
          </w:p>
        </w:tc>
      </w:tr>
      <w:tr w:rsidR="00E745E9" w:rsidRPr="00666B29" w14:paraId="782D1A6E" w14:textId="77777777" w:rsidTr="00AC70DD">
        <w:tc>
          <w:tcPr>
            <w:tcW w:w="4248" w:type="dxa"/>
          </w:tcPr>
          <w:p w14:paraId="30D34BAC" w14:textId="77777777" w:rsidR="00E745E9" w:rsidRPr="00666B29" w:rsidRDefault="00E745E9" w:rsidP="00666B29">
            <w:pPr>
              <w:jc w:val="right"/>
            </w:pPr>
            <w:r w:rsidRPr="00666B29">
              <w:t>Всего доходов</w:t>
            </w:r>
          </w:p>
        </w:tc>
        <w:tc>
          <w:tcPr>
            <w:tcW w:w="1559" w:type="dxa"/>
          </w:tcPr>
          <w:p w14:paraId="350AE312" w14:textId="55A7E370" w:rsidR="00E745E9" w:rsidRPr="00666B29" w:rsidRDefault="00E745E9" w:rsidP="00666B29">
            <w:pPr>
              <w:jc w:val="center"/>
            </w:pPr>
            <w:r w:rsidRPr="00666B29">
              <w:t>2 123 235,05</w:t>
            </w:r>
          </w:p>
        </w:tc>
        <w:tc>
          <w:tcPr>
            <w:tcW w:w="1701" w:type="dxa"/>
          </w:tcPr>
          <w:p w14:paraId="7DB5FE5B" w14:textId="0C92AD3B" w:rsidR="00E745E9" w:rsidRPr="00666B29" w:rsidRDefault="00E745E9" w:rsidP="00666B29">
            <w:pPr>
              <w:jc w:val="center"/>
            </w:pPr>
            <w:r w:rsidRPr="00666B29">
              <w:t>2 282 149,36</w:t>
            </w:r>
          </w:p>
        </w:tc>
        <w:tc>
          <w:tcPr>
            <w:tcW w:w="1980" w:type="dxa"/>
            <w:shd w:val="clear" w:color="auto" w:fill="auto"/>
          </w:tcPr>
          <w:p w14:paraId="49EBDA93" w14:textId="226A6D36" w:rsidR="00E745E9" w:rsidRPr="00666B29" w:rsidRDefault="00E745E9" w:rsidP="00666B29">
            <w:pPr>
              <w:jc w:val="center"/>
            </w:pPr>
            <w:r w:rsidRPr="00666B29">
              <w:t>+ 7,5%</w:t>
            </w:r>
          </w:p>
        </w:tc>
      </w:tr>
    </w:tbl>
    <w:p w14:paraId="0039F967" w14:textId="77777777" w:rsidR="00C07096" w:rsidRPr="00666B29" w:rsidRDefault="00C07096" w:rsidP="00666B29">
      <w:pPr>
        <w:tabs>
          <w:tab w:val="left" w:pos="3800"/>
        </w:tabs>
        <w:jc w:val="both"/>
        <w:rPr>
          <w:shd w:val="clear" w:color="auto" w:fill="DEEAF6" w:themeFill="accent1" w:themeFillTint="33"/>
        </w:rPr>
      </w:pPr>
    </w:p>
    <w:p w14:paraId="6BE1EA1F" w14:textId="37E13A77" w:rsidR="005C1280" w:rsidRPr="00666B29" w:rsidRDefault="005A233E" w:rsidP="00666B29">
      <w:pPr>
        <w:tabs>
          <w:tab w:val="left" w:pos="3800"/>
        </w:tabs>
        <w:jc w:val="both"/>
      </w:pPr>
      <w:r w:rsidRPr="00666B29">
        <w:t xml:space="preserve">Доход </w:t>
      </w:r>
      <w:r w:rsidR="00F51386" w:rsidRPr="00666B29">
        <w:t xml:space="preserve">от предоставленных услуг в рамках ИППСУ </w:t>
      </w:r>
      <w:r w:rsidRPr="00666B29">
        <w:t>в 2023 году увеличился на 81 945, 56 руб. (4%)</w:t>
      </w:r>
      <w:r w:rsidR="00F51386" w:rsidRPr="00666B29">
        <w:t xml:space="preserve">. </w:t>
      </w:r>
      <w:r w:rsidR="005C1280" w:rsidRPr="00666B29">
        <w:t>Средний платеж вырос 602,50 руб. в 2022 г. до 6</w:t>
      </w:r>
      <w:r w:rsidR="00643C93" w:rsidRPr="00666B29">
        <w:t>1</w:t>
      </w:r>
      <w:r w:rsidR="005C1280" w:rsidRPr="00666B29">
        <w:t>5 руб. в 2023 году. В основном увеличение связано с повышением тарифа на социальные услуги.</w:t>
      </w:r>
    </w:p>
    <w:p w14:paraId="160B89E3" w14:textId="113FEC01" w:rsidR="008F6C20" w:rsidRPr="00666B29" w:rsidRDefault="000F2B59" w:rsidP="00666B29">
      <w:pPr>
        <w:tabs>
          <w:tab w:val="left" w:pos="3800"/>
        </w:tabs>
        <w:jc w:val="both"/>
      </w:pPr>
      <w:r w:rsidRPr="00666B29">
        <w:t xml:space="preserve">           </w:t>
      </w:r>
      <w:r w:rsidR="005A233E" w:rsidRPr="00666B29">
        <w:t xml:space="preserve">Количество дополнительных платных социальных услуг в 2023 года уменьшились на 24%, в тоже время доходы от предоставления данного вида услуг увеличились </w:t>
      </w:r>
      <w:r w:rsidR="00DB1914" w:rsidRPr="00666B29">
        <w:t>на 74777,82 руб. (41%)</w:t>
      </w:r>
      <w:r w:rsidR="00643C93" w:rsidRPr="00666B29">
        <w:t>. С</w:t>
      </w:r>
      <w:r w:rsidR="0009142E" w:rsidRPr="00666B29">
        <w:t xml:space="preserve">редний платеж по </w:t>
      </w:r>
      <w:r w:rsidR="00643C93" w:rsidRPr="00666B29">
        <w:t>доп</w:t>
      </w:r>
      <w:r w:rsidR="0009142E" w:rsidRPr="00666B29">
        <w:t>о</w:t>
      </w:r>
      <w:r w:rsidR="00643C93" w:rsidRPr="00666B29">
        <w:t>лните</w:t>
      </w:r>
      <w:r w:rsidR="0009142E" w:rsidRPr="00666B29">
        <w:t>льным платным ус</w:t>
      </w:r>
      <w:r w:rsidR="00643C93" w:rsidRPr="00666B29">
        <w:t>л</w:t>
      </w:r>
      <w:r w:rsidR="0009142E" w:rsidRPr="00666B29">
        <w:t>у</w:t>
      </w:r>
      <w:r w:rsidR="00643C93" w:rsidRPr="00666B29">
        <w:t>гам</w:t>
      </w:r>
      <w:r w:rsidR="0009142E" w:rsidRPr="00666B29">
        <w:t xml:space="preserve"> в сравнении с 222 годом увеличился на 33% (2022 г. – 70,28 руб., 2023 г. </w:t>
      </w:r>
      <w:r w:rsidR="005A233E" w:rsidRPr="00666B29">
        <w:t xml:space="preserve">– </w:t>
      </w:r>
      <w:r w:rsidR="0009142E" w:rsidRPr="00666B29">
        <w:t xml:space="preserve">93,50 руб.). Получили дополнительные платные услуги 229 человек (2022 г. – 216), из них </w:t>
      </w:r>
      <w:r w:rsidR="008F6C20" w:rsidRPr="00666B29">
        <w:t xml:space="preserve">93 </w:t>
      </w:r>
      <w:r w:rsidR="0009142E" w:rsidRPr="00666B29">
        <w:t>обслуживались на бесплатной основе</w:t>
      </w:r>
      <w:r w:rsidR="008F6C20" w:rsidRPr="00666B29">
        <w:t xml:space="preserve"> (41% от общего количества ПСУ, обсуживающихся бесплатно)</w:t>
      </w:r>
      <w:r w:rsidR="0009142E" w:rsidRPr="00666B29">
        <w:t>.</w:t>
      </w:r>
      <w:r w:rsidR="005A233E" w:rsidRPr="00666B29">
        <w:t xml:space="preserve"> </w:t>
      </w:r>
    </w:p>
    <w:p w14:paraId="70FFA3CF" w14:textId="793C4983" w:rsidR="00CB7082" w:rsidRPr="00666B29" w:rsidRDefault="00DB1914" w:rsidP="00666B29">
      <w:pPr>
        <w:tabs>
          <w:tab w:val="left" w:pos="3800"/>
        </w:tabs>
        <w:jc w:val="both"/>
      </w:pPr>
      <w:r w:rsidRPr="00666B29">
        <w:t>Доходы о предоставления услуг сверх ИППСУ увеличились в 4 раза.</w:t>
      </w:r>
    </w:p>
    <w:p w14:paraId="0E69C5A5" w14:textId="23827469" w:rsidR="005736C7" w:rsidRPr="00666B29" w:rsidRDefault="005736C7" w:rsidP="00666B29">
      <w:pPr>
        <w:ind w:firstLine="708"/>
        <w:jc w:val="both"/>
        <w:rPr>
          <w:lang w:eastAsia="zh-CN"/>
        </w:rPr>
      </w:pPr>
      <w:r w:rsidRPr="00666B29">
        <w:rPr>
          <w:lang w:eastAsia="zh-CN"/>
        </w:rPr>
        <w:t>С целью повышения качества жизни граждан пожилого возраста и инвалидов в течение 2023 года продолжалась работа по реализации социальных технологий:</w:t>
      </w:r>
    </w:p>
    <w:p w14:paraId="25645B89" w14:textId="269714FF" w:rsidR="00006BD5" w:rsidRPr="00666B29" w:rsidRDefault="005736C7" w:rsidP="00666B29">
      <w:pPr>
        <w:jc w:val="both"/>
        <w:rPr>
          <w:shd w:val="clear" w:color="auto" w:fill="FFFFFF" w:themeFill="background1"/>
          <w:lang w:eastAsia="zh-CN"/>
        </w:rPr>
      </w:pPr>
      <w:r w:rsidRPr="00666B29">
        <w:rPr>
          <w:lang w:eastAsia="zh-CN"/>
        </w:rPr>
        <w:t>-</w:t>
      </w:r>
      <w:r w:rsidR="00B63F1B" w:rsidRPr="00666B29">
        <w:rPr>
          <w:lang w:eastAsia="zh-CN"/>
        </w:rPr>
        <w:t xml:space="preserve"> «Азбука здоровья</w:t>
      </w:r>
      <w:r w:rsidR="009200F3" w:rsidRPr="00666B29">
        <w:rPr>
          <w:lang w:eastAsia="zh-CN"/>
        </w:rPr>
        <w:t>: витамины – источник здоров</w:t>
      </w:r>
      <w:r w:rsidR="00622AAA" w:rsidRPr="00666B29">
        <w:rPr>
          <w:lang w:eastAsia="zh-CN"/>
        </w:rPr>
        <w:t>ь</w:t>
      </w:r>
      <w:r w:rsidR="009200F3" w:rsidRPr="00666B29">
        <w:rPr>
          <w:lang w:eastAsia="zh-CN"/>
        </w:rPr>
        <w:t>я</w:t>
      </w:r>
      <w:r w:rsidR="00B63F1B" w:rsidRPr="00666B29">
        <w:rPr>
          <w:lang w:eastAsia="zh-CN"/>
        </w:rPr>
        <w:t>»</w:t>
      </w:r>
      <w:r w:rsidR="00622AAA" w:rsidRPr="00666B29">
        <w:rPr>
          <w:lang w:eastAsia="zh-CN"/>
        </w:rPr>
        <w:t xml:space="preserve">, </w:t>
      </w:r>
      <w:r w:rsidR="00622AAA" w:rsidRPr="00666B29">
        <w:rPr>
          <w:shd w:val="clear" w:color="auto" w:fill="FFFFFF" w:themeFill="background1"/>
          <w:lang w:eastAsia="zh-CN"/>
        </w:rPr>
        <w:t xml:space="preserve">направленная на </w:t>
      </w:r>
      <w:r w:rsidR="00622AAA" w:rsidRPr="00666B29">
        <w:t>сохранение и укрепление здоровья людей старшего поколения через</w:t>
      </w:r>
      <w:r w:rsidR="00EC5110" w:rsidRPr="00666B29">
        <w:t xml:space="preserve"> рекомендации по правильному питанию для граждан пожилого возраста и инвалидов</w:t>
      </w:r>
      <w:r w:rsidR="00622AAA" w:rsidRPr="00666B29">
        <w:t>.</w:t>
      </w:r>
      <w:r w:rsidR="00622AAA" w:rsidRPr="00666B29">
        <w:rPr>
          <w:shd w:val="clear" w:color="auto" w:fill="FFFFFF" w:themeFill="background1"/>
          <w:lang w:eastAsia="zh-CN"/>
        </w:rPr>
        <w:t xml:space="preserve"> Технология включает в себя лекции, беседы, </w:t>
      </w:r>
      <w:r w:rsidR="00EC5110" w:rsidRPr="00666B29">
        <w:rPr>
          <w:shd w:val="clear" w:color="auto" w:fill="FFFFFF" w:themeFill="background1"/>
          <w:lang w:eastAsia="zh-CN"/>
        </w:rPr>
        <w:t>буклеты и раздаточный материал по темам: «Принципы здорового питания»</w:t>
      </w:r>
      <w:r w:rsidR="00006BD5" w:rsidRPr="00666B29">
        <w:rPr>
          <w:shd w:val="clear" w:color="auto" w:fill="FFFFFF" w:themeFill="background1"/>
          <w:lang w:eastAsia="zh-CN"/>
        </w:rPr>
        <w:t>;</w:t>
      </w:r>
      <w:r w:rsidR="00EC5110" w:rsidRPr="00666B29">
        <w:rPr>
          <w:shd w:val="clear" w:color="auto" w:fill="FFFFFF" w:themeFill="background1"/>
          <w:lang w:eastAsia="zh-CN"/>
        </w:rPr>
        <w:t xml:space="preserve"> «</w:t>
      </w:r>
      <w:r w:rsidR="00EC5110" w:rsidRPr="00666B29">
        <w:rPr>
          <w:lang w:eastAsia="ru-RU"/>
        </w:rPr>
        <w:t>Сведения по основному составу пищи и некоторые рекомендации по приготовлению блюд»;</w:t>
      </w:r>
      <w:r w:rsidR="00006BD5" w:rsidRPr="00666B29">
        <w:rPr>
          <w:lang w:eastAsia="ru-RU"/>
        </w:rPr>
        <w:t xml:space="preserve"> «Факторы, способные ухудшить питание в пожилом возрасте»,</w:t>
      </w:r>
      <w:r w:rsidR="00EC5110" w:rsidRPr="00666B29">
        <w:rPr>
          <w:shd w:val="clear" w:color="auto" w:fill="FFFFFF" w:themeFill="background1"/>
          <w:lang w:eastAsia="zh-CN"/>
        </w:rPr>
        <w:t xml:space="preserve"> а </w:t>
      </w:r>
      <w:proofErr w:type="gramStart"/>
      <w:r w:rsidR="00EC5110" w:rsidRPr="00666B29">
        <w:rPr>
          <w:shd w:val="clear" w:color="auto" w:fill="FFFFFF" w:themeFill="background1"/>
          <w:lang w:eastAsia="zh-CN"/>
        </w:rPr>
        <w:t>так же</w:t>
      </w:r>
      <w:proofErr w:type="gramEnd"/>
      <w:r w:rsidR="00EC5110" w:rsidRPr="00666B29">
        <w:rPr>
          <w:shd w:val="clear" w:color="auto" w:fill="FFFFFF" w:themeFill="background1"/>
          <w:lang w:eastAsia="zh-CN"/>
        </w:rPr>
        <w:t xml:space="preserve"> практическую помощь получателям социальных услуг в сборе и </w:t>
      </w:r>
      <w:r w:rsidR="00EC5110" w:rsidRPr="00666B29">
        <w:rPr>
          <w:shd w:val="clear" w:color="auto" w:fill="FFFFFF" w:themeFill="background1"/>
          <w:lang w:eastAsia="zh-CN"/>
        </w:rPr>
        <w:lastRenderedPageBreak/>
        <w:t>заготовке сезонных ягод и овощей.</w:t>
      </w:r>
      <w:r w:rsidR="00006BD5" w:rsidRPr="00666B29">
        <w:rPr>
          <w:shd w:val="clear" w:color="auto" w:fill="FFFFFF" w:themeFill="background1"/>
          <w:lang w:eastAsia="zh-CN"/>
        </w:rPr>
        <w:t xml:space="preserve"> </w:t>
      </w:r>
      <w:r w:rsidR="00C01C0A" w:rsidRPr="00666B29">
        <w:rPr>
          <w:shd w:val="clear" w:color="auto" w:fill="FFFFFF" w:themeFill="background1"/>
          <w:lang w:eastAsia="zh-CN"/>
        </w:rPr>
        <w:t xml:space="preserve">В 2023 году технологией охвачены 43 получателя социальных услуг отделения социального обслуживания на дому №1. </w:t>
      </w:r>
      <w:r w:rsidR="00006BD5" w:rsidRPr="00666B29">
        <w:rPr>
          <w:shd w:val="clear" w:color="auto" w:fill="FFFFFF" w:themeFill="background1"/>
          <w:lang w:eastAsia="zh-CN"/>
        </w:rPr>
        <w:t>В результате реализации технологии получател</w:t>
      </w:r>
      <w:r w:rsidR="00C01C0A" w:rsidRPr="00666B29">
        <w:rPr>
          <w:shd w:val="clear" w:color="auto" w:fill="FFFFFF" w:themeFill="background1"/>
          <w:lang w:eastAsia="zh-CN"/>
        </w:rPr>
        <w:t>и</w:t>
      </w:r>
      <w:r w:rsidR="00006BD5" w:rsidRPr="00666B29">
        <w:rPr>
          <w:shd w:val="clear" w:color="auto" w:fill="FFFFFF" w:themeFill="background1"/>
          <w:lang w:eastAsia="zh-CN"/>
        </w:rPr>
        <w:t xml:space="preserve"> социальных услуг имеют возможность </w:t>
      </w:r>
      <w:r w:rsidR="006C2B4F" w:rsidRPr="00666B29">
        <w:rPr>
          <w:shd w:val="clear" w:color="auto" w:fill="FFFFFF" w:themeFill="background1"/>
          <w:lang w:eastAsia="zh-CN"/>
        </w:rPr>
        <w:t xml:space="preserve">круглый год употреблять в пищу ягоды и овощи, выращенные на собственном огород. Беседы с вручением раздаточного материала проведены с </w:t>
      </w:r>
      <w:r w:rsidR="00C01C0A" w:rsidRPr="00666B29">
        <w:rPr>
          <w:shd w:val="clear" w:color="auto" w:fill="FFFFFF" w:themeFill="background1"/>
          <w:lang w:eastAsia="zh-CN"/>
        </w:rPr>
        <w:t>65</w:t>
      </w:r>
      <w:r w:rsidR="006C2B4F" w:rsidRPr="00666B29">
        <w:rPr>
          <w:shd w:val="clear" w:color="auto" w:fill="FFFFFF" w:themeFill="background1"/>
          <w:lang w:eastAsia="zh-CN"/>
        </w:rPr>
        <w:t xml:space="preserve"> получателями социальных услуг. В 202</w:t>
      </w:r>
      <w:r w:rsidRPr="00666B29">
        <w:rPr>
          <w:shd w:val="clear" w:color="auto" w:fill="FFFFFF" w:themeFill="background1"/>
          <w:lang w:eastAsia="zh-CN"/>
        </w:rPr>
        <w:t>4</w:t>
      </w:r>
      <w:r w:rsidR="006C2B4F" w:rsidRPr="00666B29">
        <w:rPr>
          <w:shd w:val="clear" w:color="auto" w:fill="FFFFFF" w:themeFill="background1"/>
          <w:lang w:eastAsia="zh-CN"/>
        </w:rPr>
        <w:t xml:space="preserve"> году работа по дан</w:t>
      </w:r>
      <w:r w:rsidR="000F2B59" w:rsidRPr="00666B29">
        <w:rPr>
          <w:shd w:val="clear" w:color="auto" w:fill="FFFFFF" w:themeFill="background1"/>
          <w:lang w:eastAsia="zh-CN"/>
        </w:rPr>
        <w:t>ной технологии будет продолжена;</w:t>
      </w:r>
    </w:p>
    <w:p w14:paraId="687CD52E" w14:textId="18DD1DA7" w:rsidR="00006BD5" w:rsidRPr="00666B29" w:rsidRDefault="00D20F41" w:rsidP="00666B29">
      <w:pPr>
        <w:tabs>
          <w:tab w:val="num" w:pos="720"/>
        </w:tabs>
        <w:jc w:val="both"/>
        <w:rPr>
          <w:bCs/>
          <w:shd w:val="clear" w:color="auto" w:fill="FFFFFF" w:themeFill="background1"/>
          <w:lang w:eastAsia="zh-CN"/>
        </w:rPr>
      </w:pPr>
      <w:r w:rsidRPr="00666B29">
        <w:rPr>
          <w:shd w:val="clear" w:color="auto" w:fill="FFFFFF" w:themeFill="background1"/>
          <w:lang w:eastAsia="zh-CN"/>
        </w:rPr>
        <w:t>- «</w:t>
      </w:r>
      <w:r w:rsidRPr="00666B29">
        <w:rPr>
          <w:bCs/>
          <w:shd w:val="clear" w:color="auto" w:fill="FFFFFF" w:themeFill="background1"/>
          <w:lang w:eastAsia="zh-CN"/>
        </w:rPr>
        <w:t xml:space="preserve">Оздоровительное ориентирование», направленная на формирование у граждан пожилого возраста мотиваций к здоровому образу жизни: изучение и применение в жизненной практике правил здорового питания, режима дня, обучение навыкам гимнастических упражнений в домашних условиях соответственно возрасту и состоянию здоровья активизация двигательных навыков и применение их в повседневной жизнедеятельности, обучение упражнениям для активации работы головного мозга (таблицы </w:t>
      </w:r>
      <w:proofErr w:type="spellStart"/>
      <w:r w:rsidRPr="00666B29">
        <w:rPr>
          <w:bCs/>
          <w:shd w:val="clear" w:color="auto" w:fill="FFFFFF" w:themeFill="background1"/>
          <w:lang w:eastAsia="zh-CN"/>
        </w:rPr>
        <w:t>Шульте</w:t>
      </w:r>
      <w:proofErr w:type="spellEnd"/>
      <w:r w:rsidRPr="00666B29">
        <w:rPr>
          <w:bCs/>
          <w:shd w:val="clear" w:color="auto" w:fill="FFFFFF" w:themeFill="background1"/>
          <w:lang w:eastAsia="zh-CN"/>
        </w:rPr>
        <w:t>). Услуги в рамках данной технологии получили 15 ПСУ.</w:t>
      </w:r>
      <w:r w:rsidR="00DD508B" w:rsidRPr="00666B29">
        <w:rPr>
          <w:rFonts w:asciiTheme="minorHAnsi" w:eastAsiaTheme="minorEastAsia" w:hAnsi="Calibri" w:cstheme="minorBidi"/>
          <w:color w:val="000000" w:themeColor="text1"/>
          <w:kern w:val="24"/>
          <w:lang w:eastAsia="ru-RU"/>
        </w:rPr>
        <w:t xml:space="preserve"> </w:t>
      </w:r>
      <w:r w:rsidR="00562F6B" w:rsidRPr="00666B29">
        <w:rPr>
          <w:bCs/>
          <w:shd w:val="clear" w:color="auto" w:fill="FFFFFF" w:themeFill="background1"/>
          <w:lang w:eastAsia="zh-CN"/>
        </w:rPr>
        <w:t xml:space="preserve">Из 15 получателей социальных услуг, принимавших участие в практике, освоили комплекс физических упражнений 9 человек, продолжают его выполнять </w:t>
      </w:r>
      <w:r w:rsidR="00DD508B" w:rsidRPr="00666B29">
        <w:rPr>
          <w:bCs/>
          <w:shd w:val="clear" w:color="auto" w:fill="FFFFFF" w:themeFill="background1"/>
          <w:lang w:eastAsia="zh-CN"/>
        </w:rPr>
        <w:t>самостоятельно 6</w:t>
      </w:r>
      <w:r w:rsidR="00562F6B" w:rsidRPr="00666B29">
        <w:rPr>
          <w:bCs/>
          <w:shd w:val="clear" w:color="auto" w:fill="FFFFFF" w:themeFill="background1"/>
          <w:lang w:eastAsia="zh-CN"/>
        </w:rPr>
        <w:t xml:space="preserve"> человек. Упражнения для активности мозга освоили 14 человек, продолжают их выполнять самостоятельно 5 человек.</w:t>
      </w:r>
      <w:r w:rsidR="00DD508B" w:rsidRPr="00666B29">
        <w:rPr>
          <w:bCs/>
          <w:shd w:val="clear" w:color="auto" w:fill="FFFFFF" w:themeFill="background1"/>
          <w:lang w:eastAsia="zh-CN"/>
        </w:rPr>
        <w:t xml:space="preserve"> </w:t>
      </w:r>
      <w:r w:rsidR="00562F6B" w:rsidRPr="00666B29">
        <w:rPr>
          <w:bCs/>
          <w:shd w:val="clear" w:color="auto" w:fill="FFFFFF" w:themeFill="background1"/>
          <w:lang w:eastAsia="zh-CN"/>
        </w:rPr>
        <w:t>Улучшилось психоэмоционального состояния получателей социальных услуг.</w:t>
      </w:r>
      <w:r w:rsidR="00DD508B" w:rsidRPr="00666B29">
        <w:rPr>
          <w:bCs/>
          <w:shd w:val="clear" w:color="auto" w:fill="FFFFFF" w:themeFill="background1"/>
          <w:lang w:eastAsia="zh-CN"/>
        </w:rPr>
        <w:t xml:space="preserve"> </w:t>
      </w:r>
      <w:r w:rsidR="00562F6B" w:rsidRPr="00666B29">
        <w:rPr>
          <w:bCs/>
          <w:shd w:val="clear" w:color="auto" w:fill="FFFFFF" w:themeFill="background1"/>
          <w:lang w:eastAsia="zh-CN"/>
        </w:rPr>
        <w:t>Развитие двигательных умений и навыков отмеча</w:t>
      </w:r>
      <w:r w:rsidR="000F2B59" w:rsidRPr="00666B29">
        <w:rPr>
          <w:bCs/>
          <w:shd w:val="clear" w:color="auto" w:fill="FFFFFF" w:themeFill="background1"/>
          <w:lang w:eastAsia="zh-CN"/>
        </w:rPr>
        <w:t>ется у всех участников практики.</w:t>
      </w:r>
    </w:p>
    <w:p w14:paraId="7EF30399" w14:textId="65768778" w:rsidR="00F73289" w:rsidRPr="00666B29" w:rsidRDefault="00C07096" w:rsidP="00666B29">
      <w:pPr>
        <w:ind w:firstLine="708"/>
        <w:jc w:val="both"/>
        <w:rPr>
          <w:lang w:eastAsia="zh-CN"/>
        </w:rPr>
      </w:pPr>
      <w:r w:rsidRPr="00666B29">
        <w:rPr>
          <w:lang w:eastAsia="zh-CN"/>
        </w:rPr>
        <w:t xml:space="preserve">В рамах акций </w:t>
      </w:r>
      <w:r w:rsidRPr="00666B29">
        <w:t>«Твори добро своими руками» и «</w:t>
      </w:r>
      <w:r w:rsidRPr="00666B29">
        <w:rPr>
          <w:shd w:val="clear" w:color="auto" w:fill="FFFFFF"/>
        </w:rPr>
        <w:t>От сердца к сердцу</w:t>
      </w:r>
      <w:r w:rsidRPr="00666B29">
        <w:t>»</w:t>
      </w:r>
      <w:r w:rsidRPr="00666B29">
        <w:rPr>
          <w:lang w:eastAsia="zh-CN"/>
        </w:rPr>
        <w:t xml:space="preserve"> получатели социальных услуг получили праздничные открытки, памятные сувениры и поздравления с международ</w:t>
      </w:r>
      <w:r w:rsidR="00E25BB9" w:rsidRPr="00666B29">
        <w:rPr>
          <w:lang w:eastAsia="zh-CN"/>
        </w:rPr>
        <w:t>ным женским днем, днем Победы, д</w:t>
      </w:r>
      <w:r w:rsidRPr="00666B29">
        <w:rPr>
          <w:lang w:eastAsia="zh-CN"/>
        </w:rPr>
        <w:t>нем пожилого человека</w:t>
      </w:r>
      <w:r w:rsidR="00E25BB9" w:rsidRPr="00666B29">
        <w:rPr>
          <w:lang w:eastAsia="zh-CN"/>
        </w:rPr>
        <w:t>. В изготовлении сувениров приняли участие сотрудниками</w:t>
      </w:r>
      <w:r w:rsidRPr="00666B29">
        <w:rPr>
          <w:lang w:eastAsia="zh-CN"/>
        </w:rPr>
        <w:t xml:space="preserve"> </w:t>
      </w:r>
      <w:r w:rsidR="00E25BB9" w:rsidRPr="00666B29">
        <w:rPr>
          <w:lang w:eastAsia="zh-CN"/>
        </w:rPr>
        <w:t>подразделения со своими</w:t>
      </w:r>
      <w:r w:rsidRPr="00666B29">
        <w:rPr>
          <w:lang w:eastAsia="zh-CN"/>
        </w:rPr>
        <w:t xml:space="preserve"> детьми</w:t>
      </w:r>
      <w:r w:rsidR="00E25BB9" w:rsidRPr="00666B29">
        <w:rPr>
          <w:lang w:eastAsia="zh-CN"/>
        </w:rPr>
        <w:t xml:space="preserve">, а также учащиеся Суоярвской средней школы и Школы искусств г. Суоярви. </w:t>
      </w:r>
      <w:r w:rsidRPr="00666B29">
        <w:rPr>
          <w:lang w:eastAsia="zh-CN"/>
        </w:rPr>
        <w:t>В мае 202</w:t>
      </w:r>
      <w:r w:rsidR="00D20F41" w:rsidRPr="00666B29">
        <w:rPr>
          <w:lang w:eastAsia="zh-CN"/>
        </w:rPr>
        <w:t>3</w:t>
      </w:r>
      <w:r w:rsidRPr="00666B29">
        <w:rPr>
          <w:lang w:eastAsia="zh-CN"/>
        </w:rPr>
        <w:t xml:space="preserve"> года проводились акции, приуроченные к празднованию Дня Победы: «Трудовой десант» по уборке жилых помещений и придомовой территории получателей социальных услуг из числа ветеранов ВОВ и приравненных к ним категориям. Сотрудники и получатели социальных услуг участвовали в акции «Окна победы!». </w:t>
      </w:r>
      <w:r w:rsidR="00E25BB9" w:rsidRPr="00666B29">
        <w:rPr>
          <w:lang w:eastAsia="zh-CN"/>
        </w:rPr>
        <w:t>В рамках а</w:t>
      </w:r>
      <w:r w:rsidRPr="00666B29">
        <w:rPr>
          <w:rFonts w:eastAsia="Calibri"/>
        </w:rPr>
        <w:t>кция «Я выбираю жизнь!» подгото</w:t>
      </w:r>
      <w:r w:rsidR="00E25BB9" w:rsidRPr="00666B29">
        <w:rPr>
          <w:rFonts w:eastAsia="Calibri"/>
        </w:rPr>
        <w:t xml:space="preserve">влены </w:t>
      </w:r>
      <w:r w:rsidRPr="00666B29">
        <w:rPr>
          <w:rFonts w:eastAsia="Calibri"/>
        </w:rPr>
        <w:t xml:space="preserve">и </w:t>
      </w:r>
      <w:r w:rsidR="00E25BB9" w:rsidRPr="00666B29">
        <w:rPr>
          <w:rFonts w:eastAsia="Calibri"/>
        </w:rPr>
        <w:t>распространены среди</w:t>
      </w:r>
      <w:r w:rsidRPr="00666B29">
        <w:rPr>
          <w:rFonts w:eastAsia="Calibri"/>
        </w:rPr>
        <w:t xml:space="preserve"> получател</w:t>
      </w:r>
      <w:r w:rsidR="00E25BB9" w:rsidRPr="00666B29">
        <w:rPr>
          <w:rFonts w:eastAsia="Calibri"/>
        </w:rPr>
        <w:t xml:space="preserve">ей услуг </w:t>
      </w:r>
      <w:r w:rsidRPr="00666B29">
        <w:rPr>
          <w:rFonts w:eastAsia="Calibri"/>
        </w:rPr>
        <w:t>буклетов и листовок с целью пропаганды здорового образа жизни, правильного питания, физической активности</w:t>
      </w:r>
      <w:r w:rsidR="00E25BB9" w:rsidRPr="00666B29">
        <w:rPr>
          <w:rFonts w:eastAsia="Calibri"/>
        </w:rPr>
        <w:t xml:space="preserve">. </w:t>
      </w:r>
      <w:r w:rsidR="00F73289" w:rsidRPr="00666B29">
        <w:rPr>
          <w:lang w:eastAsia="zh-CN"/>
        </w:rPr>
        <w:t xml:space="preserve">Успешно реализовывалась акция с участием социальных работников по сбору новогодних подарков для </w:t>
      </w:r>
      <w:r w:rsidR="00A75B19" w:rsidRPr="00666B29">
        <w:rPr>
          <w:lang w:eastAsia="zh-CN"/>
        </w:rPr>
        <w:t>одиноких получателей социальных услуг</w:t>
      </w:r>
      <w:r w:rsidR="00F73289" w:rsidRPr="00666B29">
        <w:rPr>
          <w:lang w:eastAsia="zh-CN"/>
        </w:rPr>
        <w:t xml:space="preserve"> «Обыкновенное чудо».</w:t>
      </w:r>
      <w:r w:rsidR="00A75B19" w:rsidRPr="00666B29">
        <w:rPr>
          <w:lang w:eastAsia="zh-CN"/>
        </w:rPr>
        <w:t xml:space="preserve"> Подарки </w:t>
      </w:r>
      <w:r w:rsidR="00041C05" w:rsidRPr="00666B29">
        <w:rPr>
          <w:lang w:eastAsia="zh-CN"/>
        </w:rPr>
        <w:t>получили</w:t>
      </w:r>
      <w:r w:rsidR="00A75B19" w:rsidRPr="00666B29">
        <w:rPr>
          <w:lang w:eastAsia="zh-CN"/>
        </w:rPr>
        <w:t xml:space="preserve"> 4</w:t>
      </w:r>
      <w:r w:rsidR="00D20F41" w:rsidRPr="00666B29">
        <w:rPr>
          <w:lang w:eastAsia="zh-CN"/>
        </w:rPr>
        <w:t>0</w:t>
      </w:r>
      <w:r w:rsidR="00A75B19" w:rsidRPr="00666B29">
        <w:rPr>
          <w:lang w:eastAsia="zh-CN"/>
        </w:rPr>
        <w:t xml:space="preserve"> подопечны</w:t>
      </w:r>
      <w:r w:rsidR="00041C05" w:rsidRPr="00666B29">
        <w:rPr>
          <w:lang w:eastAsia="zh-CN"/>
        </w:rPr>
        <w:t>х</w:t>
      </w:r>
      <w:r w:rsidR="00A75B19" w:rsidRPr="00666B29">
        <w:rPr>
          <w:lang w:eastAsia="zh-CN"/>
        </w:rPr>
        <w:t xml:space="preserve"> отделений.</w:t>
      </w:r>
    </w:p>
    <w:p w14:paraId="561F1D30" w14:textId="60CBA35F" w:rsidR="00041C05" w:rsidRPr="00666B29" w:rsidRDefault="00041C05" w:rsidP="00666B29">
      <w:pPr>
        <w:pStyle w:val="a6"/>
        <w:ind w:firstLine="708"/>
        <w:jc w:val="both"/>
      </w:pPr>
      <w:r w:rsidRPr="00666B29">
        <w:t xml:space="preserve">Заведующие отделениями, социальные работники принимали активное участие в мероприятиях по вручению нагрудного знака и удостоверения «Дети войны Республики Карелия». Нагрудные знаки вручены </w:t>
      </w:r>
      <w:r w:rsidR="00DB1914" w:rsidRPr="00666B29">
        <w:t>4</w:t>
      </w:r>
      <w:r w:rsidRPr="00666B29">
        <w:t xml:space="preserve"> получателям социальных услуг отделений социального обслуживания на дому». </w:t>
      </w:r>
    </w:p>
    <w:p w14:paraId="729603E2" w14:textId="1AD0161A" w:rsidR="00E836DF" w:rsidRPr="00666B29" w:rsidRDefault="00E836DF" w:rsidP="00666B29">
      <w:pPr>
        <w:jc w:val="both"/>
        <w:rPr>
          <w:lang w:eastAsia="zh-CN"/>
        </w:rPr>
      </w:pPr>
    </w:p>
    <w:p w14:paraId="634D15DA" w14:textId="75C75B45" w:rsidR="00FC12EE" w:rsidRPr="00666B29" w:rsidRDefault="0083578C" w:rsidP="00666B29">
      <w:pPr>
        <w:ind w:firstLine="708"/>
        <w:jc w:val="both"/>
      </w:pPr>
      <w:r w:rsidRPr="00666B29">
        <w:rPr>
          <w:lang w:eastAsia="zh-CN"/>
        </w:rPr>
        <w:lastRenderedPageBreak/>
        <w:t>По</w:t>
      </w:r>
      <w:r w:rsidR="00E836DF" w:rsidRPr="00666B29">
        <w:rPr>
          <w:lang w:eastAsia="zh-CN"/>
        </w:rPr>
        <w:t xml:space="preserve"> гибк</w:t>
      </w:r>
      <w:r w:rsidRPr="00666B29">
        <w:rPr>
          <w:lang w:eastAsia="zh-CN"/>
        </w:rPr>
        <w:t>ому</w:t>
      </w:r>
      <w:r w:rsidR="00E836DF" w:rsidRPr="00666B29">
        <w:rPr>
          <w:lang w:eastAsia="zh-CN"/>
        </w:rPr>
        <w:t xml:space="preserve"> график</w:t>
      </w:r>
      <w:r w:rsidRPr="00666B29">
        <w:rPr>
          <w:lang w:eastAsia="zh-CN"/>
        </w:rPr>
        <w:t>у</w:t>
      </w:r>
      <w:r w:rsidR="00B0257A" w:rsidRPr="00666B29">
        <w:rPr>
          <w:lang w:eastAsia="zh-CN"/>
        </w:rPr>
        <w:t xml:space="preserve"> в 2023 году </w:t>
      </w:r>
      <w:r w:rsidRPr="00666B29">
        <w:rPr>
          <w:lang w:eastAsia="zh-CN"/>
        </w:rPr>
        <w:t>работа</w:t>
      </w:r>
      <w:r w:rsidR="00B0257A" w:rsidRPr="00666B29">
        <w:rPr>
          <w:lang w:eastAsia="zh-CN"/>
        </w:rPr>
        <w:t>ли</w:t>
      </w:r>
      <w:r w:rsidR="009617E7" w:rsidRPr="00666B29">
        <w:rPr>
          <w:lang w:eastAsia="zh-CN"/>
        </w:rPr>
        <w:t xml:space="preserve"> 4</w:t>
      </w:r>
      <w:r w:rsidR="00E836DF" w:rsidRPr="00666B29">
        <w:rPr>
          <w:lang w:eastAsia="zh-CN"/>
        </w:rPr>
        <w:t xml:space="preserve"> социальных работник</w:t>
      </w:r>
      <w:r w:rsidR="009617E7" w:rsidRPr="00666B29">
        <w:rPr>
          <w:lang w:eastAsia="zh-CN"/>
        </w:rPr>
        <w:t>а</w:t>
      </w:r>
      <w:r w:rsidRPr="00666B29">
        <w:rPr>
          <w:lang w:eastAsia="zh-CN"/>
        </w:rPr>
        <w:t xml:space="preserve">, в </w:t>
      </w:r>
      <w:r w:rsidR="00154011" w:rsidRPr="00666B29">
        <w:rPr>
          <w:lang w:eastAsia="zh-CN"/>
        </w:rPr>
        <w:t>поселках</w:t>
      </w:r>
      <w:r w:rsidR="00B0257A" w:rsidRPr="00666B29">
        <w:rPr>
          <w:lang w:eastAsia="zh-CN"/>
        </w:rPr>
        <w:t xml:space="preserve"> </w:t>
      </w:r>
      <w:proofErr w:type="spellStart"/>
      <w:r w:rsidR="00B0257A" w:rsidRPr="00666B29">
        <w:rPr>
          <w:lang w:eastAsia="zh-CN"/>
        </w:rPr>
        <w:t>Тойвола</w:t>
      </w:r>
      <w:proofErr w:type="spellEnd"/>
      <w:r w:rsidR="00B0257A" w:rsidRPr="00666B29">
        <w:rPr>
          <w:lang w:eastAsia="zh-CN"/>
        </w:rPr>
        <w:t xml:space="preserve">, </w:t>
      </w:r>
      <w:proofErr w:type="spellStart"/>
      <w:r w:rsidR="00B0257A" w:rsidRPr="00666B29">
        <w:rPr>
          <w:lang w:eastAsia="zh-CN"/>
        </w:rPr>
        <w:t>Лоймола</w:t>
      </w:r>
      <w:proofErr w:type="spellEnd"/>
      <w:r w:rsidR="00B0257A" w:rsidRPr="00666B29">
        <w:rPr>
          <w:lang w:eastAsia="zh-CN"/>
        </w:rPr>
        <w:t xml:space="preserve"> и г. Суоярви. </w:t>
      </w:r>
      <w:r w:rsidR="00154011" w:rsidRPr="00666B29">
        <w:rPr>
          <w:lang w:eastAsia="zh-CN"/>
        </w:rPr>
        <w:t xml:space="preserve"> </w:t>
      </w:r>
      <w:r w:rsidR="00B0257A" w:rsidRPr="00666B29">
        <w:rPr>
          <w:lang w:eastAsia="zh-CN"/>
        </w:rPr>
        <w:t>С</w:t>
      </w:r>
      <w:r w:rsidR="00B0257A" w:rsidRPr="00666B29">
        <w:t xml:space="preserve">оциальные услуги в вечернее время предоставлялись 6 получателям социальных услуг, </w:t>
      </w:r>
      <w:r w:rsidR="00F061FD" w:rsidRPr="00666B29">
        <w:t>5</w:t>
      </w:r>
      <w:r w:rsidR="00B0257A" w:rsidRPr="00666B29">
        <w:t xml:space="preserve"> из них – это </w:t>
      </w:r>
      <w:r w:rsidR="00F158E8" w:rsidRPr="00666B29">
        <w:t>одиноко проживающие</w:t>
      </w:r>
      <w:r w:rsidR="00B0257A" w:rsidRPr="00666B29">
        <w:t xml:space="preserve"> граждане старше 70 лет, </w:t>
      </w:r>
      <w:r w:rsidR="00F061FD" w:rsidRPr="00666B29">
        <w:t>1</w:t>
      </w:r>
      <w:r w:rsidR="00B0257A" w:rsidRPr="00666B29">
        <w:t xml:space="preserve"> – маломобильны</w:t>
      </w:r>
      <w:r w:rsidR="00CC1603" w:rsidRPr="00666B29">
        <w:t>й</w:t>
      </w:r>
      <w:r w:rsidR="00B0257A" w:rsidRPr="00666B29">
        <w:t xml:space="preserve"> </w:t>
      </w:r>
      <w:r w:rsidR="00F158E8" w:rsidRPr="00666B29">
        <w:t>инвалид</w:t>
      </w:r>
      <w:r w:rsidR="00B0257A" w:rsidRPr="00666B29">
        <w:t xml:space="preserve"> </w:t>
      </w:r>
      <w:r w:rsidR="000B2638" w:rsidRPr="00666B29">
        <w:t>трудоспособного возраста</w:t>
      </w:r>
      <w:r w:rsidR="00F061FD" w:rsidRPr="00666B29">
        <w:t xml:space="preserve">. </w:t>
      </w:r>
    </w:p>
    <w:p w14:paraId="25F8C61F" w14:textId="3977C7AB" w:rsidR="00AE369B" w:rsidRPr="00666B29" w:rsidRDefault="002323B6" w:rsidP="00666B29">
      <w:pPr>
        <w:ind w:firstLine="708"/>
        <w:jc w:val="both"/>
        <w:rPr>
          <w:lang w:eastAsia="zh-CN"/>
        </w:rPr>
      </w:pPr>
      <w:r w:rsidRPr="00666B29">
        <w:t>Работа по социальному обслуживанию граждан пожилого возраста и инвалидов на дому ведется с учетом требований действующих нормативных актов. В 202</w:t>
      </w:r>
      <w:r w:rsidR="00DB1914" w:rsidRPr="00666B29">
        <w:t>4</w:t>
      </w:r>
      <w:r w:rsidRPr="00666B29">
        <w:t xml:space="preserve"> году необходимо</w:t>
      </w:r>
      <w:r w:rsidRPr="00666B29">
        <w:rPr>
          <w:lang w:eastAsia="zh-CN"/>
        </w:rPr>
        <w:t xml:space="preserve"> продолжить работу</w:t>
      </w:r>
      <w:r w:rsidR="004B2978" w:rsidRPr="00666B29">
        <w:rPr>
          <w:lang w:eastAsia="zh-CN"/>
        </w:rPr>
        <w:t xml:space="preserve"> по</w:t>
      </w:r>
      <w:r w:rsidRPr="00666B29">
        <w:rPr>
          <w:lang w:eastAsia="zh-CN"/>
        </w:rPr>
        <w:t xml:space="preserve"> увеличению количества и качества предоставления социальных услуг, </w:t>
      </w:r>
      <w:r w:rsidR="004B2978" w:rsidRPr="00666B29">
        <w:rPr>
          <w:lang w:eastAsia="zh-CN"/>
        </w:rPr>
        <w:t>в том числе через опробование</w:t>
      </w:r>
      <w:r w:rsidR="004B2978" w:rsidRPr="00666B29">
        <w:t xml:space="preserve"> и внедрение технологий «Шаг в искусство» (мо</w:t>
      </w:r>
      <w:r w:rsidR="004B2978" w:rsidRPr="00666B29">
        <w:rPr>
          <w:color w:val="202020"/>
          <w:shd w:val="clear" w:color="auto" w:fill="FFFFFF"/>
        </w:rPr>
        <w:t>билизация творческого потенциала пожилых людей, повышение настроения получателей социальных услуг, самооценки, снижение уровня эмоциональных переживаний и психологического напряжения через использование раскрасок-</w:t>
      </w:r>
      <w:proofErr w:type="spellStart"/>
      <w:r w:rsidR="004B2978" w:rsidRPr="00666B29">
        <w:rPr>
          <w:color w:val="202020"/>
          <w:shd w:val="clear" w:color="auto" w:fill="FFFFFF"/>
        </w:rPr>
        <w:t>антистресс</w:t>
      </w:r>
      <w:proofErr w:type="spellEnd"/>
      <w:r w:rsidR="004B2978" w:rsidRPr="00666B29">
        <w:rPr>
          <w:color w:val="202020"/>
          <w:shd w:val="clear" w:color="auto" w:fill="FFFFFF"/>
        </w:rPr>
        <w:t xml:space="preserve">), </w:t>
      </w:r>
      <w:r w:rsidR="004B2978" w:rsidRPr="00666B29">
        <w:t>«Кулинарное открытие» (повышение качества жизни пожилых людей посредством получения кулинарных знаний и опыта). У</w:t>
      </w:r>
      <w:r w:rsidR="004B2978" w:rsidRPr="00666B29">
        <w:rPr>
          <w:lang w:eastAsia="zh-CN"/>
        </w:rPr>
        <w:t>величение</w:t>
      </w:r>
      <w:r w:rsidRPr="00666B29">
        <w:rPr>
          <w:lang w:eastAsia="zh-CN"/>
        </w:rPr>
        <w:t xml:space="preserve"> количества предоставляемых </w:t>
      </w:r>
      <w:r w:rsidR="00DB1914" w:rsidRPr="00666B29">
        <w:rPr>
          <w:lang w:eastAsia="zh-CN"/>
        </w:rPr>
        <w:t>дополнительных платных социальных услуг</w:t>
      </w:r>
      <w:r w:rsidR="00666B29">
        <w:rPr>
          <w:lang w:eastAsia="zh-CN"/>
        </w:rPr>
        <w:t>.</w:t>
      </w:r>
    </w:p>
    <w:p w14:paraId="111A34D4" w14:textId="3FE7F207" w:rsidR="00547216" w:rsidRPr="00666B29" w:rsidRDefault="00547216" w:rsidP="00666B29">
      <w:pPr>
        <w:tabs>
          <w:tab w:val="left" w:pos="3800"/>
        </w:tabs>
        <w:jc w:val="center"/>
        <w:rPr>
          <w:b/>
        </w:rPr>
      </w:pPr>
      <w:r w:rsidRPr="00666B29">
        <w:rPr>
          <w:b/>
        </w:rPr>
        <w:t xml:space="preserve">Предоставление </w:t>
      </w:r>
      <w:r w:rsidR="00F955F9" w:rsidRPr="00666B29">
        <w:rPr>
          <w:b/>
        </w:rPr>
        <w:t>срочных социальных услуг</w:t>
      </w:r>
    </w:p>
    <w:p w14:paraId="6E1E9308" w14:textId="4333BBE5" w:rsidR="00584BCC" w:rsidRPr="00666B29" w:rsidRDefault="00584BCC" w:rsidP="00666B29">
      <w:pPr>
        <w:ind w:firstLine="567"/>
        <w:jc w:val="both"/>
      </w:pPr>
      <w:r w:rsidRPr="00666B29">
        <w:t>Срочные социальные услуги предоставляются в целях оказания неотложной помощи гражданам вне зависимости от возраста, остро нуждающимся в социальной поддержке, путем предоставления срочных услуг, направленных на поддержание их жизнедеятельности.</w:t>
      </w:r>
    </w:p>
    <w:p w14:paraId="47399C1F" w14:textId="599149F5" w:rsidR="002275F8" w:rsidRPr="00666B29" w:rsidRDefault="00584BCC" w:rsidP="00666B29">
      <w:pPr>
        <w:jc w:val="both"/>
      </w:pPr>
      <w:r w:rsidRPr="00666B29">
        <w:t>Социальные услуги направлены на помощь в реализации прав и законных интересов граждан, содействие в улучшении их социального и материального положения, а также пси</w:t>
      </w:r>
      <w:r w:rsidR="00666B29">
        <w:t>хологического статуса.</w:t>
      </w:r>
    </w:p>
    <w:p w14:paraId="5EFB7527" w14:textId="26076CF8" w:rsidR="002275F8" w:rsidRPr="00666B29" w:rsidRDefault="00584BCC" w:rsidP="00666B29">
      <w:pPr>
        <w:ind w:firstLine="708"/>
        <w:jc w:val="both"/>
      </w:pPr>
      <w:r w:rsidRPr="00666B29">
        <w:t>В подразделении организован ежедневный прием граждан по оказанию консультативно-информационной помощи по вопросам социального обслуживания и приему заявлений на предоставление срочных услуг.</w:t>
      </w:r>
    </w:p>
    <w:p w14:paraId="43F4AFD6" w14:textId="75B2AE12" w:rsidR="00825F0C" w:rsidRPr="00666B29" w:rsidRDefault="00FA2FED" w:rsidP="00666B29">
      <w:pPr>
        <w:ind w:firstLine="708"/>
        <w:jc w:val="both"/>
      </w:pPr>
      <w:r w:rsidRPr="00666B29">
        <w:rPr>
          <w:lang w:eastAsia="ru-RU"/>
        </w:rPr>
        <w:t>В 202</w:t>
      </w:r>
      <w:r w:rsidR="0049329D" w:rsidRPr="00666B29">
        <w:rPr>
          <w:lang w:eastAsia="ru-RU"/>
        </w:rPr>
        <w:t>3</w:t>
      </w:r>
      <w:r w:rsidRPr="00666B29">
        <w:rPr>
          <w:lang w:eastAsia="ru-RU"/>
        </w:rPr>
        <w:t xml:space="preserve"> году срочные социальные услуги предоставлены </w:t>
      </w:r>
      <w:r w:rsidR="00291FE2" w:rsidRPr="00666B29">
        <w:rPr>
          <w:lang w:eastAsia="ru-RU"/>
        </w:rPr>
        <w:t>731</w:t>
      </w:r>
      <w:r w:rsidRPr="00666B29">
        <w:t xml:space="preserve"> </w:t>
      </w:r>
      <w:r w:rsidRPr="00666B29">
        <w:rPr>
          <w:lang w:eastAsia="ru-RU"/>
        </w:rPr>
        <w:t>гражданам (в 202</w:t>
      </w:r>
      <w:r w:rsidR="00291FE2" w:rsidRPr="00666B29">
        <w:rPr>
          <w:lang w:eastAsia="ru-RU"/>
        </w:rPr>
        <w:t>2</w:t>
      </w:r>
      <w:r w:rsidRPr="00666B29">
        <w:rPr>
          <w:lang w:eastAsia="ru-RU"/>
        </w:rPr>
        <w:t xml:space="preserve"> г. – </w:t>
      </w:r>
      <w:r w:rsidR="00291FE2" w:rsidRPr="00666B29">
        <w:t>789</w:t>
      </w:r>
      <w:r w:rsidRPr="00666B29">
        <w:rPr>
          <w:lang w:eastAsia="ru-RU"/>
        </w:rPr>
        <w:t>)</w:t>
      </w:r>
      <w:r w:rsidR="002275F8" w:rsidRPr="00666B29">
        <w:t xml:space="preserve"> из них </w:t>
      </w:r>
      <w:r w:rsidR="00291FE2" w:rsidRPr="00666B29">
        <w:t>631</w:t>
      </w:r>
      <w:r w:rsidR="002275F8" w:rsidRPr="00666B29">
        <w:t xml:space="preserve"> совершеннолетних и </w:t>
      </w:r>
      <w:r w:rsidR="00291FE2" w:rsidRPr="00666B29">
        <w:t>100</w:t>
      </w:r>
      <w:r w:rsidR="002275F8" w:rsidRPr="00666B29">
        <w:t xml:space="preserve"> несовершеннолетних граждан</w:t>
      </w:r>
      <w:r w:rsidRPr="00666B29">
        <w:rPr>
          <w:lang w:eastAsia="ru-RU"/>
        </w:rPr>
        <w:t xml:space="preserve">. </w:t>
      </w:r>
    </w:p>
    <w:p w14:paraId="54A9B371" w14:textId="38DBDC3C" w:rsidR="005A25F9" w:rsidRPr="00666B29" w:rsidRDefault="00FA2FED" w:rsidP="00666B29">
      <w:pPr>
        <w:rPr>
          <w:b/>
        </w:rPr>
      </w:pPr>
      <w:r w:rsidRPr="00666B29">
        <w:rPr>
          <w:b/>
        </w:rPr>
        <w:t>Категории граждан, получивших срочные социальные услуги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71"/>
        <w:gridCol w:w="954"/>
        <w:gridCol w:w="950"/>
      </w:tblGrid>
      <w:tr w:rsidR="00291FE2" w:rsidRPr="00666B29" w14:paraId="0A047FF8" w14:textId="77777777" w:rsidTr="005C48FB">
        <w:tc>
          <w:tcPr>
            <w:tcW w:w="7225" w:type="dxa"/>
            <w:vAlign w:val="center"/>
          </w:tcPr>
          <w:p w14:paraId="4C06C1BE" w14:textId="52CC02C2" w:rsidR="00291FE2" w:rsidRPr="00666B29" w:rsidRDefault="00291FE2" w:rsidP="00666B29">
            <w:pPr>
              <w:jc w:val="center"/>
              <w:rPr>
                <w:b/>
              </w:rPr>
            </w:pPr>
            <w:r w:rsidRPr="00666B29"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3A436273" w14:textId="35FE0E21" w:rsidR="00291FE2" w:rsidRPr="00666B29" w:rsidRDefault="00291FE2" w:rsidP="00666B29">
            <w:pPr>
              <w:jc w:val="center"/>
              <w:rPr>
                <w:b/>
              </w:rPr>
            </w:pPr>
            <w:r w:rsidRPr="00666B29">
              <w:t>2022 год</w:t>
            </w:r>
          </w:p>
        </w:tc>
        <w:tc>
          <w:tcPr>
            <w:tcW w:w="1129" w:type="dxa"/>
            <w:vAlign w:val="center"/>
          </w:tcPr>
          <w:p w14:paraId="4624BA1B" w14:textId="4C59D3B4" w:rsidR="00291FE2" w:rsidRPr="00666B29" w:rsidRDefault="00291FE2" w:rsidP="00666B29">
            <w:pPr>
              <w:rPr>
                <w:b/>
              </w:rPr>
            </w:pPr>
            <w:r w:rsidRPr="00666B29">
              <w:t>2022 год</w:t>
            </w:r>
          </w:p>
        </w:tc>
      </w:tr>
      <w:tr w:rsidR="00291FE2" w:rsidRPr="00666B29" w14:paraId="07A64B98" w14:textId="77777777" w:rsidTr="00751A16">
        <w:tc>
          <w:tcPr>
            <w:tcW w:w="7225" w:type="dxa"/>
          </w:tcPr>
          <w:p w14:paraId="18139FFE" w14:textId="1CBEA2D0" w:rsidR="00291FE2" w:rsidRPr="00666B29" w:rsidRDefault="00291FE2" w:rsidP="00666B29">
            <w:r w:rsidRPr="00666B29">
              <w:t>Количество получателей социальных услуг</w:t>
            </w:r>
          </w:p>
        </w:tc>
        <w:tc>
          <w:tcPr>
            <w:tcW w:w="1134" w:type="dxa"/>
          </w:tcPr>
          <w:p w14:paraId="43ED9CB4" w14:textId="7C2F8CB3" w:rsidR="00291FE2" w:rsidRPr="00666B29" w:rsidRDefault="00291FE2" w:rsidP="00666B29">
            <w:pPr>
              <w:jc w:val="center"/>
            </w:pPr>
            <w:r w:rsidRPr="00666B29">
              <w:t>789</w:t>
            </w:r>
          </w:p>
        </w:tc>
        <w:tc>
          <w:tcPr>
            <w:tcW w:w="1129" w:type="dxa"/>
          </w:tcPr>
          <w:p w14:paraId="0DA17F88" w14:textId="537736D5" w:rsidR="00291FE2" w:rsidRPr="00666B29" w:rsidRDefault="00291FE2" w:rsidP="00666B29">
            <w:pPr>
              <w:jc w:val="center"/>
            </w:pPr>
            <w:r w:rsidRPr="00666B29">
              <w:t>731</w:t>
            </w:r>
          </w:p>
        </w:tc>
      </w:tr>
      <w:tr w:rsidR="00291FE2" w:rsidRPr="00666B29" w14:paraId="5BF68C5C" w14:textId="77777777" w:rsidTr="001D5C21">
        <w:tc>
          <w:tcPr>
            <w:tcW w:w="7225" w:type="dxa"/>
          </w:tcPr>
          <w:p w14:paraId="6379A275" w14:textId="301F653D" w:rsidR="00751A16" w:rsidRPr="00666B29" w:rsidRDefault="00555205" w:rsidP="00666B29">
            <w:pPr>
              <w:jc w:val="right"/>
            </w:pPr>
            <w:r w:rsidRPr="00666B29">
              <w:t xml:space="preserve">в </w:t>
            </w:r>
            <w:proofErr w:type="spellStart"/>
            <w:r w:rsidRPr="00666B29">
              <w:t>т.ч</w:t>
            </w:r>
            <w:proofErr w:type="spellEnd"/>
            <w:r w:rsidRPr="00666B29">
              <w:t>.:</w:t>
            </w:r>
          </w:p>
        </w:tc>
        <w:tc>
          <w:tcPr>
            <w:tcW w:w="2263" w:type="dxa"/>
            <w:gridSpan w:val="2"/>
          </w:tcPr>
          <w:p w14:paraId="3D28A960" w14:textId="77777777" w:rsidR="00751A16" w:rsidRPr="00666B29" w:rsidRDefault="00751A16" w:rsidP="00666B29">
            <w:pPr>
              <w:jc w:val="center"/>
            </w:pPr>
          </w:p>
        </w:tc>
      </w:tr>
      <w:tr w:rsidR="00291FE2" w:rsidRPr="00666B29" w14:paraId="1E91DFA2" w14:textId="77777777" w:rsidTr="005C48FB">
        <w:tc>
          <w:tcPr>
            <w:tcW w:w="7225" w:type="dxa"/>
            <w:vAlign w:val="center"/>
          </w:tcPr>
          <w:p w14:paraId="490F31F0" w14:textId="3BCC1F09" w:rsidR="00291FE2" w:rsidRPr="00666B29" w:rsidRDefault="00291FE2" w:rsidP="00666B29">
            <w:pPr>
              <w:pStyle w:val="a6"/>
              <w:rPr>
                <w:b/>
              </w:rPr>
            </w:pPr>
            <w:r w:rsidRPr="00666B29">
              <w:t xml:space="preserve">граждане пожилого возраста (старше 60 лет) за исключением инвалидов </w:t>
            </w:r>
          </w:p>
        </w:tc>
        <w:tc>
          <w:tcPr>
            <w:tcW w:w="1134" w:type="dxa"/>
            <w:vAlign w:val="center"/>
          </w:tcPr>
          <w:p w14:paraId="66FB9316" w14:textId="3A82F8B0" w:rsidR="00291FE2" w:rsidRPr="00666B29" w:rsidRDefault="00291FE2" w:rsidP="00666B29">
            <w:pPr>
              <w:jc w:val="center"/>
            </w:pPr>
            <w:r w:rsidRPr="00666B29">
              <w:t>291</w:t>
            </w:r>
          </w:p>
        </w:tc>
        <w:tc>
          <w:tcPr>
            <w:tcW w:w="1129" w:type="dxa"/>
            <w:vAlign w:val="center"/>
          </w:tcPr>
          <w:p w14:paraId="5C46AE19" w14:textId="755DAFBA" w:rsidR="00291FE2" w:rsidRPr="00666B29" w:rsidRDefault="00291FE2" w:rsidP="00666B29">
            <w:pPr>
              <w:jc w:val="center"/>
            </w:pPr>
            <w:r w:rsidRPr="00666B29">
              <w:t>309</w:t>
            </w:r>
          </w:p>
        </w:tc>
      </w:tr>
      <w:tr w:rsidR="00291FE2" w:rsidRPr="00666B29" w14:paraId="7F6B7C7C" w14:textId="77777777" w:rsidTr="005C48FB">
        <w:tc>
          <w:tcPr>
            <w:tcW w:w="7225" w:type="dxa"/>
            <w:vAlign w:val="center"/>
          </w:tcPr>
          <w:p w14:paraId="793ACCA7" w14:textId="527FBB82" w:rsidR="00291FE2" w:rsidRPr="00666B29" w:rsidRDefault="00291FE2" w:rsidP="00666B29">
            <w:pPr>
              <w:pStyle w:val="a6"/>
              <w:rPr>
                <w:b/>
              </w:rPr>
            </w:pPr>
            <w:r w:rsidRPr="00666B29">
              <w:t>инвалиды пожилого возраста (старше 60 лет)</w:t>
            </w:r>
          </w:p>
        </w:tc>
        <w:tc>
          <w:tcPr>
            <w:tcW w:w="1134" w:type="dxa"/>
            <w:vAlign w:val="center"/>
          </w:tcPr>
          <w:p w14:paraId="5FCA1DA0" w14:textId="75400BCA" w:rsidR="00291FE2" w:rsidRPr="00666B29" w:rsidRDefault="00291FE2" w:rsidP="00666B29">
            <w:pPr>
              <w:jc w:val="center"/>
            </w:pPr>
            <w:r w:rsidRPr="00666B29">
              <w:t>195</w:t>
            </w:r>
          </w:p>
        </w:tc>
        <w:tc>
          <w:tcPr>
            <w:tcW w:w="1129" w:type="dxa"/>
            <w:vAlign w:val="center"/>
          </w:tcPr>
          <w:p w14:paraId="67DF5FCF" w14:textId="697AA34C" w:rsidR="00291FE2" w:rsidRPr="00666B29" w:rsidRDefault="00291FE2" w:rsidP="00666B29">
            <w:pPr>
              <w:jc w:val="center"/>
            </w:pPr>
            <w:r w:rsidRPr="00666B29">
              <w:t>130</w:t>
            </w:r>
          </w:p>
        </w:tc>
      </w:tr>
      <w:tr w:rsidR="00291FE2" w:rsidRPr="00666B29" w14:paraId="590402FD" w14:textId="77777777" w:rsidTr="005C48FB">
        <w:tc>
          <w:tcPr>
            <w:tcW w:w="7225" w:type="dxa"/>
            <w:vAlign w:val="center"/>
          </w:tcPr>
          <w:p w14:paraId="23C0C203" w14:textId="592FC415" w:rsidR="00291FE2" w:rsidRPr="00666B29" w:rsidRDefault="00291FE2" w:rsidP="00666B29">
            <w:pPr>
              <w:pStyle w:val="a6"/>
              <w:rPr>
                <w:b/>
              </w:rPr>
            </w:pPr>
            <w:r w:rsidRPr="00666B29">
              <w:t>инвалиды трудоспособного возраста (от 18 до 60 лет)</w:t>
            </w:r>
          </w:p>
        </w:tc>
        <w:tc>
          <w:tcPr>
            <w:tcW w:w="1134" w:type="dxa"/>
            <w:vAlign w:val="center"/>
          </w:tcPr>
          <w:p w14:paraId="34DFA271" w14:textId="70BAD4AB" w:rsidR="00291FE2" w:rsidRPr="00666B29" w:rsidRDefault="00291FE2" w:rsidP="00666B29">
            <w:pPr>
              <w:jc w:val="center"/>
            </w:pPr>
            <w:r w:rsidRPr="00666B29">
              <w:t>44</w:t>
            </w:r>
          </w:p>
        </w:tc>
        <w:tc>
          <w:tcPr>
            <w:tcW w:w="1129" w:type="dxa"/>
            <w:vAlign w:val="center"/>
          </w:tcPr>
          <w:p w14:paraId="0267891E" w14:textId="05F14210" w:rsidR="00291FE2" w:rsidRPr="00666B29" w:rsidRDefault="00291FE2" w:rsidP="00666B29">
            <w:pPr>
              <w:jc w:val="center"/>
            </w:pPr>
            <w:r w:rsidRPr="00666B29">
              <w:t>39</w:t>
            </w:r>
          </w:p>
        </w:tc>
      </w:tr>
      <w:tr w:rsidR="00291FE2" w:rsidRPr="00666B29" w14:paraId="35BA07B7" w14:textId="77777777" w:rsidTr="005C48FB">
        <w:tc>
          <w:tcPr>
            <w:tcW w:w="7225" w:type="dxa"/>
            <w:vAlign w:val="center"/>
          </w:tcPr>
          <w:p w14:paraId="42EC46B3" w14:textId="56C3AB57" w:rsidR="00291FE2" w:rsidRPr="00666B29" w:rsidRDefault="00291FE2" w:rsidP="00666B29">
            <w:pPr>
              <w:pStyle w:val="a6"/>
              <w:rPr>
                <w:b/>
              </w:rPr>
            </w:pPr>
            <w:r w:rsidRPr="00666B29">
              <w:t>лица БОМЖ</w:t>
            </w:r>
          </w:p>
        </w:tc>
        <w:tc>
          <w:tcPr>
            <w:tcW w:w="1134" w:type="dxa"/>
            <w:vAlign w:val="center"/>
          </w:tcPr>
          <w:p w14:paraId="7D6129A0" w14:textId="51E7AC62" w:rsidR="00291FE2" w:rsidRPr="00666B29" w:rsidRDefault="00291FE2" w:rsidP="00666B29">
            <w:pPr>
              <w:jc w:val="center"/>
            </w:pPr>
            <w:r w:rsidRPr="00666B29">
              <w:t>3</w:t>
            </w:r>
          </w:p>
        </w:tc>
        <w:tc>
          <w:tcPr>
            <w:tcW w:w="1129" w:type="dxa"/>
            <w:vAlign w:val="center"/>
          </w:tcPr>
          <w:p w14:paraId="1386CED9" w14:textId="349EA1FA" w:rsidR="00291FE2" w:rsidRPr="00666B29" w:rsidRDefault="00291FE2" w:rsidP="00666B29">
            <w:pPr>
              <w:jc w:val="center"/>
            </w:pPr>
            <w:r w:rsidRPr="00666B29">
              <w:t>7</w:t>
            </w:r>
          </w:p>
        </w:tc>
      </w:tr>
      <w:tr w:rsidR="00291FE2" w:rsidRPr="00666B29" w14:paraId="2DC00965" w14:textId="77777777" w:rsidTr="005C48FB">
        <w:tc>
          <w:tcPr>
            <w:tcW w:w="7225" w:type="dxa"/>
            <w:vAlign w:val="center"/>
          </w:tcPr>
          <w:p w14:paraId="6B11BDB8" w14:textId="033DEF7C" w:rsidR="00291FE2" w:rsidRPr="00666B29" w:rsidRDefault="00291FE2" w:rsidP="00666B29">
            <w:pPr>
              <w:pStyle w:val="a6"/>
              <w:rPr>
                <w:b/>
              </w:rPr>
            </w:pPr>
            <w:r w:rsidRPr="00666B29">
              <w:lastRenderedPageBreak/>
              <w:t xml:space="preserve">лица, освободившиеся из мест лишения свободы </w:t>
            </w:r>
          </w:p>
        </w:tc>
        <w:tc>
          <w:tcPr>
            <w:tcW w:w="1134" w:type="dxa"/>
            <w:vAlign w:val="center"/>
          </w:tcPr>
          <w:p w14:paraId="22A83860" w14:textId="382E2806" w:rsidR="00291FE2" w:rsidRPr="00666B29" w:rsidRDefault="00291FE2" w:rsidP="00666B29">
            <w:pPr>
              <w:jc w:val="center"/>
            </w:pPr>
            <w:r w:rsidRPr="00666B29">
              <w:t>3</w:t>
            </w:r>
          </w:p>
        </w:tc>
        <w:tc>
          <w:tcPr>
            <w:tcW w:w="1129" w:type="dxa"/>
            <w:vAlign w:val="center"/>
          </w:tcPr>
          <w:p w14:paraId="2A879085" w14:textId="7F0A5155" w:rsidR="00291FE2" w:rsidRPr="00666B29" w:rsidRDefault="00291FE2" w:rsidP="00666B29">
            <w:pPr>
              <w:jc w:val="center"/>
            </w:pPr>
            <w:r w:rsidRPr="00666B29">
              <w:t>2</w:t>
            </w:r>
          </w:p>
        </w:tc>
      </w:tr>
      <w:tr w:rsidR="00291FE2" w:rsidRPr="00666B29" w14:paraId="1B1685D7" w14:textId="77777777" w:rsidTr="005C48FB">
        <w:tc>
          <w:tcPr>
            <w:tcW w:w="7225" w:type="dxa"/>
            <w:vAlign w:val="center"/>
          </w:tcPr>
          <w:p w14:paraId="031A63AA" w14:textId="2DA3F37D" w:rsidR="00291FE2" w:rsidRPr="00666B29" w:rsidRDefault="00291FE2" w:rsidP="00666B29">
            <w:pPr>
              <w:pStyle w:val="a6"/>
              <w:rPr>
                <w:b/>
              </w:rPr>
            </w:pPr>
            <w:r w:rsidRPr="00666B29">
              <w:t>дети-инвалиды</w:t>
            </w:r>
          </w:p>
        </w:tc>
        <w:tc>
          <w:tcPr>
            <w:tcW w:w="1134" w:type="dxa"/>
            <w:vAlign w:val="center"/>
          </w:tcPr>
          <w:p w14:paraId="266E3578" w14:textId="00ED1E05" w:rsidR="00291FE2" w:rsidRPr="00666B29" w:rsidRDefault="00291FE2" w:rsidP="00666B29">
            <w:pPr>
              <w:jc w:val="center"/>
            </w:pPr>
            <w:r w:rsidRPr="00666B29">
              <w:t>30</w:t>
            </w:r>
          </w:p>
        </w:tc>
        <w:tc>
          <w:tcPr>
            <w:tcW w:w="1129" w:type="dxa"/>
            <w:vAlign w:val="center"/>
          </w:tcPr>
          <w:p w14:paraId="6D0605B9" w14:textId="115599B1" w:rsidR="00291FE2" w:rsidRPr="00666B29" w:rsidRDefault="00291FE2" w:rsidP="00666B29">
            <w:pPr>
              <w:jc w:val="center"/>
            </w:pPr>
            <w:r w:rsidRPr="00666B29">
              <w:t>27</w:t>
            </w:r>
          </w:p>
        </w:tc>
      </w:tr>
      <w:tr w:rsidR="00291FE2" w:rsidRPr="00666B29" w14:paraId="206D3B05" w14:textId="77777777" w:rsidTr="005C48FB">
        <w:tc>
          <w:tcPr>
            <w:tcW w:w="7225" w:type="dxa"/>
            <w:vAlign w:val="center"/>
          </w:tcPr>
          <w:p w14:paraId="1B50DC52" w14:textId="509AEE45" w:rsidR="00291FE2" w:rsidRPr="00666B29" w:rsidRDefault="00291FE2" w:rsidP="00666B29">
            <w:pPr>
              <w:pStyle w:val="a6"/>
              <w:rPr>
                <w:b/>
              </w:rPr>
            </w:pPr>
            <w:r w:rsidRPr="00666B29">
              <w:t>родители (законные представители) детей-инвалидов</w:t>
            </w:r>
          </w:p>
        </w:tc>
        <w:tc>
          <w:tcPr>
            <w:tcW w:w="1134" w:type="dxa"/>
            <w:vAlign w:val="center"/>
          </w:tcPr>
          <w:p w14:paraId="0820F1A9" w14:textId="17EC949B" w:rsidR="00291FE2" w:rsidRPr="00666B29" w:rsidRDefault="00291FE2" w:rsidP="00666B29">
            <w:pPr>
              <w:jc w:val="center"/>
            </w:pPr>
            <w:r w:rsidRPr="00666B29">
              <w:t>13</w:t>
            </w:r>
          </w:p>
        </w:tc>
        <w:tc>
          <w:tcPr>
            <w:tcW w:w="1129" w:type="dxa"/>
            <w:vAlign w:val="center"/>
          </w:tcPr>
          <w:p w14:paraId="72E398E3" w14:textId="41D38567" w:rsidR="00291FE2" w:rsidRPr="00666B29" w:rsidRDefault="00291FE2" w:rsidP="00666B29">
            <w:pPr>
              <w:jc w:val="center"/>
            </w:pPr>
            <w:r w:rsidRPr="00666B29">
              <w:t>7</w:t>
            </w:r>
          </w:p>
        </w:tc>
      </w:tr>
      <w:tr w:rsidR="00291FE2" w:rsidRPr="00666B29" w14:paraId="556A83EE" w14:textId="77777777" w:rsidTr="00751A16">
        <w:tc>
          <w:tcPr>
            <w:tcW w:w="7225" w:type="dxa"/>
          </w:tcPr>
          <w:p w14:paraId="71457163" w14:textId="56C9A2C2" w:rsidR="00291FE2" w:rsidRPr="00666B29" w:rsidRDefault="00291FE2" w:rsidP="00666B29">
            <w:pPr>
              <w:pStyle w:val="a6"/>
              <w:jc w:val="both"/>
              <w:rPr>
                <w:b/>
              </w:rPr>
            </w:pPr>
            <w:r w:rsidRPr="00666B29">
              <w:t>дети в трудной жизненной ситуации и дети, находящиеся в социально опасном положении</w:t>
            </w:r>
          </w:p>
        </w:tc>
        <w:tc>
          <w:tcPr>
            <w:tcW w:w="1134" w:type="dxa"/>
          </w:tcPr>
          <w:p w14:paraId="101BCAE5" w14:textId="2B40640F" w:rsidR="00291FE2" w:rsidRPr="00666B29" w:rsidRDefault="00291FE2" w:rsidP="00666B29">
            <w:pPr>
              <w:jc w:val="center"/>
            </w:pPr>
            <w:r w:rsidRPr="00666B29">
              <w:t>47</w:t>
            </w:r>
          </w:p>
        </w:tc>
        <w:tc>
          <w:tcPr>
            <w:tcW w:w="1129" w:type="dxa"/>
          </w:tcPr>
          <w:p w14:paraId="15436446" w14:textId="39F08DBA" w:rsidR="00291FE2" w:rsidRPr="00666B29" w:rsidRDefault="00291FE2" w:rsidP="00666B29">
            <w:pPr>
              <w:jc w:val="center"/>
            </w:pPr>
            <w:r w:rsidRPr="00666B29">
              <w:t>73</w:t>
            </w:r>
          </w:p>
        </w:tc>
      </w:tr>
      <w:tr w:rsidR="00291FE2" w:rsidRPr="00666B29" w14:paraId="73733F77" w14:textId="77777777" w:rsidTr="001D5C21">
        <w:tc>
          <w:tcPr>
            <w:tcW w:w="7225" w:type="dxa"/>
            <w:vAlign w:val="center"/>
          </w:tcPr>
          <w:p w14:paraId="57DBA297" w14:textId="4FB6CFC4" w:rsidR="00291FE2" w:rsidRPr="00666B29" w:rsidRDefault="00291FE2" w:rsidP="00666B29">
            <w:pPr>
              <w:pStyle w:val="a6"/>
              <w:jc w:val="both"/>
              <w:rPr>
                <w:b/>
              </w:rPr>
            </w:pPr>
            <w:r w:rsidRPr="00666B29">
              <w:t>родители, (законные представители) детей в трудной жизненной ситуации и дети, находящиеся в социально опасном положении</w:t>
            </w:r>
          </w:p>
        </w:tc>
        <w:tc>
          <w:tcPr>
            <w:tcW w:w="1134" w:type="dxa"/>
          </w:tcPr>
          <w:p w14:paraId="1FF96C3A" w14:textId="45B88391" w:rsidR="00291FE2" w:rsidRPr="00666B29" w:rsidRDefault="00291FE2" w:rsidP="00666B29">
            <w:pPr>
              <w:jc w:val="center"/>
            </w:pPr>
            <w:r w:rsidRPr="00666B29">
              <w:t>28</w:t>
            </w:r>
          </w:p>
        </w:tc>
        <w:tc>
          <w:tcPr>
            <w:tcW w:w="1129" w:type="dxa"/>
          </w:tcPr>
          <w:p w14:paraId="3EB9A81D" w14:textId="4D8C155C" w:rsidR="00291FE2" w:rsidRPr="00666B29" w:rsidRDefault="00291FE2" w:rsidP="00666B29">
            <w:pPr>
              <w:jc w:val="center"/>
            </w:pPr>
            <w:r w:rsidRPr="00666B29">
              <w:t>31</w:t>
            </w:r>
          </w:p>
        </w:tc>
      </w:tr>
      <w:tr w:rsidR="00291FE2" w:rsidRPr="00666B29" w14:paraId="725E0BDD" w14:textId="77777777" w:rsidTr="001D5C21">
        <w:tc>
          <w:tcPr>
            <w:tcW w:w="7225" w:type="dxa"/>
            <w:vAlign w:val="center"/>
          </w:tcPr>
          <w:p w14:paraId="59299FF2" w14:textId="654312A7" w:rsidR="00291FE2" w:rsidRPr="00666B29" w:rsidRDefault="00291FE2" w:rsidP="00666B29">
            <w:pPr>
              <w:pStyle w:val="a6"/>
              <w:jc w:val="both"/>
              <w:rPr>
                <w:b/>
              </w:rPr>
            </w:pPr>
            <w:r w:rsidRPr="00666B29">
              <w:t>иная категория (малообеспеченные граждане трудоспособного возраста, не имеющие инвалидности)</w:t>
            </w:r>
          </w:p>
        </w:tc>
        <w:tc>
          <w:tcPr>
            <w:tcW w:w="1134" w:type="dxa"/>
          </w:tcPr>
          <w:p w14:paraId="2CE9E5ED" w14:textId="4D9FC8B8" w:rsidR="00291FE2" w:rsidRPr="00666B29" w:rsidRDefault="00291FE2" w:rsidP="00666B29">
            <w:pPr>
              <w:jc w:val="center"/>
            </w:pPr>
            <w:r w:rsidRPr="00666B29">
              <w:t>135</w:t>
            </w:r>
          </w:p>
        </w:tc>
        <w:tc>
          <w:tcPr>
            <w:tcW w:w="1129" w:type="dxa"/>
          </w:tcPr>
          <w:p w14:paraId="242674DD" w14:textId="6125F380" w:rsidR="00291FE2" w:rsidRPr="00666B29" w:rsidRDefault="00291FE2" w:rsidP="00666B29">
            <w:pPr>
              <w:jc w:val="center"/>
            </w:pPr>
            <w:r w:rsidRPr="00666B29">
              <w:t>106</w:t>
            </w:r>
          </w:p>
        </w:tc>
      </w:tr>
    </w:tbl>
    <w:p w14:paraId="30EACAD1" w14:textId="77777777" w:rsidR="00555205" w:rsidRPr="00666B29" w:rsidRDefault="00555205" w:rsidP="00666B29">
      <w:pPr>
        <w:jc w:val="both"/>
        <w:rPr>
          <w:color w:val="FF0000"/>
          <w:shd w:val="clear" w:color="auto" w:fill="DEEAF6" w:themeFill="accent1" w:themeFillTint="33"/>
        </w:rPr>
      </w:pPr>
    </w:p>
    <w:p w14:paraId="5AB1DB00" w14:textId="40DAD418" w:rsidR="00FA2FED" w:rsidRPr="00666B29" w:rsidRDefault="00291FE2" w:rsidP="00666B29">
      <w:pPr>
        <w:ind w:firstLine="708"/>
        <w:jc w:val="both"/>
      </w:pPr>
      <w:r w:rsidRPr="00666B29">
        <w:t>Общее количество граждан, получивших срочные социальные услуги, по сравнению с 2022 г. уменьшилось на 7,4 %. Соотношение обслуженных граждан по категориям к общему числу обслуженных лиц не имеет существенных изменений. 60,1% получателей срочных</w:t>
      </w:r>
      <w:r w:rsidR="00666B29">
        <w:t xml:space="preserve"> услуг – граждане старше 60 лет</w:t>
      </w:r>
    </w:p>
    <w:p w14:paraId="2BEB11ED" w14:textId="6BD37B26" w:rsidR="005A25F9" w:rsidRPr="00666B29" w:rsidRDefault="00213003" w:rsidP="00666B29">
      <w:pPr>
        <w:rPr>
          <w:b/>
        </w:rPr>
      </w:pPr>
      <w:r w:rsidRPr="00666B29">
        <w:rPr>
          <w:b/>
        </w:rPr>
        <w:t>К</w:t>
      </w:r>
      <w:r w:rsidR="00FA2FED" w:rsidRPr="00666B29">
        <w:rPr>
          <w:b/>
        </w:rPr>
        <w:t>оличеств</w:t>
      </w:r>
      <w:r w:rsidRPr="00666B29">
        <w:rPr>
          <w:b/>
        </w:rPr>
        <w:t>о</w:t>
      </w:r>
      <w:r w:rsidR="00FA2FED" w:rsidRPr="00666B29">
        <w:rPr>
          <w:b/>
        </w:rPr>
        <w:t xml:space="preserve"> оказанных срочных социальных услуг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1"/>
        <w:gridCol w:w="1159"/>
        <w:gridCol w:w="1155"/>
      </w:tblGrid>
      <w:tr w:rsidR="00291FE2" w:rsidRPr="00666B29" w14:paraId="0EBDACA2" w14:textId="77777777" w:rsidTr="001D5C21">
        <w:tc>
          <w:tcPr>
            <w:tcW w:w="6516" w:type="dxa"/>
            <w:vMerge w:val="restart"/>
          </w:tcPr>
          <w:p w14:paraId="2320C2B6" w14:textId="77777777" w:rsidR="00FA2FED" w:rsidRPr="00666B29" w:rsidRDefault="00FA2FED" w:rsidP="00666B29">
            <w:pPr>
              <w:jc w:val="center"/>
            </w:pPr>
          </w:p>
          <w:p w14:paraId="3ADA8AE5" w14:textId="77777777" w:rsidR="00FA2FED" w:rsidRPr="00666B29" w:rsidRDefault="00FA2FED" w:rsidP="00666B29">
            <w:pPr>
              <w:jc w:val="center"/>
            </w:pPr>
          </w:p>
          <w:p w14:paraId="6D0F57AB" w14:textId="77777777" w:rsidR="00FA2FED" w:rsidRPr="00666B29" w:rsidRDefault="00FA2FED" w:rsidP="00666B29">
            <w:pPr>
              <w:jc w:val="center"/>
            </w:pPr>
            <w:r w:rsidRPr="00666B29">
              <w:t>Наименование услуги</w:t>
            </w:r>
          </w:p>
        </w:tc>
        <w:tc>
          <w:tcPr>
            <w:tcW w:w="2829" w:type="dxa"/>
            <w:gridSpan w:val="2"/>
          </w:tcPr>
          <w:p w14:paraId="00A32B38" w14:textId="77777777" w:rsidR="00FA2FED" w:rsidRPr="00666B29" w:rsidRDefault="00FA2FED" w:rsidP="00666B29">
            <w:pPr>
              <w:jc w:val="center"/>
            </w:pPr>
            <w:r w:rsidRPr="00666B29">
              <w:t>Количество оказанных услуг</w:t>
            </w:r>
          </w:p>
        </w:tc>
      </w:tr>
      <w:tr w:rsidR="00291FE2" w:rsidRPr="00666B29" w14:paraId="0ACB2225" w14:textId="77777777" w:rsidTr="001D5C21">
        <w:tc>
          <w:tcPr>
            <w:tcW w:w="6516" w:type="dxa"/>
            <w:vMerge/>
          </w:tcPr>
          <w:p w14:paraId="1D94798E" w14:textId="77777777" w:rsidR="00291FE2" w:rsidRPr="00666B29" w:rsidRDefault="00291FE2" w:rsidP="00666B29">
            <w:pPr>
              <w:jc w:val="center"/>
            </w:pPr>
          </w:p>
        </w:tc>
        <w:tc>
          <w:tcPr>
            <w:tcW w:w="1417" w:type="dxa"/>
          </w:tcPr>
          <w:p w14:paraId="6407EC20" w14:textId="09FDF5FE" w:rsidR="00291FE2" w:rsidRPr="00666B29" w:rsidRDefault="00291FE2" w:rsidP="00666B29">
            <w:pPr>
              <w:jc w:val="center"/>
            </w:pPr>
            <w:r w:rsidRPr="00666B29">
              <w:t>2022 год</w:t>
            </w:r>
          </w:p>
        </w:tc>
        <w:tc>
          <w:tcPr>
            <w:tcW w:w="1412" w:type="dxa"/>
          </w:tcPr>
          <w:p w14:paraId="1EFA7E47" w14:textId="271D2C14" w:rsidR="00291FE2" w:rsidRPr="00666B29" w:rsidRDefault="00291FE2" w:rsidP="00666B29">
            <w:pPr>
              <w:jc w:val="center"/>
            </w:pPr>
            <w:r w:rsidRPr="00666B29">
              <w:t>2023 год</w:t>
            </w:r>
          </w:p>
        </w:tc>
      </w:tr>
      <w:tr w:rsidR="00291FE2" w:rsidRPr="00666B29" w14:paraId="1AE4A618" w14:textId="77777777" w:rsidTr="001D5C21">
        <w:tc>
          <w:tcPr>
            <w:tcW w:w="6516" w:type="dxa"/>
          </w:tcPr>
          <w:p w14:paraId="2DE98955" w14:textId="77777777" w:rsidR="00291FE2" w:rsidRPr="00666B29" w:rsidRDefault="00291FE2" w:rsidP="00666B29">
            <w:pPr>
              <w:pStyle w:val="a6"/>
              <w:jc w:val="both"/>
            </w:pPr>
            <w:r w:rsidRPr="00666B29">
              <w:t>Обеспечение бесплатным горячим питанием или наборами продуктов</w:t>
            </w:r>
          </w:p>
        </w:tc>
        <w:tc>
          <w:tcPr>
            <w:tcW w:w="1417" w:type="dxa"/>
          </w:tcPr>
          <w:p w14:paraId="73465BF1" w14:textId="599AEA73" w:rsidR="00291FE2" w:rsidRPr="00666B29" w:rsidRDefault="00291FE2" w:rsidP="00666B29">
            <w:pPr>
              <w:jc w:val="center"/>
            </w:pPr>
            <w:r w:rsidRPr="00666B29">
              <w:t>67</w:t>
            </w:r>
          </w:p>
        </w:tc>
        <w:tc>
          <w:tcPr>
            <w:tcW w:w="1412" w:type="dxa"/>
          </w:tcPr>
          <w:p w14:paraId="6D421320" w14:textId="3E84F830" w:rsidR="00291FE2" w:rsidRPr="00666B29" w:rsidRDefault="00291FE2" w:rsidP="00666B29">
            <w:pPr>
              <w:suppressAutoHyphens w:val="0"/>
              <w:jc w:val="center"/>
              <w:rPr>
                <w:lang w:eastAsia="ru-RU"/>
              </w:rPr>
            </w:pPr>
            <w:r w:rsidRPr="00666B29">
              <w:rPr>
                <w:lang w:eastAsia="ru-RU"/>
              </w:rPr>
              <w:t>104</w:t>
            </w:r>
          </w:p>
        </w:tc>
      </w:tr>
      <w:tr w:rsidR="00291FE2" w:rsidRPr="00666B29" w14:paraId="59FAE540" w14:textId="77777777" w:rsidTr="001D5C21">
        <w:tc>
          <w:tcPr>
            <w:tcW w:w="6516" w:type="dxa"/>
          </w:tcPr>
          <w:p w14:paraId="50C496BF" w14:textId="77777777" w:rsidR="00291FE2" w:rsidRPr="00666B29" w:rsidRDefault="00291FE2" w:rsidP="00666B29">
            <w:pPr>
              <w:pStyle w:val="a6"/>
              <w:jc w:val="both"/>
            </w:pPr>
            <w:r w:rsidRPr="00666B29"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</w:tcPr>
          <w:p w14:paraId="20D807CA" w14:textId="339A36D0" w:rsidR="00291FE2" w:rsidRPr="00666B29" w:rsidRDefault="00291FE2" w:rsidP="00666B29">
            <w:pPr>
              <w:jc w:val="center"/>
            </w:pPr>
            <w:r w:rsidRPr="00666B29">
              <w:t>375</w:t>
            </w:r>
          </w:p>
        </w:tc>
        <w:tc>
          <w:tcPr>
            <w:tcW w:w="1412" w:type="dxa"/>
          </w:tcPr>
          <w:p w14:paraId="1AAF812A" w14:textId="286353C4" w:rsidR="00291FE2" w:rsidRPr="00666B29" w:rsidRDefault="00291FE2" w:rsidP="00666B29">
            <w:pPr>
              <w:jc w:val="center"/>
            </w:pPr>
            <w:r w:rsidRPr="00666B29">
              <w:t>482</w:t>
            </w:r>
          </w:p>
        </w:tc>
      </w:tr>
      <w:tr w:rsidR="00291FE2" w:rsidRPr="00666B29" w14:paraId="43D52F0C" w14:textId="77777777" w:rsidTr="001D5C21">
        <w:tc>
          <w:tcPr>
            <w:tcW w:w="6516" w:type="dxa"/>
          </w:tcPr>
          <w:p w14:paraId="09399C8C" w14:textId="77777777" w:rsidR="00291FE2" w:rsidRPr="00666B29" w:rsidRDefault="00291FE2" w:rsidP="00666B29">
            <w:pPr>
              <w:pStyle w:val="a6"/>
              <w:jc w:val="both"/>
            </w:pPr>
            <w:r w:rsidRPr="00666B29">
              <w:t>Содействие в получении временного жилого помещения</w:t>
            </w:r>
          </w:p>
        </w:tc>
        <w:tc>
          <w:tcPr>
            <w:tcW w:w="1417" w:type="dxa"/>
          </w:tcPr>
          <w:p w14:paraId="0237679A" w14:textId="34FBD939" w:rsidR="00291FE2" w:rsidRPr="00666B29" w:rsidRDefault="00291FE2" w:rsidP="00666B29">
            <w:pPr>
              <w:jc w:val="center"/>
            </w:pPr>
            <w:r w:rsidRPr="00666B29">
              <w:t>0</w:t>
            </w:r>
          </w:p>
        </w:tc>
        <w:tc>
          <w:tcPr>
            <w:tcW w:w="1412" w:type="dxa"/>
          </w:tcPr>
          <w:p w14:paraId="228E3007" w14:textId="0A89F163" w:rsidR="00291FE2" w:rsidRPr="00666B29" w:rsidRDefault="00291FE2" w:rsidP="00666B29">
            <w:pPr>
              <w:jc w:val="center"/>
            </w:pPr>
            <w:r w:rsidRPr="00666B29">
              <w:t>0</w:t>
            </w:r>
          </w:p>
        </w:tc>
      </w:tr>
      <w:tr w:rsidR="00291FE2" w:rsidRPr="00666B29" w14:paraId="612BC43B" w14:textId="77777777" w:rsidTr="001D5C21">
        <w:tc>
          <w:tcPr>
            <w:tcW w:w="6516" w:type="dxa"/>
          </w:tcPr>
          <w:p w14:paraId="647ABA2C" w14:textId="77777777" w:rsidR="00291FE2" w:rsidRPr="00666B29" w:rsidRDefault="00291FE2" w:rsidP="00666B29">
            <w:pPr>
              <w:pStyle w:val="a6"/>
              <w:jc w:val="both"/>
            </w:pPr>
            <w:r w:rsidRPr="00666B29">
              <w:t>Содействие в получении юридической помощи</w:t>
            </w:r>
          </w:p>
        </w:tc>
        <w:tc>
          <w:tcPr>
            <w:tcW w:w="1417" w:type="dxa"/>
          </w:tcPr>
          <w:p w14:paraId="53450984" w14:textId="7528D04F" w:rsidR="00291FE2" w:rsidRPr="00666B29" w:rsidRDefault="00291FE2" w:rsidP="00666B29">
            <w:pPr>
              <w:jc w:val="center"/>
            </w:pPr>
            <w:r w:rsidRPr="00666B29">
              <w:t>663</w:t>
            </w:r>
          </w:p>
        </w:tc>
        <w:tc>
          <w:tcPr>
            <w:tcW w:w="1412" w:type="dxa"/>
          </w:tcPr>
          <w:p w14:paraId="1A8AFD7F" w14:textId="6F44584E" w:rsidR="00291FE2" w:rsidRPr="00666B29" w:rsidRDefault="00291FE2" w:rsidP="00666B29">
            <w:pPr>
              <w:jc w:val="center"/>
            </w:pPr>
            <w:r w:rsidRPr="00666B29">
              <w:t>632</w:t>
            </w:r>
          </w:p>
        </w:tc>
      </w:tr>
      <w:tr w:rsidR="00291FE2" w:rsidRPr="00666B29" w14:paraId="0B73E398" w14:textId="77777777" w:rsidTr="001D5C21">
        <w:tc>
          <w:tcPr>
            <w:tcW w:w="6516" w:type="dxa"/>
          </w:tcPr>
          <w:p w14:paraId="6713F621" w14:textId="77777777" w:rsidR="00291FE2" w:rsidRPr="00666B29" w:rsidRDefault="00291FE2" w:rsidP="00666B29">
            <w:pPr>
              <w:pStyle w:val="a6"/>
              <w:jc w:val="both"/>
            </w:pPr>
            <w:r w:rsidRPr="00666B29">
              <w:t>Содействие в получении экстренной психологической помощи</w:t>
            </w:r>
          </w:p>
        </w:tc>
        <w:tc>
          <w:tcPr>
            <w:tcW w:w="1417" w:type="dxa"/>
          </w:tcPr>
          <w:p w14:paraId="03D64302" w14:textId="12D2963C" w:rsidR="00291FE2" w:rsidRPr="00666B29" w:rsidRDefault="00291FE2" w:rsidP="00666B29">
            <w:pPr>
              <w:jc w:val="center"/>
            </w:pPr>
            <w:r w:rsidRPr="00666B29">
              <w:t>0</w:t>
            </w:r>
          </w:p>
        </w:tc>
        <w:tc>
          <w:tcPr>
            <w:tcW w:w="1412" w:type="dxa"/>
          </w:tcPr>
          <w:p w14:paraId="4DD5503C" w14:textId="5781DD80" w:rsidR="00291FE2" w:rsidRPr="00666B29" w:rsidRDefault="00291FE2" w:rsidP="00666B29">
            <w:pPr>
              <w:jc w:val="center"/>
            </w:pPr>
            <w:r w:rsidRPr="00666B29">
              <w:t>0</w:t>
            </w:r>
          </w:p>
        </w:tc>
      </w:tr>
      <w:tr w:rsidR="00291FE2" w:rsidRPr="00666B29" w14:paraId="441C71B8" w14:textId="77777777" w:rsidTr="001D5C21">
        <w:tc>
          <w:tcPr>
            <w:tcW w:w="6516" w:type="dxa"/>
          </w:tcPr>
          <w:p w14:paraId="77EEF0DE" w14:textId="77777777" w:rsidR="00291FE2" w:rsidRPr="00666B29" w:rsidRDefault="00291FE2" w:rsidP="00666B29">
            <w:pPr>
              <w:pStyle w:val="a6"/>
              <w:jc w:val="both"/>
            </w:pPr>
            <w:r w:rsidRPr="00666B29">
              <w:t>Содействие в сборе документов гражданам в целях признания их нуждающимися в социальном обслуживании</w:t>
            </w:r>
          </w:p>
        </w:tc>
        <w:tc>
          <w:tcPr>
            <w:tcW w:w="1417" w:type="dxa"/>
          </w:tcPr>
          <w:p w14:paraId="249B6CC3" w14:textId="326D815A" w:rsidR="00291FE2" w:rsidRPr="00666B29" w:rsidRDefault="00291FE2" w:rsidP="00666B29">
            <w:pPr>
              <w:jc w:val="center"/>
            </w:pPr>
            <w:r w:rsidRPr="00666B29">
              <w:t>423</w:t>
            </w:r>
          </w:p>
        </w:tc>
        <w:tc>
          <w:tcPr>
            <w:tcW w:w="1412" w:type="dxa"/>
          </w:tcPr>
          <w:p w14:paraId="79A82EE8" w14:textId="09B11756" w:rsidR="00291FE2" w:rsidRPr="00666B29" w:rsidRDefault="00291FE2" w:rsidP="00666B29">
            <w:pPr>
              <w:jc w:val="center"/>
            </w:pPr>
            <w:r w:rsidRPr="00666B29">
              <w:t>318</w:t>
            </w:r>
          </w:p>
        </w:tc>
      </w:tr>
      <w:tr w:rsidR="00291FE2" w:rsidRPr="00666B29" w14:paraId="5D72642A" w14:textId="77777777" w:rsidTr="001D5C21">
        <w:trPr>
          <w:trHeight w:val="187"/>
        </w:trPr>
        <w:tc>
          <w:tcPr>
            <w:tcW w:w="6516" w:type="dxa"/>
          </w:tcPr>
          <w:p w14:paraId="12436801" w14:textId="77777777" w:rsidR="00291FE2" w:rsidRPr="00666B29" w:rsidRDefault="00291FE2" w:rsidP="00666B29">
            <w:pPr>
              <w:jc w:val="right"/>
            </w:pPr>
            <w:r w:rsidRPr="00666B29">
              <w:t>Итого:</w:t>
            </w:r>
          </w:p>
        </w:tc>
        <w:tc>
          <w:tcPr>
            <w:tcW w:w="1417" w:type="dxa"/>
          </w:tcPr>
          <w:p w14:paraId="3EF99EC4" w14:textId="42C0D163" w:rsidR="00291FE2" w:rsidRPr="00666B29" w:rsidRDefault="00291FE2" w:rsidP="00666B29">
            <w:pPr>
              <w:jc w:val="center"/>
            </w:pPr>
            <w:r w:rsidRPr="00666B29">
              <w:t>1528</w:t>
            </w:r>
          </w:p>
        </w:tc>
        <w:tc>
          <w:tcPr>
            <w:tcW w:w="1412" w:type="dxa"/>
          </w:tcPr>
          <w:p w14:paraId="094CAC15" w14:textId="42360466" w:rsidR="00291FE2" w:rsidRPr="00666B29" w:rsidRDefault="00291FE2" w:rsidP="00666B29">
            <w:pPr>
              <w:jc w:val="center"/>
            </w:pPr>
            <w:r w:rsidRPr="00666B29">
              <w:t>1536</w:t>
            </w:r>
          </w:p>
        </w:tc>
      </w:tr>
    </w:tbl>
    <w:p w14:paraId="1D0A81A8" w14:textId="50B44425" w:rsidR="00825F0C" w:rsidRPr="00666B29" w:rsidRDefault="00213003" w:rsidP="00666B29">
      <w:pPr>
        <w:ind w:firstLine="708"/>
        <w:jc w:val="both"/>
      </w:pPr>
      <w:r w:rsidRPr="00666B29">
        <w:t>Общее количество оказанных услуг в 202</w:t>
      </w:r>
      <w:r w:rsidR="00486756" w:rsidRPr="00666B29">
        <w:t>3</w:t>
      </w:r>
      <w:r w:rsidRPr="00666B29">
        <w:t xml:space="preserve"> году </w:t>
      </w:r>
      <w:r w:rsidR="00486756" w:rsidRPr="00666B29">
        <w:t>увеличилось</w:t>
      </w:r>
      <w:r w:rsidRPr="00666B29">
        <w:t xml:space="preserve"> на </w:t>
      </w:r>
      <w:r w:rsidR="00486756" w:rsidRPr="00666B29">
        <w:t>8</w:t>
      </w:r>
      <w:r w:rsidRPr="00666B29">
        <w:t xml:space="preserve"> единиц. </w:t>
      </w:r>
      <w:r w:rsidR="002275F8" w:rsidRPr="00666B29">
        <w:t xml:space="preserve">Количество </w:t>
      </w:r>
      <w:r w:rsidRPr="00666B29">
        <w:t xml:space="preserve">юридических услуг </w:t>
      </w:r>
      <w:r w:rsidR="002275F8" w:rsidRPr="00666B29">
        <w:t xml:space="preserve">в </w:t>
      </w:r>
      <w:r w:rsidRPr="00666B29">
        <w:t>202</w:t>
      </w:r>
      <w:r w:rsidR="002275F8" w:rsidRPr="00666B29">
        <w:t xml:space="preserve">2 году по сравнению с предыдущим годом выросло на 48%, </w:t>
      </w:r>
      <w:r w:rsidR="00486756" w:rsidRPr="00666B29">
        <w:t xml:space="preserve">обеспечение одеждой, обувью и другими предметами первой </w:t>
      </w:r>
      <w:r w:rsidR="002275F8" w:rsidRPr="00666B29">
        <w:t xml:space="preserve">– на </w:t>
      </w:r>
      <w:r w:rsidR="00486756" w:rsidRPr="00666B29">
        <w:t>28,5</w:t>
      </w:r>
      <w:r w:rsidRPr="00666B29">
        <w:t>%</w:t>
      </w:r>
      <w:r w:rsidR="00486756" w:rsidRPr="00666B29">
        <w:t>, обеспечение бесплатным горячим питанием или наборами продуктов – на 55%</w:t>
      </w:r>
      <w:r w:rsidRPr="00666B29">
        <w:t xml:space="preserve">. </w:t>
      </w:r>
      <w:r w:rsidR="00D83C11" w:rsidRPr="00666B29">
        <w:t>В течение года специалисты проводили</w:t>
      </w:r>
      <w:r w:rsidRPr="00666B29">
        <w:t xml:space="preserve"> информирование</w:t>
      </w:r>
      <w:r w:rsidR="00D83C11" w:rsidRPr="00666B29">
        <w:t xml:space="preserve"> населения округа</w:t>
      </w:r>
      <w:r w:rsidRPr="00666B29">
        <w:t xml:space="preserve"> по вопросам, касающимся социального обслуживания в рамках выездов мобильных </w:t>
      </w:r>
      <w:r w:rsidRPr="00666B29">
        <w:lastRenderedPageBreak/>
        <w:t>бригад,</w:t>
      </w:r>
      <w:r w:rsidR="00876DAB" w:rsidRPr="00666B29">
        <w:t xml:space="preserve"> Открытых приемных</w:t>
      </w:r>
      <w:r w:rsidRPr="00666B29">
        <w:t xml:space="preserve"> в том числе информирование граждан</w:t>
      </w:r>
      <w:r w:rsidR="00876DAB" w:rsidRPr="00666B29">
        <w:t xml:space="preserve"> </w:t>
      </w:r>
      <w:r w:rsidRPr="00666B29">
        <w:t>о</w:t>
      </w:r>
      <w:r w:rsidR="00876DAB" w:rsidRPr="00666B29">
        <w:t xml:space="preserve"> возможности </w:t>
      </w:r>
      <w:r w:rsidR="00AE369B" w:rsidRPr="00666B29">
        <w:t>реализации мероприятий,</w:t>
      </w:r>
      <w:r w:rsidR="00876DAB" w:rsidRPr="00666B29">
        <w:t xml:space="preserve"> предусмотренных </w:t>
      </w:r>
      <w:r w:rsidRPr="00666B29">
        <w:t>индивидуальной программ</w:t>
      </w:r>
      <w:r w:rsidR="00876DAB" w:rsidRPr="00666B29">
        <w:t>ой</w:t>
      </w:r>
      <w:r w:rsidRPr="00666B29">
        <w:t xml:space="preserve"> реабилитации. </w:t>
      </w:r>
    </w:p>
    <w:p w14:paraId="3571F878" w14:textId="77777777" w:rsidR="00D83C11" w:rsidRPr="00666B29" w:rsidRDefault="00D83C11" w:rsidP="00666B29">
      <w:pPr>
        <w:rPr>
          <w:b/>
        </w:rPr>
      </w:pPr>
      <w:r w:rsidRPr="00666B29">
        <w:rPr>
          <w:b/>
        </w:rPr>
        <w:t>Деятельность «Социальное такси»</w:t>
      </w:r>
    </w:p>
    <w:p w14:paraId="371CC680" w14:textId="5E13F336" w:rsidR="00825F0C" w:rsidRPr="00666B29" w:rsidRDefault="00D83C11" w:rsidP="00666B29">
      <w:pPr>
        <w:suppressAutoHyphens w:val="0"/>
        <w:ind w:firstLine="708"/>
        <w:jc w:val="both"/>
      </w:pPr>
      <w:r w:rsidRPr="00666B29">
        <w:t>Благодаря информационной работе среди населения в 2023 году предоставлено 2</w:t>
      </w:r>
      <w:r w:rsidR="00AE369B" w:rsidRPr="00666B29">
        <w:t>0</w:t>
      </w:r>
      <w:r w:rsidRPr="00666B29">
        <w:t xml:space="preserve"> услуг «Социа</w:t>
      </w:r>
      <w:r w:rsidR="000F2B59" w:rsidRPr="00666B29">
        <w:t>л</w:t>
      </w:r>
      <w:r w:rsidRPr="00666B29">
        <w:t xml:space="preserve">ьное такси» (2022 г. – 0) 9 жителям Суоярвского муниципального округа. </w:t>
      </w:r>
    </w:p>
    <w:p w14:paraId="6BCE436E" w14:textId="7D3E078D" w:rsidR="009E3C74" w:rsidRPr="00666B29" w:rsidRDefault="009E3C74" w:rsidP="00666B29">
      <w:pPr>
        <w:rPr>
          <w:b/>
        </w:rPr>
      </w:pPr>
      <w:r w:rsidRPr="00666B29">
        <w:rPr>
          <w:b/>
        </w:rPr>
        <w:t>Деятельность Социального пункта проката</w:t>
      </w:r>
    </w:p>
    <w:p w14:paraId="799ECD30" w14:textId="3E66475E" w:rsidR="00F63CDC" w:rsidRPr="00666B29" w:rsidRDefault="00F63CDC" w:rsidP="00666B29">
      <w:pPr>
        <w:pStyle w:val="a6"/>
        <w:ind w:firstLine="708"/>
        <w:jc w:val="both"/>
      </w:pPr>
      <w:r w:rsidRPr="00666B29">
        <w:t xml:space="preserve">В подразделении по </w:t>
      </w:r>
      <w:proofErr w:type="spellStart"/>
      <w:r w:rsidRPr="00666B29">
        <w:t>Суоярвскому</w:t>
      </w:r>
      <w:proofErr w:type="spellEnd"/>
      <w:r w:rsidRPr="00666B29">
        <w:t xml:space="preserve"> району в целях оказания социальных услуг по временному обеспечению граждан, находящихся в трудной жизненной ситуации, нарушающей их нормальную жизнедеятельность, техническими средствами реабилитации осуществляет работу Социальный пункт проката (СПП). </w:t>
      </w:r>
    </w:p>
    <w:p w14:paraId="5C329B5A" w14:textId="2E6325D0" w:rsidR="00F63CDC" w:rsidRPr="00666B29" w:rsidRDefault="00F63CDC" w:rsidP="00666B29">
      <w:pPr>
        <w:pStyle w:val="a6"/>
        <w:ind w:firstLine="708"/>
        <w:jc w:val="both"/>
      </w:pPr>
      <w:r w:rsidRPr="00666B29">
        <w:t>За 2023 год услугами пункта проката воспользовались 46 человек, что составило на 43,8 % больше, чем в 2022 г. (32 чел.), из них:</w:t>
      </w:r>
    </w:p>
    <w:p w14:paraId="1C7EC1B6" w14:textId="77777777" w:rsidR="00F63CDC" w:rsidRPr="00666B29" w:rsidRDefault="00F63CDC" w:rsidP="00666B29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666B29">
        <w:t xml:space="preserve">граждане старше трудоспособного возраста (в </w:t>
      </w:r>
      <w:proofErr w:type="spellStart"/>
      <w:r w:rsidRPr="00666B29">
        <w:t>т.ч</w:t>
      </w:r>
      <w:proofErr w:type="spellEnd"/>
      <w:r w:rsidRPr="00666B29">
        <w:t>. досрочно вышедшие на пенсию, инвалиды старше 60 лет) – 25;</w:t>
      </w:r>
    </w:p>
    <w:p w14:paraId="45DA19D1" w14:textId="77777777" w:rsidR="00F63CDC" w:rsidRPr="00666B29" w:rsidRDefault="00F63CDC" w:rsidP="00666B29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666B29">
        <w:t>малообеспеченные граждане трудоспособного возраста, не имеющие инвалидность – 12;</w:t>
      </w:r>
    </w:p>
    <w:p w14:paraId="5B1D3154" w14:textId="77777777" w:rsidR="00F63CDC" w:rsidRPr="00666B29" w:rsidRDefault="00F63CDC" w:rsidP="00666B29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666B29">
        <w:t>инвалиды трудоспособного возраста – 4;</w:t>
      </w:r>
    </w:p>
    <w:p w14:paraId="09FA4B85" w14:textId="77777777" w:rsidR="00F63CDC" w:rsidRPr="00666B29" w:rsidRDefault="00F63CDC" w:rsidP="00666B29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666B29">
        <w:t>несовершеннолетние граждане – 5.</w:t>
      </w:r>
    </w:p>
    <w:p w14:paraId="627C15A8" w14:textId="74CCB870" w:rsidR="00F63CDC" w:rsidRPr="00666B29" w:rsidRDefault="00F63CDC" w:rsidP="00666B29">
      <w:pPr>
        <w:pStyle w:val="a6"/>
        <w:tabs>
          <w:tab w:val="left" w:pos="284"/>
        </w:tabs>
        <w:jc w:val="both"/>
      </w:pPr>
      <w:r w:rsidRPr="00666B29">
        <w:tab/>
      </w:r>
      <w:r w:rsidRPr="00666B29">
        <w:tab/>
        <w:t xml:space="preserve">Увеличение показателей связано с активизацией работы по информированию населения о возможности получения технических средств реабилитации (информация была размещена на стендах подразделения, странице в социальной сети </w:t>
      </w:r>
      <w:r w:rsidRPr="00666B29">
        <w:rPr>
          <w:lang w:val="en-US"/>
        </w:rPr>
        <w:t>VK</w:t>
      </w:r>
      <w:r w:rsidRPr="00666B29">
        <w:t xml:space="preserve">, сайте учреждения, Суоярвской районной газете), а также с пополнением СПП, в том числе за счет безвозмездной передачи ТСР жителями района (за 2022 г. передано в дар 35 технических средств реабилитации, в 2023 г. </w:t>
      </w:r>
      <w:r w:rsidR="0049329D" w:rsidRPr="00666B29">
        <w:t>–</w:t>
      </w:r>
      <w:r w:rsidRPr="00666B29">
        <w:t xml:space="preserve"> 1</w:t>
      </w:r>
      <w:r w:rsidR="0049329D" w:rsidRPr="00666B29">
        <w:t xml:space="preserve"> </w:t>
      </w:r>
      <w:r w:rsidR="002024A2" w:rsidRPr="00666B29">
        <w:t>(</w:t>
      </w:r>
      <w:proofErr w:type="gramStart"/>
      <w:r w:rsidR="002D4402" w:rsidRPr="00666B29">
        <w:t>ходунки</w:t>
      </w:r>
      <w:proofErr w:type="gramEnd"/>
      <w:r w:rsidR="002D4402" w:rsidRPr="00666B29">
        <w:t xml:space="preserve"> шагающие без колес)</w:t>
      </w:r>
      <w:r w:rsidRPr="00666B29">
        <w:t xml:space="preserve">. </w:t>
      </w:r>
    </w:p>
    <w:p w14:paraId="4D57BCB3" w14:textId="77777777" w:rsidR="00F63CDC" w:rsidRPr="00666B29" w:rsidRDefault="00F63CDC" w:rsidP="00666B29">
      <w:pPr>
        <w:ind w:firstLine="708"/>
        <w:jc w:val="both"/>
      </w:pPr>
      <w:r w:rsidRPr="00666B29">
        <w:t>В 2023 году в социальном пункте проката предметами первой необходимости для новорожденных и детей раннего возраста воспользовался 1 человек, выдана детская коляска-</w:t>
      </w:r>
      <w:proofErr w:type="spellStart"/>
      <w:r w:rsidRPr="00666B29">
        <w:t>трансформер</w:t>
      </w:r>
      <w:proofErr w:type="spellEnd"/>
      <w:r w:rsidRPr="00666B29">
        <w:t>.</w:t>
      </w:r>
      <w:r w:rsidRPr="00666B29">
        <w:rPr>
          <w:highlight w:val="cyan"/>
        </w:rPr>
        <w:t xml:space="preserve"> </w:t>
      </w:r>
    </w:p>
    <w:p w14:paraId="36D3E8DA" w14:textId="05EC2E2E" w:rsidR="003B05CA" w:rsidRPr="00666B29" w:rsidRDefault="00F63CDC" w:rsidP="00666B29">
      <w:pPr>
        <w:pStyle w:val="a6"/>
        <w:tabs>
          <w:tab w:val="left" w:pos="284"/>
        </w:tabs>
        <w:jc w:val="both"/>
      </w:pPr>
      <w:r w:rsidRPr="00666B29">
        <w:tab/>
      </w:r>
      <w:r w:rsidRPr="00666B29">
        <w:tab/>
        <w:t>Количество выданных технических средств реабилитации – 66 шт. (2022 г. – 44)</w:t>
      </w:r>
    </w:p>
    <w:p w14:paraId="266A045B" w14:textId="55AEF138" w:rsidR="001D5C21" w:rsidRPr="00666B29" w:rsidRDefault="001D5C21" w:rsidP="00666B29">
      <w:r w:rsidRPr="00666B29">
        <w:t>Данные о движении ТСР представлены в таблице.</w:t>
      </w:r>
    </w:p>
    <w:tbl>
      <w:tblPr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418"/>
        <w:gridCol w:w="1134"/>
        <w:gridCol w:w="1275"/>
      </w:tblGrid>
      <w:tr w:rsidR="005A23D2" w:rsidRPr="00666B29" w14:paraId="76B4D387" w14:textId="77777777" w:rsidTr="00835914">
        <w:tc>
          <w:tcPr>
            <w:tcW w:w="2405" w:type="dxa"/>
            <w:shd w:val="clear" w:color="auto" w:fill="auto"/>
          </w:tcPr>
          <w:p w14:paraId="79FB3164" w14:textId="35841304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14:paraId="4E87C6BB" w14:textId="77777777" w:rsidR="005A23D2" w:rsidRPr="00666B29" w:rsidRDefault="005A23D2" w:rsidP="00666B29">
            <w:pPr>
              <w:jc w:val="center"/>
            </w:pPr>
            <w:r w:rsidRPr="00666B29">
              <w:t>Количество ТСР всего в наличии в СПП (шт.)</w:t>
            </w:r>
          </w:p>
          <w:p w14:paraId="34A2C436" w14:textId="390D4E76" w:rsidR="005A23D2" w:rsidRPr="00666B29" w:rsidRDefault="005A23D2" w:rsidP="00666B29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14:paraId="634E2142" w14:textId="27F4ACFA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 xml:space="preserve">Количество выданных ТСР и вещей первой необходимости для </w:t>
            </w:r>
            <w:r w:rsidRPr="00666B29">
              <w:lastRenderedPageBreak/>
              <w:t xml:space="preserve">новорожденных и детей раннего возраста в 2023 г. </w:t>
            </w:r>
          </w:p>
        </w:tc>
        <w:tc>
          <w:tcPr>
            <w:tcW w:w="1134" w:type="dxa"/>
            <w:shd w:val="clear" w:color="auto" w:fill="auto"/>
          </w:tcPr>
          <w:p w14:paraId="475ED26B" w14:textId="47EEBD63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 xml:space="preserve">Количество принятых в дар ТСР и вещей первой необходимости для новорожденных и детей раннего возраста в СПП в </w:t>
            </w:r>
            <w:proofErr w:type="gramStart"/>
            <w:r w:rsidRPr="00666B29">
              <w:t>2023  (</w:t>
            </w:r>
            <w:proofErr w:type="gramEnd"/>
            <w:r w:rsidRPr="00666B29">
              <w:t>шт.)</w:t>
            </w:r>
          </w:p>
        </w:tc>
        <w:tc>
          <w:tcPr>
            <w:tcW w:w="1275" w:type="dxa"/>
            <w:shd w:val="clear" w:color="auto" w:fill="auto"/>
          </w:tcPr>
          <w:p w14:paraId="1BBB2CDD" w14:textId="5226865D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 xml:space="preserve">Количество находящихся ТСР и вещей первой необходимости для новорожденных и детей раннего возраста в СПП на 31.12.2023 г. </w:t>
            </w:r>
          </w:p>
        </w:tc>
      </w:tr>
      <w:tr w:rsidR="005A23D2" w:rsidRPr="00666B29" w14:paraId="275FCDE3" w14:textId="77777777" w:rsidTr="00835914">
        <w:tc>
          <w:tcPr>
            <w:tcW w:w="2405" w:type="dxa"/>
            <w:shd w:val="clear" w:color="auto" w:fill="auto"/>
          </w:tcPr>
          <w:p w14:paraId="045DEBA4" w14:textId="3BE06063" w:rsidR="005A23D2" w:rsidRPr="00666B29" w:rsidRDefault="005A23D2" w:rsidP="00666B29">
            <w:pPr>
              <w:jc w:val="both"/>
              <w:rPr>
                <w:color w:val="FF0000"/>
              </w:rPr>
            </w:pPr>
            <w:r w:rsidRPr="00666B29">
              <w:t>Костыли подмышечные (деревянные), б/у</w:t>
            </w:r>
          </w:p>
        </w:tc>
        <w:tc>
          <w:tcPr>
            <w:tcW w:w="1134" w:type="dxa"/>
            <w:shd w:val="clear" w:color="auto" w:fill="auto"/>
          </w:tcPr>
          <w:p w14:paraId="5C809D27" w14:textId="77777777" w:rsidR="005A23D2" w:rsidRPr="00666B29" w:rsidRDefault="005A23D2" w:rsidP="00666B29">
            <w:pPr>
              <w:jc w:val="center"/>
            </w:pPr>
            <w:r w:rsidRPr="00666B29">
              <w:t xml:space="preserve">4  </w:t>
            </w:r>
          </w:p>
          <w:p w14:paraId="1740F134" w14:textId="4D19CA4B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(2 пары)</w:t>
            </w:r>
          </w:p>
        </w:tc>
        <w:tc>
          <w:tcPr>
            <w:tcW w:w="1418" w:type="dxa"/>
            <w:shd w:val="clear" w:color="auto" w:fill="auto"/>
          </w:tcPr>
          <w:p w14:paraId="31721688" w14:textId="4EB33D24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8 шт. (4 пары) / получили 4 чел.</w:t>
            </w:r>
          </w:p>
        </w:tc>
        <w:tc>
          <w:tcPr>
            <w:tcW w:w="1134" w:type="dxa"/>
            <w:shd w:val="clear" w:color="auto" w:fill="auto"/>
          </w:tcPr>
          <w:p w14:paraId="00D7338E" w14:textId="4D3D5C14" w:rsidR="005A23D2" w:rsidRPr="00666B29" w:rsidRDefault="005A23D2" w:rsidP="00666B2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182D92A7" w14:textId="60A348A9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2 шт. (1 пара)</w:t>
            </w:r>
          </w:p>
        </w:tc>
      </w:tr>
      <w:tr w:rsidR="005A23D2" w:rsidRPr="00666B29" w14:paraId="46ECBFEA" w14:textId="77777777" w:rsidTr="00835914">
        <w:tc>
          <w:tcPr>
            <w:tcW w:w="2405" w:type="dxa"/>
            <w:shd w:val="clear" w:color="auto" w:fill="auto"/>
          </w:tcPr>
          <w:p w14:paraId="0431A4B7" w14:textId="5AA9FEB9" w:rsidR="005A23D2" w:rsidRPr="00666B29" w:rsidRDefault="005A23D2" w:rsidP="00666B29">
            <w:pPr>
              <w:jc w:val="both"/>
              <w:rPr>
                <w:color w:val="FF0000"/>
              </w:rPr>
            </w:pPr>
            <w:r w:rsidRPr="00666B29">
              <w:t xml:space="preserve">Костыли подмышечные (металлические), б/у </w:t>
            </w:r>
          </w:p>
        </w:tc>
        <w:tc>
          <w:tcPr>
            <w:tcW w:w="1134" w:type="dxa"/>
            <w:shd w:val="clear" w:color="auto" w:fill="auto"/>
          </w:tcPr>
          <w:p w14:paraId="47E0C640" w14:textId="77777777" w:rsidR="005A23D2" w:rsidRPr="00666B29" w:rsidRDefault="005A23D2" w:rsidP="00666B29">
            <w:pPr>
              <w:jc w:val="center"/>
            </w:pPr>
            <w:r w:rsidRPr="00666B29">
              <w:t xml:space="preserve">8  </w:t>
            </w:r>
          </w:p>
          <w:p w14:paraId="3A3BB1E0" w14:textId="1522726C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(4 пары)</w:t>
            </w:r>
          </w:p>
        </w:tc>
        <w:tc>
          <w:tcPr>
            <w:tcW w:w="1418" w:type="dxa"/>
            <w:shd w:val="clear" w:color="auto" w:fill="auto"/>
          </w:tcPr>
          <w:p w14:paraId="1F23B12C" w14:textId="5624E8B9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18 шт. (9 пар) / получили 9 чел.</w:t>
            </w:r>
          </w:p>
        </w:tc>
        <w:tc>
          <w:tcPr>
            <w:tcW w:w="1134" w:type="dxa"/>
            <w:shd w:val="clear" w:color="auto" w:fill="auto"/>
          </w:tcPr>
          <w:p w14:paraId="3750B3CF" w14:textId="6100E35D" w:rsidR="005A23D2" w:rsidRPr="00666B29" w:rsidRDefault="005A23D2" w:rsidP="00666B2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D1A599E" w14:textId="1BB44F29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0</w:t>
            </w:r>
          </w:p>
        </w:tc>
      </w:tr>
      <w:tr w:rsidR="005A23D2" w:rsidRPr="00666B29" w14:paraId="51AFBC7A" w14:textId="77777777" w:rsidTr="00835914">
        <w:tc>
          <w:tcPr>
            <w:tcW w:w="2405" w:type="dxa"/>
            <w:shd w:val="clear" w:color="auto" w:fill="auto"/>
          </w:tcPr>
          <w:p w14:paraId="12F1271A" w14:textId="30B09221" w:rsidR="005A23D2" w:rsidRPr="00666B29" w:rsidRDefault="005A23D2" w:rsidP="00666B29">
            <w:pPr>
              <w:jc w:val="both"/>
              <w:rPr>
                <w:color w:val="FF0000"/>
              </w:rPr>
            </w:pPr>
            <w:r w:rsidRPr="00666B29">
              <w:t>Костыли с опорой под локоть (шт.), б/у</w:t>
            </w:r>
          </w:p>
        </w:tc>
        <w:tc>
          <w:tcPr>
            <w:tcW w:w="1134" w:type="dxa"/>
            <w:shd w:val="clear" w:color="auto" w:fill="auto"/>
          </w:tcPr>
          <w:p w14:paraId="4875C425" w14:textId="11665975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 xml:space="preserve">13 </w:t>
            </w:r>
          </w:p>
        </w:tc>
        <w:tc>
          <w:tcPr>
            <w:tcW w:w="1418" w:type="dxa"/>
            <w:shd w:val="clear" w:color="auto" w:fill="auto"/>
          </w:tcPr>
          <w:p w14:paraId="12233D4F" w14:textId="77777777" w:rsidR="005A23D2" w:rsidRPr="00666B29" w:rsidRDefault="005A23D2" w:rsidP="00666B29">
            <w:pPr>
              <w:jc w:val="center"/>
            </w:pPr>
            <w:r w:rsidRPr="00666B29">
              <w:t>15 шт. /</w:t>
            </w:r>
          </w:p>
          <w:p w14:paraId="68F2A604" w14:textId="6CF3A7A2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получили 8 чел.</w:t>
            </w:r>
          </w:p>
        </w:tc>
        <w:tc>
          <w:tcPr>
            <w:tcW w:w="1134" w:type="dxa"/>
            <w:shd w:val="clear" w:color="auto" w:fill="auto"/>
          </w:tcPr>
          <w:p w14:paraId="3FD7DAD8" w14:textId="5A72EAEF" w:rsidR="005A23D2" w:rsidRPr="00666B29" w:rsidRDefault="005A23D2" w:rsidP="00666B2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56F35FD1" w14:textId="2919A441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6 шт.</w:t>
            </w:r>
          </w:p>
        </w:tc>
      </w:tr>
      <w:tr w:rsidR="005A23D2" w:rsidRPr="00666B29" w14:paraId="327C9C6A" w14:textId="77777777" w:rsidTr="00835914">
        <w:tc>
          <w:tcPr>
            <w:tcW w:w="2405" w:type="dxa"/>
            <w:shd w:val="clear" w:color="auto" w:fill="auto"/>
          </w:tcPr>
          <w:p w14:paraId="395D2AC2" w14:textId="14CE0A42" w:rsidR="005A23D2" w:rsidRPr="00666B29" w:rsidRDefault="005A23D2" w:rsidP="00666B29">
            <w:pPr>
              <w:jc w:val="both"/>
              <w:rPr>
                <w:color w:val="FF0000"/>
              </w:rPr>
            </w:pPr>
            <w:r w:rsidRPr="00666B29">
              <w:t>Кресло-коляска, б/у</w:t>
            </w:r>
          </w:p>
        </w:tc>
        <w:tc>
          <w:tcPr>
            <w:tcW w:w="1134" w:type="dxa"/>
            <w:shd w:val="clear" w:color="auto" w:fill="auto"/>
          </w:tcPr>
          <w:p w14:paraId="463E1A89" w14:textId="5A9FA212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 xml:space="preserve">10 </w:t>
            </w:r>
          </w:p>
        </w:tc>
        <w:tc>
          <w:tcPr>
            <w:tcW w:w="1418" w:type="dxa"/>
            <w:shd w:val="clear" w:color="auto" w:fill="auto"/>
          </w:tcPr>
          <w:p w14:paraId="224ABCF1" w14:textId="77777777" w:rsidR="005A23D2" w:rsidRPr="00666B29" w:rsidRDefault="005A23D2" w:rsidP="00666B29">
            <w:pPr>
              <w:jc w:val="center"/>
            </w:pPr>
            <w:r w:rsidRPr="00666B29">
              <w:t>8 шт. /</w:t>
            </w:r>
          </w:p>
          <w:p w14:paraId="578CCD3D" w14:textId="283F2EDC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 xml:space="preserve"> получили 8 чел.</w:t>
            </w:r>
          </w:p>
        </w:tc>
        <w:tc>
          <w:tcPr>
            <w:tcW w:w="1134" w:type="dxa"/>
            <w:shd w:val="clear" w:color="auto" w:fill="auto"/>
          </w:tcPr>
          <w:p w14:paraId="4FAA8456" w14:textId="1AF58870" w:rsidR="005A23D2" w:rsidRPr="00666B29" w:rsidRDefault="005A23D2" w:rsidP="00666B2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5BA3B5A7" w14:textId="3FCDD4FF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6 шт.</w:t>
            </w:r>
          </w:p>
        </w:tc>
      </w:tr>
      <w:tr w:rsidR="005A23D2" w:rsidRPr="00666B29" w14:paraId="1D7773AC" w14:textId="77777777" w:rsidTr="00835914">
        <w:tc>
          <w:tcPr>
            <w:tcW w:w="2405" w:type="dxa"/>
            <w:shd w:val="clear" w:color="auto" w:fill="auto"/>
          </w:tcPr>
          <w:p w14:paraId="3C363561" w14:textId="35D694F6" w:rsidR="005A23D2" w:rsidRPr="00666B29" w:rsidRDefault="005A23D2" w:rsidP="00666B29">
            <w:pPr>
              <w:jc w:val="both"/>
              <w:rPr>
                <w:color w:val="FF0000"/>
              </w:rPr>
            </w:pPr>
            <w:r w:rsidRPr="00666B29">
              <w:t>Кресло-коляска (детская), б/у</w:t>
            </w:r>
          </w:p>
        </w:tc>
        <w:tc>
          <w:tcPr>
            <w:tcW w:w="1134" w:type="dxa"/>
            <w:shd w:val="clear" w:color="auto" w:fill="auto"/>
          </w:tcPr>
          <w:p w14:paraId="06AAA56E" w14:textId="49EF2C38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1</w:t>
            </w:r>
          </w:p>
        </w:tc>
        <w:tc>
          <w:tcPr>
            <w:tcW w:w="1418" w:type="dxa"/>
            <w:shd w:val="clear" w:color="auto" w:fill="auto"/>
          </w:tcPr>
          <w:p w14:paraId="5B99229C" w14:textId="0C257BAF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0</w:t>
            </w:r>
          </w:p>
        </w:tc>
        <w:tc>
          <w:tcPr>
            <w:tcW w:w="1134" w:type="dxa"/>
            <w:shd w:val="clear" w:color="auto" w:fill="auto"/>
          </w:tcPr>
          <w:p w14:paraId="1CD1969D" w14:textId="150691DD" w:rsidR="005A23D2" w:rsidRPr="00666B29" w:rsidRDefault="005A23D2" w:rsidP="00666B2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F8BB3A4" w14:textId="52856AF3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1</w:t>
            </w:r>
          </w:p>
        </w:tc>
      </w:tr>
      <w:tr w:rsidR="005A23D2" w:rsidRPr="00666B29" w14:paraId="0B8CFDF5" w14:textId="77777777" w:rsidTr="00835914">
        <w:tc>
          <w:tcPr>
            <w:tcW w:w="2405" w:type="dxa"/>
            <w:shd w:val="clear" w:color="auto" w:fill="auto"/>
          </w:tcPr>
          <w:p w14:paraId="4DA6D0FA" w14:textId="79855800" w:rsidR="005A23D2" w:rsidRPr="00666B29" w:rsidRDefault="005A23D2" w:rsidP="00666B29">
            <w:pPr>
              <w:jc w:val="both"/>
              <w:rPr>
                <w:color w:val="FF0000"/>
              </w:rPr>
            </w:pPr>
            <w:r w:rsidRPr="00666B29">
              <w:t>Кресло-коляска с санитарным оснащением, б/у</w:t>
            </w:r>
          </w:p>
        </w:tc>
        <w:tc>
          <w:tcPr>
            <w:tcW w:w="1134" w:type="dxa"/>
            <w:shd w:val="clear" w:color="auto" w:fill="auto"/>
          </w:tcPr>
          <w:p w14:paraId="13ABF7AA" w14:textId="2E308621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1</w:t>
            </w:r>
          </w:p>
        </w:tc>
        <w:tc>
          <w:tcPr>
            <w:tcW w:w="1418" w:type="dxa"/>
            <w:shd w:val="clear" w:color="auto" w:fill="auto"/>
          </w:tcPr>
          <w:p w14:paraId="23FDC083" w14:textId="77777777" w:rsidR="005A23D2" w:rsidRPr="00666B29" w:rsidRDefault="005A23D2" w:rsidP="00666B29">
            <w:pPr>
              <w:jc w:val="center"/>
            </w:pPr>
            <w:r w:rsidRPr="00666B29">
              <w:t xml:space="preserve">2 шт. / </w:t>
            </w:r>
          </w:p>
          <w:p w14:paraId="4748FD5D" w14:textId="58CF1FEE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получили 2 чел.</w:t>
            </w:r>
          </w:p>
        </w:tc>
        <w:tc>
          <w:tcPr>
            <w:tcW w:w="1134" w:type="dxa"/>
            <w:shd w:val="clear" w:color="auto" w:fill="auto"/>
          </w:tcPr>
          <w:p w14:paraId="562CB2FF" w14:textId="1D08CC19" w:rsidR="005A23D2" w:rsidRPr="00666B29" w:rsidRDefault="005A23D2" w:rsidP="00666B2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BDBD527" w14:textId="61EA5A55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1</w:t>
            </w:r>
          </w:p>
        </w:tc>
      </w:tr>
      <w:tr w:rsidR="005A23D2" w:rsidRPr="00666B29" w14:paraId="442B8B2E" w14:textId="77777777" w:rsidTr="00835914">
        <w:tc>
          <w:tcPr>
            <w:tcW w:w="2405" w:type="dxa"/>
            <w:shd w:val="clear" w:color="auto" w:fill="auto"/>
          </w:tcPr>
          <w:p w14:paraId="3BD4B82B" w14:textId="60AE5241" w:rsidR="005A23D2" w:rsidRPr="00666B29" w:rsidRDefault="005A23D2" w:rsidP="00666B29">
            <w:pPr>
              <w:jc w:val="both"/>
              <w:rPr>
                <w:color w:val="FF0000"/>
              </w:rPr>
            </w:pPr>
            <w:r w:rsidRPr="00666B29">
              <w:t>Трость опорная, б/у</w:t>
            </w:r>
          </w:p>
        </w:tc>
        <w:tc>
          <w:tcPr>
            <w:tcW w:w="1134" w:type="dxa"/>
            <w:shd w:val="clear" w:color="auto" w:fill="auto"/>
          </w:tcPr>
          <w:p w14:paraId="6AAA21A9" w14:textId="4D07B70C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6</w:t>
            </w:r>
          </w:p>
        </w:tc>
        <w:tc>
          <w:tcPr>
            <w:tcW w:w="1418" w:type="dxa"/>
            <w:shd w:val="clear" w:color="auto" w:fill="auto"/>
          </w:tcPr>
          <w:p w14:paraId="531A68DA" w14:textId="77777777" w:rsidR="005A23D2" w:rsidRPr="00666B29" w:rsidRDefault="005A23D2" w:rsidP="00666B29">
            <w:pPr>
              <w:jc w:val="center"/>
            </w:pPr>
            <w:r w:rsidRPr="00666B29">
              <w:t xml:space="preserve">2 шт. / </w:t>
            </w:r>
          </w:p>
          <w:p w14:paraId="1BDA3AA5" w14:textId="37355C2C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получили 2 чел.</w:t>
            </w:r>
          </w:p>
        </w:tc>
        <w:tc>
          <w:tcPr>
            <w:tcW w:w="1134" w:type="dxa"/>
            <w:shd w:val="clear" w:color="auto" w:fill="auto"/>
          </w:tcPr>
          <w:p w14:paraId="1E089526" w14:textId="151DC9D2" w:rsidR="005A23D2" w:rsidRPr="00666B29" w:rsidRDefault="005A23D2" w:rsidP="00666B2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4A4E980A" w14:textId="13090DBD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4 шт.</w:t>
            </w:r>
          </w:p>
        </w:tc>
      </w:tr>
      <w:tr w:rsidR="005A23D2" w:rsidRPr="00666B29" w14:paraId="5FC2B5CA" w14:textId="77777777" w:rsidTr="00835914">
        <w:tc>
          <w:tcPr>
            <w:tcW w:w="2405" w:type="dxa"/>
            <w:shd w:val="clear" w:color="auto" w:fill="auto"/>
          </w:tcPr>
          <w:p w14:paraId="3D9C5B10" w14:textId="17EE7C41" w:rsidR="005A23D2" w:rsidRPr="00666B29" w:rsidRDefault="005A23D2" w:rsidP="00666B29">
            <w:pPr>
              <w:jc w:val="both"/>
              <w:rPr>
                <w:color w:val="FF0000"/>
              </w:rPr>
            </w:pPr>
            <w:r w:rsidRPr="00666B29">
              <w:t>Трость 4-опорная, б/у</w:t>
            </w:r>
          </w:p>
        </w:tc>
        <w:tc>
          <w:tcPr>
            <w:tcW w:w="1134" w:type="dxa"/>
            <w:shd w:val="clear" w:color="auto" w:fill="auto"/>
          </w:tcPr>
          <w:p w14:paraId="325E49EF" w14:textId="6415AD70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1</w:t>
            </w:r>
          </w:p>
        </w:tc>
        <w:tc>
          <w:tcPr>
            <w:tcW w:w="1418" w:type="dxa"/>
            <w:shd w:val="clear" w:color="auto" w:fill="auto"/>
          </w:tcPr>
          <w:p w14:paraId="6647167C" w14:textId="03F3B89D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0</w:t>
            </w:r>
          </w:p>
        </w:tc>
        <w:tc>
          <w:tcPr>
            <w:tcW w:w="1134" w:type="dxa"/>
            <w:shd w:val="clear" w:color="auto" w:fill="auto"/>
          </w:tcPr>
          <w:p w14:paraId="503689E2" w14:textId="37FE223F" w:rsidR="005A23D2" w:rsidRPr="00666B29" w:rsidRDefault="005A23D2" w:rsidP="00666B2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57548016" w14:textId="347BA9C5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1</w:t>
            </w:r>
          </w:p>
        </w:tc>
      </w:tr>
      <w:tr w:rsidR="005A23D2" w:rsidRPr="00666B29" w14:paraId="419F63A6" w14:textId="77777777" w:rsidTr="00835914">
        <w:tc>
          <w:tcPr>
            <w:tcW w:w="2405" w:type="dxa"/>
            <w:shd w:val="clear" w:color="auto" w:fill="auto"/>
          </w:tcPr>
          <w:p w14:paraId="5D981CD2" w14:textId="2641931C" w:rsidR="005A23D2" w:rsidRPr="00666B29" w:rsidRDefault="005A23D2" w:rsidP="00666B29">
            <w:pPr>
              <w:jc w:val="both"/>
              <w:rPr>
                <w:color w:val="FF0000"/>
              </w:rPr>
            </w:pPr>
            <w:r w:rsidRPr="00666B29">
              <w:t>Ходунки, шагающие без колес, б/у</w:t>
            </w:r>
          </w:p>
        </w:tc>
        <w:tc>
          <w:tcPr>
            <w:tcW w:w="1134" w:type="dxa"/>
            <w:shd w:val="clear" w:color="auto" w:fill="auto"/>
          </w:tcPr>
          <w:p w14:paraId="2F969BF3" w14:textId="5A04CC23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3</w:t>
            </w:r>
          </w:p>
        </w:tc>
        <w:tc>
          <w:tcPr>
            <w:tcW w:w="1418" w:type="dxa"/>
            <w:shd w:val="clear" w:color="auto" w:fill="auto"/>
          </w:tcPr>
          <w:p w14:paraId="0BC1E77A" w14:textId="77777777" w:rsidR="005A23D2" w:rsidRPr="00666B29" w:rsidRDefault="005A23D2" w:rsidP="00666B29">
            <w:pPr>
              <w:jc w:val="center"/>
            </w:pPr>
            <w:r w:rsidRPr="00666B29">
              <w:t>6 шт. /</w:t>
            </w:r>
          </w:p>
          <w:p w14:paraId="3FE99630" w14:textId="28D9F901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 xml:space="preserve"> получили 6 чел.</w:t>
            </w:r>
          </w:p>
        </w:tc>
        <w:tc>
          <w:tcPr>
            <w:tcW w:w="1134" w:type="dxa"/>
            <w:shd w:val="clear" w:color="auto" w:fill="auto"/>
          </w:tcPr>
          <w:p w14:paraId="7F339244" w14:textId="2359E27B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1</w:t>
            </w:r>
          </w:p>
        </w:tc>
        <w:tc>
          <w:tcPr>
            <w:tcW w:w="1275" w:type="dxa"/>
            <w:shd w:val="clear" w:color="auto" w:fill="auto"/>
          </w:tcPr>
          <w:p w14:paraId="787F2AF1" w14:textId="50423DE9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0</w:t>
            </w:r>
          </w:p>
        </w:tc>
      </w:tr>
      <w:tr w:rsidR="005A23D2" w:rsidRPr="00666B29" w14:paraId="6E53778B" w14:textId="77777777" w:rsidTr="00835914">
        <w:tc>
          <w:tcPr>
            <w:tcW w:w="2405" w:type="dxa"/>
            <w:shd w:val="clear" w:color="auto" w:fill="auto"/>
          </w:tcPr>
          <w:p w14:paraId="21F79A99" w14:textId="1280EB86" w:rsidR="005A23D2" w:rsidRPr="00666B29" w:rsidRDefault="005A23D2" w:rsidP="00666B29">
            <w:pPr>
              <w:jc w:val="both"/>
              <w:rPr>
                <w:color w:val="FF0000"/>
              </w:rPr>
            </w:pPr>
            <w:r w:rsidRPr="00666B29">
              <w:t>Ходунки детские на колесах, б/у</w:t>
            </w:r>
          </w:p>
        </w:tc>
        <w:tc>
          <w:tcPr>
            <w:tcW w:w="1134" w:type="dxa"/>
            <w:shd w:val="clear" w:color="auto" w:fill="auto"/>
          </w:tcPr>
          <w:p w14:paraId="32F296CE" w14:textId="014EB7B4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2</w:t>
            </w:r>
          </w:p>
        </w:tc>
        <w:tc>
          <w:tcPr>
            <w:tcW w:w="1418" w:type="dxa"/>
            <w:shd w:val="clear" w:color="auto" w:fill="auto"/>
          </w:tcPr>
          <w:p w14:paraId="1F9031A8" w14:textId="43EA3474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0</w:t>
            </w:r>
          </w:p>
        </w:tc>
        <w:tc>
          <w:tcPr>
            <w:tcW w:w="1134" w:type="dxa"/>
            <w:shd w:val="clear" w:color="auto" w:fill="auto"/>
          </w:tcPr>
          <w:p w14:paraId="79CDC52E" w14:textId="0AEB2B99" w:rsidR="005A23D2" w:rsidRPr="00666B29" w:rsidRDefault="005A23D2" w:rsidP="00666B2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6127D08" w14:textId="08ABE138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2</w:t>
            </w:r>
          </w:p>
        </w:tc>
      </w:tr>
      <w:tr w:rsidR="005A23D2" w:rsidRPr="00666B29" w14:paraId="4133EFA9" w14:textId="77777777" w:rsidTr="00835914">
        <w:tc>
          <w:tcPr>
            <w:tcW w:w="2405" w:type="dxa"/>
            <w:shd w:val="clear" w:color="auto" w:fill="auto"/>
          </w:tcPr>
          <w:p w14:paraId="7E64F05C" w14:textId="5D155EB2" w:rsidR="005A23D2" w:rsidRPr="00666B29" w:rsidRDefault="005A23D2" w:rsidP="00666B29">
            <w:pPr>
              <w:jc w:val="both"/>
              <w:rPr>
                <w:color w:val="FF0000"/>
              </w:rPr>
            </w:pPr>
            <w:r w:rsidRPr="00666B29">
              <w:t>Подгузники</w:t>
            </w:r>
          </w:p>
        </w:tc>
        <w:tc>
          <w:tcPr>
            <w:tcW w:w="1134" w:type="dxa"/>
            <w:shd w:val="clear" w:color="auto" w:fill="auto"/>
          </w:tcPr>
          <w:p w14:paraId="016604F1" w14:textId="44EBCC47" w:rsidR="005A23D2" w:rsidRPr="00666B29" w:rsidRDefault="005A23D2" w:rsidP="00666B29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14:paraId="56708838" w14:textId="77777777" w:rsidR="005A23D2" w:rsidRPr="00666B29" w:rsidRDefault="005A23D2" w:rsidP="00666B29">
            <w:pPr>
              <w:jc w:val="center"/>
            </w:pPr>
            <w:r w:rsidRPr="00666B29">
              <w:t>6 шт. /</w:t>
            </w:r>
          </w:p>
          <w:p w14:paraId="41D84D6B" w14:textId="3626BC96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lastRenderedPageBreak/>
              <w:t xml:space="preserve"> получили 6 чел.</w:t>
            </w:r>
          </w:p>
        </w:tc>
        <w:tc>
          <w:tcPr>
            <w:tcW w:w="1134" w:type="dxa"/>
            <w:shd w:val="clear" w:color="auto" w:fill="auto"/>
          </w:tcPr>
          <w:p w14:paraId="221EE0BC" w14:textId="172C6816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lastRenderedPageBreak/>
              <w:t>6</w:t>
            </w:r>
          </w:p>
        </w:tc>
        <w:tc>
          <w:tcPr>
            <w:tcW w:w="1275" w:type="dxa"/>
            <w:shd w:val="clear" w:color="auto" w:fill="auto"/>
          </w:tcPr>
          <w:p w14:paraId="15A04997" w14:textId="65FA6F66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0</w:t>
            </w:r>
          </w:p>
        </w:tc>
      </w:tr>
      <w:tr w:rsidR="005A23D2" w:rsidRPr="00666B29" w14:paraId="56E9C6B0" w14:textId="77777777" w:rsidTr="00835914">
        <w:tc>
          <w:tcPr>
            <w:tcW w:w="2405" w:type="dxa"/>
            <w:shd w:val="clear" w:color="auto" w:fill="auto"/>
          </w:tcPr>
          <w:p w14:paraId="7C603507" w14:textId="53EBA9C7" w:rsidR="005A23D2" w:rsidRPr="00666B29" w:rsidRDefault="005A23D2" w:rsidP="00666B29">
            <w:pPr>
              <w:jc w:val="both"/>
              <w:rPr>
                <w:color w:val="FF0000"/>
              </w:rPr>
            </w:pPr>
            <w:r w:rsidRPr="00666B29">
              <w:lastRenderedPageBreak/>
              <w:t>Коляска детская</w:t>
            </w:r>
          </w:p>
        </w:tc>
        <w:tc>
          <w:tcPr>
            <w:tcW w:w="1134" w:type="dxa"/>
            <w:shd w:val="clear" w:color="auto" w:fill="auto"/>
          </w:tcPr>
          <w:p w14:paraId="11DF3EB0" w14:textId="6846E104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1</w:t>
            </w:r>
          </w:p>
        </w:tc>
        <w:tc>
          <w:tcPr>
            <w:tcW w:w="1418" w:type="dxa"/>
            <w:shd w:val="clear" w:color="auto" w:fill="auto"/>
          </w:tcPr>
          <w:p w14:paraId="0468558A" w14:textId="77777777" w:rsidR="005A23D2" w:rsidRPr="00666B29" w:rsidRDefault="005A23D2" w:rsidP="00666B29">
            <w:pPr>
              <w:jc w:val="center"/>
            </w:pPr>
            <w:r w:rsidRPr="00666B29">
              <w:t>1 шт./</w:t>
            </w:r>
          </w:p>
          <w:p w14:paraId="3C74AF98" w14:textId="31A633C7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 xml:space="preserve"> получил 1 чел.</w:t>
            </w:r>
          </w:p>
        </w:tc>
        <w:tc>
          <w:tcPr>
            <w:tcW w:w="1134" w:type="dxa"/>
            <w:shd w:val="clear" w:color="auto" w:fill="auto"/>
          </w:tcPr>
          <w:p w14:paraId="638122E6" w14:textId="501D1CF1" w:rsidR="005A23D2" w:rsidRPr="00666B29" w:rsidRDefault="005A23D2" w:rsidP="00666B2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C24B2BC" w14:textId="0CACEBB9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1</w:t>
            </w:r>
          </w:p>
        </w:tc>
      </w:tr>
      <w:tr w:rsidR="005A23D2" w:rsidRPr="00666B29" w14:paraId="0664BF23" w14:textId="77777777" w:rsidTr="00835914">
        <w:tc>
          <w:tcPr>
            <w:tcW w:w="2405" w:type="dxa"/>
            <w:shd w:val="clear" w:color="auto" w:fill="auto"/>
          </w:tcPr>
          <w:p w14:paraId="5C413071" w14:textId="45ECD6C4" w:rsidR="005A23D2" w:rsidRPr="00666B29" w:rsidRDefault="005A23D2" w:rsidP="00666B29">
            <w:pPr>
              <w:rPr>
                <w:color w:val="FF0000"/>
              </w:rPr>
            </w:pPr>
            <w:r w:rsidRPr="00666B29">
              <w:t>Кроватка детская</w:t>
            </w:r>
          </w:p>
        </w:tc>
        <w:tc>
          <w:tcPr>
            <w:tcW w:w="1134" w:type="dxa"/>
            <w:shd w:val="clear" w:color="auto" w:fill="auto"/>
          </w:tcPr>
          <w:p w14:paraId="4BEC5151" w14:textId="69BD5A48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1</w:t>
            </w:r>
          </w:p>
        </w:tc>
        <w:tc>
          <w:tcPr>
            <w:tcW w:w="1418" w:type="dxa"/>
            <w:shd w:val="clear" w:color="auto" w:fill="auto"/>
          </w:tcPr>
          <w:p w14:paraId="43F86A57" w14:textId="6DDF14DF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0</w:t>
            </w:r>
          </w:p>
        </w:tc>
        <w:tc>
          <w:tcPr>
            <w:tcW w:w="1134" w:type="dxa"/>
            <w:shd w:val="clear" w:color="auto" w:fill="auto"/>
          </w:tcPr>
          <w:p w14:paraId="2C14643F" w14:textId="2230AFD1" w:rsidR="005A23D2" w:rsidRPr="00666B29" w:rsidRDefault="005A23D2" w:rsidP="00666B2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5569A28" w14:textId="5EA8E90D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1</w:t>
            </w:r>
          </w:p>
        </w:tc>
      </w:tr>
      <w:tr w:rsidR="005A23D2" w:rsidRPr="00666B29" w14:paraId="6C916623" w14:textId="77777777" w:rsidTr="00835914">
        <w:tc>
          <w:tcPr>
            <w:tcW w:w="2405" w:type="dxa"/>
            <w:shd w:val="clear" w:color="auto" w:fill="auto"/>
          </w:tcPr>
          <w:p w14:paraId="7EFE88DC" w14:textId="277FC1AC" w:rsidR="005A23D2" w:rsidRPr="00666B29" w:rsidRDefault="005A23D2" w:rsidP="00666B29">
            <w:pPr>
              <w:rPr>
                <w:color w:val="FF0000"/>
              </w:rPr>
            </w:pPr>
            <w:r w:rsidRPr="00666B29">
              <w:t>Автокресло для детей</w:t>
            </w:r>
          </w:p>
        </w:tc>
        <w:tc>
          <w:tcPr>
            <w:tcW w:w="1134" w:type="dxa"/>
            <w:shd w:val="clear" w:color="auto" w:fill="auto"/>
          </w:tcPr>
          <w:p w14:paraId="05D5690B" w14:textId="034586C2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1</w:t>
            </w:r>
          </w:p>
        </w:tc>
        <w:tc>
          <w:tcPr>
            <w:tcW w:w="1418" w:type="dxa"/>
            <w:shd w:val="clear" w:color="auto" w:fill="auto"/>
          </w:tcPr>
          <w:p w14:paraId="672B8E0E" w14:textId="0D9018C4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0</w:t>
            </w:r>
          </w:p>
        </w:tc>
        <w:tc>
          <w:tcPr>
            <w:tcW w:w="1134" w:type="dxa"/>
            <w:shd w:val="clear" w:color="auto" w:fill="auto"/>
          </w:tcPr>
          <w:p w14:paraId="0CF59EBC" w14:textId="6C12C475" w:rsidR="005A23D2" w:rsidRPr="00666B29" w:rsidRDefault="005A23D2" w:rsidP="00666B2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45D73823" w14:textId="6D35D0A3" w:rsidR="005A23D2" w:rsidRPr="00666B29" w:rsidRDefault="005A23D2" w:rsidP="00666B29">
            <w:pPr>
              <w:jc w:val="center"/>
              <w:rPr>
                <w:color w:val="FF0000"/>
              </w:rPr>
            </w:pPr>
            <w:r w:rsidRPr="00666B29">
              <w:t>1</w:t>
            </w:r>
          </w:p>
        </w:tc>
      </w:tr>
      <w:tr w:rsidR="005A23D2" w:rsidRPr="00666B29" w14:paraId="2F7D99BA" w14:textId="77777777" w:rsidTr="00835914">
        <w:tc>
          <w:tcPr>
            <w:tcW w:w="2405" w:type="dxa"/>
            <w:shd w:val="clear" w:color="auto" w:fill="auto"/>
          </w:tcPr>
          <w:p w14:paraId="53D543A3" w14:textId="04824F4C" w:rsidR="005A23D2" w:rsidRPr="00666B29" w:rsidRDefault="005A23D2" w:rsidP="00666B29">
            <w:pPr>
              <w:jc w:val="right"/>
              <w:rPr>
                <w:bCs/>
                <w:color w:val="FF0000"/>
              </w:rPr>
            </w:pPr>
            <w:r w:rsidRPr="00666B29">
              <w:t>Стульчик для кормления</w:t>
            </w:r>
          </w:p>
        </w:tc>
        <w:tc>
          <w:tcPr>
            <w:tcW w:w="1134" w:type="dxa"/>
            <w:shd w:val="clear" w:color="auto" w:fill="auto"/>
          </w:tcPr>
          <w:p w14:paraId="3790B210" w14:textId="30185F2B" w:rsidR="005A23D2" w:rsidRPr="00666B29" w:rsidRDefault="005A23D2" w:rsidP="00666B29">
            <w:pPr>
              <w:jc w:val="center"/>
              <w:rPr>
                <w:bCs/>
                <w:color w:val="FF0000"/>
              </w:rPr>
            </w:pPr>
            <w:r w:rsidRPr="00666B29">
              <w:t xml:space="preserve">1 </w:t>
            </w:r>
          </w:p>
        </w:tc>
        <w:tc>
          <w:tcPr>
            <w:tcW w:w="1418" w:type="dxa"/>
            <w:shd w:val="clear" w:color="auto" w:fill="auto"/>
          </w:tcPr>
          <w:p w14:paraId="450BCE3A" w14:textId="6E2F9191" w:rsidR="005A23D2" w:rsidRPr="00666B29" w:rsidRDefault="005A23D2" w:rsidP="00666B29">
            <w:pPr>
              <w:jc w:val="center"/>
              <w:rPr>
                <w:bCs/>
                <w:color w:val="FF0000"/>
              </w:rPr>
            </w:pPr>
            <w:r w:rsidRPr="00666B29">
              <w:t>0</w:t>
            </w:r>
          </w:p>
        </w:tc>
        <w:tc>
          <w:tcPr>
            <w:tcW w:w="1134" w:type="dxa"/>
            <w:shd w:val="clear" w:color="auto" w:fill="auto"/>
          </w:tcPr>
          <w:p w14:paraId="70F36CAC" w14:textId="31F05260" w:rsidR="005A23D2" w:rsidRPr="00666B29" w:rsidRDefault="005A23D2" w:rsidP="00666B29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459CE803" w14:textId="4D3582EA" w:rsidR="005A23D2" w:rsidRPr="00666B29" w:rsidRDefault="005A23D2" w:rsidP="00666B29">
            <w:pPr>
              <w:jc w:val="center"/>
              <w:rPr>
                <w:bCs/>
                <w:color w:val="FF0000"/>
              </w:rPr>
            </w:pPr>
            <w:r w:rsidRPr="00666B29">
              <w:t>1</w:t>
            </w:r>
          </w:p>
        </w:tc>
      </w:tr>
    </w:tbl>
    <w:p w14:paraId="469D7C2C" w14:textId="6CCC91FA" w:rsidR="00760B23" w:rsidRPr="00666B29" w:rsidRDefault="0015781F" w:rsidP="00666B29">
      <w:pPr>
        <w:ind w:firstLine="708"/>
        <w:jc w:val="both"/>
      </w:pPr>
      <w:r w:rsidRPr="00666B29">
        <w:t>В 202</w:t>
      </w:r>
      <w:r w:rsidR="00760B23" w:rsidRPr="00666B29">
        <w:t>4</w:t>
      </w:r>
      <w:r w:rsidRPr="00666B29">
        <w:t xml:space="preserve"> г. д</w:t>
      </w:r>
      <w:r w:rsidR="00A84989" w:rsidRPr="00666B29">
        <w:t xml:space="preserve">еятельность </w:t>
      </w:r>
      <w:r w:rsidR="004C7D6E" w:rsidRPr="00666B29">
        <w:t>СПП</w:t>
      </w:r>
      <w:r w:rsidR="00A84989" w:rsidRPr="00666B29">
        <w:t xml:space="preserve"> будет продолжена, поскольку является одним из важных направл</w:t>
      </w:r>
      <w:r w:rsidR="004C7D6E" w:rsidRPr="00666B29">
        <w:t>ений социальной работы</w:t>
      </w:r>
      <w:r w:rsidR="00A84989" w:rsidRPr="00666B29">
        <w:t xml:space="preserve"> по созданию условий для независимой жизнедеятельности</w:t>
      </w:r>
      <w:r w:rsidR="004C7D6E" w:rsidRPr="00666B29">
        <w:t xml:space="preserve"> получателей социальных услуг.  </w:t>
      </w:r>
    </w:p>
    <w:p w14:paraId="6647A88D" w14:textId="7F09163B" w:rsidR="00CB7082" w:rsidRPr="00666B29" w:rsidRDefault="00B6261E" w:rsidP="00666B29">
      <w:pPr>
        <w:rPr>
          <w:b/>
        </w:rPr>
      </w:pPr>
      <w:r w:rsidRPr="00666B29">
        <w:rPr>
          <w:b/>
        </w:rPr>
        <w:t>Деятельность Обменно-вещевого пункта</w:t>
      </w:r>
    </w:p>
    <w:p w14:paraId="5A5294AD" w14:textId="1AA6E3BA" w:rsidR="00760B23" w:rsidRPr="00666B29" w:rsidRDefault="00760B23" w:rsidP="00666B29">
      <w:pPr>
        <w:pStyle w:val="a6"/>
        <w:ind w:firstLine="708"/>
        <w:jc w:val="both"/>
      </w:pPr>
      <w:r w:rsidRPr="00666B29">
        <w:t xml:space="preserve">Работа обменно-вещего пункта для оказания срочной социальной услуги «Обеспечение одеждой, обувью и другими предметами первой необходимости» организована за счет сбора и приема вещевого имущества нового и бывшего в употреблении от граждан города и района на безвозмездной основе. Остаток вещей с 2022 года составил 547 шт. </w:t>
      </w:r>
    </w:p>
    <w:p w14:paraId="2D1E86A4" w14:textId="2BF62E31" w:rsidR="00760B23" w:rsidRPr="00666B29" w:rsidRDefault="00760B23" w:rsidP="00666B29">
      <w:pPr>
        <w:pStyle w:val="a6"/>
        <w:ind w:firstLine="708"/>
        <w:jc w:val="both"/>
      </w:pPr>
      <w:r w:rsidRPr="00666B29">
        <w:t>Всего от населения поступило вещей в количестве 7927 шт. (2022 г. – 5505). Информация о поступлении и выдаче вещей представлена в таблице:</w:t>
      </w:r>
    </w:p>
    <w:tbl>
      <w:tblPr>
        <w:tblW w:w="7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993"/>
        <w:gridCol w:w="1151"/>
        <w:gridCol w:w="882"/>
        <w:gridCol w:w="1085"/>
      </w:tblGrid>
      <w:tr w:rsidR="00760B23" w:rsidRPr="00666B29" w14:paraId="3C5C201C" w14:textId="77777777" w:rsidTr="00666B29">
        <w:tc>
          <w:tcPr>
            <w:tcW w:w="3397" w:type="dxa"/>
          </w:tcPr>
          <w:p w14:paraId="7975DB1B" w14:textId="74707937" w:rsidR="00760B23" w:rsidRPr="00666B29" w:rsidRDefault="00760B23" w:rsidP="00666B29">
            <w:pPr>
              <w:jc w:val="center"/>
            </w:pPr>
            <w:r w:rsidRPr="00666B29">
              <w:t>Наименование показателя</w:t>
            </w:r>
          </w:p>
        </w:tc>
        <w:tc>
          <w:tcPr>
            <w:tcW w:w="993" w:type="dxa"/>
            <w:shd w:val="clear" w:color="auto" w:fill="auto"/>
          </w:tcPr>
          <w:p w14:paraId="767B0DE0" w14:textId="77777777" w:rsidR="00760B23" w:rsidRPr="00666B29" w:rsidRDefault="00760B23" w:rsidP="00666B29">
            <w:pPr>
              <w:jc w:val="center"/>
            </w:pPr>
            <w:r w:rsidRPr="00666B29">
              <w:t xml:space="preserve">Остаток </w:t>
            </w:r>
          </w:p>
          <w:p w14:paraId="3A72D41D" w14:textId="69D0439B" w:rsidR="00760B23" w:rsidRPr="00666B29" w:rsidRDefault="00760B23" w:rsidP="00666B29">
            <w:pPr>
              <w:jc w:val="center"/>
            </w:pPr>
            <w:r w:rsidRPr="00666B29">
              <w:t>2022 г.</w:t>
            </w:r>
          </w:p>
        </w:tc>
        <w:tc>
          <w:tcPr>
            <w:tcW w:w="1151" w:type="dxa"/>
            <w:shd w:val="clear" w:color="auto" w:fill="auto"/>
          </w:tcPr>
          <w:p w14:paraId="62403A32" w14:textId="2A4BA6FD" w:rsidR="00760B23" w:rsidRPr="00666B29" w:rsidRDefault="00760B23" w:rsidP="00666B29">
            <w:pPr>
              <w:jc w:val="center"/>
            </w:pPr>
            <w:r w:rsidRPr="00666B29">
              <w:t xml:space="preserve">Поступило </w:t>
            </w:r>
            <w:proofErr w:type="gramStart"/>
            <w:r w:rsidRPr="00666B29">
              <w:t>в  2023</w:t>
            </w:r>
            <w:proofErr w:type="gramEnd"/>
            <w:r w:rsidRPr="00666B29">
              <w:t xml:space="preserve"> г.</w:t>
            </w:r>
          </w:p>
        </w:tc>
        <w:tc>
          <w:tcPr>
            <w:tcW w:w="882" w:type="dxa"/>
            <w:shd w:val="clear" w:color="auto" w:fill="auto"/>
          </w:tcPr>
          <w:p w14:paraId="6C12E05B" w14:textId="77777777" w:rsidR="00760B23" w:rsidRPr="00666B29" w:rsidRDefault="00760B23" w:rsidP="00666B29">
            <w:pPr>
              <w:jc w:val="center"/>
            </w:pPr>
            <w:r w:rsidRPr="00666B29">
              <w:t xml:space="preserve">Выдано в </w:t>
            </w:r>
          </w:p>
          <w:p w14:paraId="4C0B36AC" w14:textId="2B35E43E" w:rsidR="00760B23" w:rsidRPr="00666B29" w:rsidRDefault="00760B23" w:rsidP="00666B29">
            <w:pPr>
              <w:jc w:val="center"/>
            </w:pPr>
            <w:r w:rsidRPr="00666B29">
              <w:t>2023 г.</w:t>
            </w:r>
          </w:p>
        </w:tc>
        <w:tc>
          <w:tcPr>
            <w:tcW w:w="1085" w:type="dxa"/>
            <w:shd w:val="clear" w:color="auto" w:fill="auto"/>
          </w:tcPr>
          <w:p w14:paraId="0BC6349E" w14:textId="77777777" w:rsidR="00760B23" w:rsidRPr="00666B29" w:rsidRDefault="00760B23" w:rsidP="00666B29">
            <w:pPr>
              <w:jc w:val="center"/>
            </w:pPr>
            <w:r w:rsidRPr="00666B29">
              <w:t xml:space="preserve">Остаток на </w:t>
            </w:r>
          </w:p>
          <w:p w14:paraId="7AAC3AE3" w14:textId="4DDD59DB" w:rsidR="00760B23" w:rsidRPr="00666B29" w:rsidRDefault="00760B23" w:rsidP="00666B29">
            <w:pPr>
              <w:jc w:val="center"/>
            </w:pPr>
            <w:r w:rsidRPr="00666B29">
              <w:t>2024 г.</w:t>
            </w:r>
          </w:p>
        </w:tc>
      </w:tr>
      <w:tr w:rsidR="00760B23" w:rsidRPr="00666B29" w14:paraId="5DCB8AC5" w14:textId="77777777" w:rsidTr="00666B29">
        <w:tc>
          <w:tcPr>
            <w:tcW w:w="3397" w:type="dxa"/>
          </w:tcPr>
          <w:p w14:paraId="3E1E963B" w14:textId="77777777" w:rsidR="00760B23" w:rsidRPr="00666B29" w:rsidRDefault="00760B23" w:rsidP="00666B29">
            <w:r w:rsidRPr="00666B29">
              <w:t>мужская одежда</w:t>
            </w:r>
          </w:p>
        </w:tc>
        <w:tc>
          <w:tcPr>
            <w:tcW w:w="993" w:type="dxa"/>
            <w:shd w:val="clear" w:color="auto" w:fill="auto"/>
          </w:tcPr>
          <w:p w14:paraId="36762861" w14:textId="348CD223" w:rsidR="00760B23" w:rsidRPr="00666B29" w:rsidRDefault="00760B23" w:rsidP="00666B29">
            <w:pPr>
              <w:jc w:val="center"/>
            </w:pPr>
            <w:r w:rsidRPr="00666B29">
              <w:t>11</w:t>
            </w:r>
          </w:p>
        </w:tc>
        <w:tc>
          <w:tcPr>
            <w:tcW w:w="1151" w:type="dxa"/>
            <w:shd w:val="clear" w:color="auto" w:fill="auto"/>
          </w:tcPr>
          <w:p w14:paraId="6DF7EDFF" w14:textId="049B38E5" w:rsidR="00760B23" w:rsidRPr="00666B29" w:rsidRDefault="00760B23" w:rsidP="00666B29">
            <w:pPr>
              <w:jc w:val="center"/>
            </w:pPr>
            <w:r w:rsidRPr="00666B29">
              <w:t>772</w:t>
            </w:r>
          </w:p>
        </w:tc>
        <w:tc>
          <w:tcPr>
            <w:tcW w:w="882" w:type="dxa"/>
            <w:shd w:val="clear" w:color="auto" w:fill="auto"/>
          </w:tcPr>
          <w:p w14:paraId="5B724AE4" w14:textId="7576ED5E" w:rsidR="00760B23" w:rsidRPr="00666B29" w:rsidRDefault="00760B23" w:rsidP="00666B29">
            <w:pPr>
              <w:jc w:val="center"/>
            </w:pPr>
            <w:r w:rsidRPr="00666B29">
              <w:t>737</w:t>
            </w:r>
          </w:p>
        </w:tc>
        <w:tc>
          <w:tcPr>
            <w:tcW w:w="1085" w:type="dxa"/>
            <w:shd w:val="clear" w:color="auto" w:fill="auto"/>
          </w:tcPr>
          <w:p w14:paraId="4AB00563" w14:textId="4FCB6CB1" w:rsidR="00760B23" w:rsidRPr="00666B29" w:rsidRDefault="00760B23" w:rsidP="00666B29">
            <w:pPr>
              <w:jc w:val="center"/>
            </w:pPr>
            <w:r w:rsidRPr="00666B29">
              <w:t>46</w:t>
            </w:r>
          </w:p>
        </w:tc>
      </w:tr>
      <w:tr w:rsidR="00760B23" w:rsidRPr="00666B29" w14:paraId="3C862714" w14:textId="77777777" w:rsidTr="00666B29">
        <w:tc>
          <w:tcPr>
            <w:tcW w:w="3397" w:type="dxa"/>
          </w:tcPr>
          <w:p w14:paraId="22FBC814" w14:textId="77777777" w:rsidR="00760B23" w:rsidRPr="00666B29" w:rsidRDefault="00760B23" w:rsidP="00666B29">
            <w:r w:rsidRPr="00666B29">
              <w:t>женская одежда</w:t>
            </w:r>
          </w:p>
        </w:tc>
        <w:tc>
          <w:tcPr>
            <w:tcW w:w="993" w:type="dxa"/>
            <w:shd w:val="clear" w:color="auto" w:fill="auto"/>
          </w:tcPr>
          <w:p w14:paraId="30375A98" w14:textId="39F1644D" w:rsidR="00760B23" w:rsidRPr="00666B29" w:rsidRDefault="00760B23" w:rsidP="00666B29">
            <w:pPr>
              <w:jc w:val="center"/>
            </w:pPr>
            <w:r w:rsidRPr="00666B29">
              <w:t>150</w:t>
            </w:r>
          </w:p>
        </w:tc>
        <w:tc>
          <w:tcPr>
            <w:tcW w:w="1151" w:type="dxa"/>
            <w:shd w:val="clear" w:color="auto" w:fill="auto"/>
          </w:tcPr>
          <w:p w14:paraId="569B3CF4" w14:textId="64ADA5DE" w:rsidR="00760B23" w:rsidRPr="00666B29" w:rsidRDefault="00760B23" w:rsidP="00666B29">
            <w:pPr>
              <w:jc w:val="center"/>
            </w:pPr>
            <w:r w:rsidRPr="00666B29">
              <w:t>3206</w:t>
            </w:r>
          </w:p>
        </w:tc>
        <w:tc>
          <w:tcPr>
            <w:tcW w:w="882" w:type="dxa"/>
            <w:shd w:val="clear" w:color="auto" w:fill="auto"/>
          </w:tcPr>
          <w:p w14:paraId="1C7E3E46" w14:textId="31B4CF75" w:rsidR="00760B23" w:rsidRPr="00666B29" w:rsidRDefault="00760B23" w:rsidP="00666B29">
            <w:pPr>
              <w:jc w:val="center"/>
            </w:pPr>
            <w:r w:rsidRPr="00666B29">
              <w:t>2854</w:t>
            </w:r>
          </w:p>
        </w:tc>
        <w:tc>
          <w:tcPr>
            <w:tcW w:w="1085" w:type="dxa"/>
            <w:shd w:val="clear" w:color="auto" w:fill="auto"/>
          </w:tcPr>
          <w:p w14:paraId="3227D0E8" w14:textId="6A2EBD05" w:rsidR="00760B23" w:rsidRPr="00666B29" w:rsidRDefault="00760B23" w:rsidP="00666B29">
            <w:pPr>
              <w:jc w:val="center"/>
            </w:pPr>
            <w:r w:rsidRPr="00666B29">
              <w:t>502</w:t>
            </w:r>
          </w:p>
        </w:tc>
      </w:tr>
      <w:tr w:rsidR="00760B23" w:rsidRPr="00666B29" w14:paraId="2BD44768" w14:textId="77777777" w:rsidTr="00666B29">
        <w:tc>
          <w:tcPr>
            <w:tcW w:w="3397" w:type="dxa"/>
          </w:tcPr>
          <w:p w14:paraId="7181C47D" w14:textId="77777777" w:rsidR="00760B23" w:rsidRPr="00666B29" w:rsidRDefault="00760B23" w:rsidP="00666B29">
            <w:r w:rsidRPr="00666B29">
              <w:t>детская одежда</w:t>
            </w:r>
          </w:p>
        </w:tc>
        <w:tc>
          <w:tcPr>
            <w:tcW w:w="993" w:type="dxa"/>
            <w:shd w:val="clear" w:color="auto" w:fill="auto"/>
          </w:tcPr>
          <w:p w14:paraId="1A5BE726" w14:textId="5C38086B" w:rsidR="00760B23" w:rsidRPr="00666B29" w:rsidRDefault="00760B23" w:rsidP="00666B29">
            <w:pPr>
              <w:jc w:val="center"/>
            </w:pPr>
            <w:r w:rsidRPr="00666B29">
              <w:t>330</w:t>
            </w:r>
          </w:p>
        </w:tc>
        <w:tc>
          <w:tcPr>
            <w:tcW w:w="1151" w:type="dxa"/>
            <w:shd w:val="clear" w:color="auto" w:fill="auto"/>
          </w:tcPr>
          <w:p w14:paraId="52BF65DC" w14:textId="7CF5CFD4" w:rsidR="00760B23" w:rsidRPr="00666B29" w:rsidRDefault="00760B23" w:rsidP="00666B29">
            <w:pPr>
              <w:jc w:val="center"/>
            </w:pPr>
            <w:r w:rsidRPr="00666B29">
              <w:t>2978</w:t>
            </w:r>
          </w:p>
        </w:tc>
        <w:tc>
          <w:tcPr>
            <w:tcW w:w="882" w:type="dxa"/>
            <w:shd w:val="clear" w:color="auto" w:fill="auto"/>
          </w:tcPr>
          <w:p w14:paraId="13B38696" w14:textId="25CB60B7" w:rsidR="00760B23" w:rsidRPr="00666B29" w:rsidRDefault="00760B23" w:rsidP="00666B29">
            <w:pPr>
              <w:jc w:val="center"/>
            </w:pPr>
            <w:r w:rsidRPr="00666B29">
              <w:t>2908</w:t>
            </w:r>
          </w:p>
        </w:tc>
        <w:tc>
          <w:tcPr>
            <w:tcW w:w="1085" w:type="dxa"/>
            <w:shd w:val="clear" w:color="auto" w:fill="auto"/>
          </w:tcPr>
          <w:p w14:paraId="693EDDEA" w14:textId="639C0141" w:rsidR="00760B23" w:rsidRPr="00666B29" w:rsidRDefault="00760B23" w:rsidP="00666B29">
            <w:pPr>
              <w:jc w:val="center"/>
            </w:pPr>
            <w:r w:rsidRPr="00666B29">
              <w:t>400</w:t>
            </w:r>
          </w:p>
        </w:tc>
      </w:tr>
      <w:tr w:rsidR="00760B23" w:rsidRPr="00666B29" w14:paraId="22D3B24A" w14:textId="77777777" w:rsidTr="00666B29">
        <w:tc>
          <w:tcPr>
            <w:tcW w:w="3397" w:type="dxa"/>
          </w:tcPr>
          <w:p w14:paraId="43696CB7" w14:textId="77777777" w:rsidR="00760B23" w:rsidRPr="00666B29" w:rsidRDefault="00760B23" w:rsidP="00666B29">
            <w:r w:rsidRPr="00666B29">
              <w:t>обувь взрослая и детская</w:t>
            </w:r>
          </w:p>
        </w:tc>
        <w:tc>
          <w:tcPr>
            <w:tcW w:w="993" w:type="dxa"/>
            <w:shd w:val="clear" w:color="auto" w:fill="auto"/>
          </w:tcPr>
          <w:p w14:paraId="3E7C8BC3" w14:textId="724C65E4" w:rsidR="00760B23" w:rsidRPr="00666B29" w:rsidRDefault="00760B23" w:rsidP="00666B29">
            <w:pPr>
              <w:jc w:val="center"/>
            </w:pPr>
            <w:r w:rsidRPr="00666B29">
              <w:t>48</w:t>
            </w:r>
          </w:p>
        </w:tc>
        <w:tc>
          <w:tcPr>
            <w:tcW w:w="1151" w:type="dxa"/>
            <w:shd w:val="clear" w:color="auto" w:fill="auto"/>
          </w:tcPr>
          <w:p w14:paraId="4B0A852A" w14:textId="78619035" w:rsidR="00760B23" w:rsidRPr="00666B29" w:rsidRDefault="00760B23" w:rsidP="00666B29">
            <w:pPr>
              <w:jc w:val="center"/>
            </w:pPr>
            <w:r w:rsidRPr="00666B29">
              <w:t>683</w:t>
            </w:r>
          </w:p>
        </w:tc>
        <w:tc>
          <w:tcPr>
            <w:tcW w:w="882" w:type="dxa"/>
            <w:shd w:val="clear" w:color="auto" w:fill="auto"/>
          </w:tcPr>
          <w:p w14:paraId="6DA3877A" w14:textId="05DDA01F" w:rsidR="00760B23" w:rsidRPr="00666B29" w:rsidRDefault="00760B23" w:rsidP="00666B29">
            <w:pPr>
              <w:jc w:val="center"/>
            </w:pPr>
            <w:r w:rsidRPr="00666B29">
              <w:t>533</w:t>
            </w:r>
          </w:p>
        </w:tc>
        <w:tc>
          <w:tcPr>
            <w:tcW w:w="1085" w:type="dxa"/>
            <w:shd w:val="clear" w:color="auto" w:fill="auto"/>
          </w:tcPr>
          <w:p w14:paraId="359150C0" w14:textId="1E5254B4" w:rsidR="00760B23" w:rsidRPr="00666B29" w:rsidRDefault="00760B23" w:rsidP="00666B29">
            <w:pPr>
              <w:jc w:val="center"/>
            </w:pPr>
            <w:r w:rsidRPr="00666B29">
              <w:t>198</w:t>
            </w:r>
          </w:p>
        </w:tc>
      </w:tr>
      <w:tr w:rsidR="00760B23" w:rsidRPr="00666B29" w14:paraId="11317F1A" w14:textId="77777777" w:rsidTr="00666B29">
        <w:tc>
          <w:tcPr>
            <w:tcW w:w="3397" w:type="dxa"/>
          </w:tcPr>
          <w:p w14:paraId="6D3BC97E" w14:textId="77777777" w:rsidR="00760B23" w:rsidRPr="00666B29" w:rsidRDefault="00760B23" w:rsidP="00666B29">
            <w:r w:rsidRPr="00666B29">
              <w:t>прочее</w:t>
            </w:r>
          </w:p>
        </w:tc>
        <w:tc>
          <w:tcPr>
            <w:tcW w:w="993" w:type="dxa"/>
            <w:shd w:val="clear" w:color="auto" w:fill="auto"/>
          </w:tcPr>
          <w:p w14:paraId="29ADE8DA" w14:textId="2284BB42" w:rsidR="00760B23" w:rsidRPr="00666B29" w:rsidRDefault="00760B23" w:rsidP="00666B29">
            <w:pPr>
              <w:jc w:val="center"/>
            </w:pPr>
            <w:r w:rsidRPr="00666B29">
              <w:t>8</w:t>
            </w:r>
          </w:p>
        </w:tc>
        <w:tc>
          <w:tcPr>
            <w:tcW w:w="1151" w:type="dxa"/>
            <w:shd w:val="clear" w:color="auto" w:fill="auto"/>
          </w:tcPr>
          <w:p w14:paraId="0FCAB343" w14:textId="6B41F374" w:rsidR="00760B23" w:rsidRPr="00666B29" w:rsidRDefault="00760B23" w:rsidP="00666B29">
            <w:pPr>
              <w:jc w:val="center"/>
            </w:pPr>
            <w:r w:rsidRPr="00666B29">
              <w:t>288</w:t>
            </w:r>
          </w:p>
        </w:tc>
        <w:tc>
          <w:tcPr>
            <w:tcW w:w="882" w:type="dxa"/>
            <w:shd w:val="clear" w:color="auto" w:fill="auto"/>
          </w:tcPr>
          <w:p w14:paraId="6E4BD06D" w14:textId="2C3D4260" w:rsidR="00760B23" w:rsidRPr="00666B29" w:rsidRDefault="00760B23" w:rsidP="00666B29">
            <w:pPr>
              <w:jc w:val="center"/>
            </w:pPr>
            <w:r w:rsidRPr="00666B29">
              <w:t>265</w:t>
            </w:r>
          </w:p>
        </w:tc>
        <w:tc>
          <w:tcPr>
            <w:tcW w:w="1085" w:type="dxa"/>
            <w:shd w:val="clear" w:color="auto" w:fill="auto"/>
          </w:tcPr>
          <w:p w14:paraId="6D87E38D" w14:textId="2F94A103" w:rsidR="00760B23" w:rsidRPr="00666B29" w:rsidRDefault="00760B23" w:rsidP="00666B29">
            <w:pPr>
              <w:jc w:val="center"/>
            </w:pPr>
            <w:r w:rsidRPr="00666B29">
              <w:t>31</w:t>
            </w:r>
          </w:p>
        </w:tc>
      </w:tr>
      <w:tr w:rsidR="00760B23" w:rsidRPr="00666B29" w14:paraId="1CEDC17F" w14:textId="77777777" w:rsidTr="00666B29">
        <w:tc>
          <w:tcPr>
            <w:tcW w:w="3397" w:type="dxa"/>
          </w:tcPr>
          <w:p w14:paraId="34ABC449" w14:textId="305188FB" w:rsidR="00760B23" w:rsidRPr="00666B29" w:rsidRDefault="00760B23" w:rsidP="00666B29">
            <w:pPr>
              <w:jc w:val="right"/>
            </w:pPr>
            <w:r w:rsidRPr="00666B29">
              <w:t>Всего</w:t>
            </w:r>
          </w:p>
        </w:tc>
        <w:tc>
          <w:tcPr>
            <w:tcW w:w="993" w:type="dxa"/>
            <w:shd w:val="clear" w:color="auto" w:fill="auto"/>
          </w:tcPr>
          <w:p w14:paraId="3C95E316" w14:textId="1B94FB63" w:rsidR="00760B23" w:rsidRPr="00666B29" w:rsidRDefault="00760B23" w:rsidP="00666B29">
            <w:pPr>
              <w:jc w:val="center"/>
            </w:pPr>
            <w:r w:rsidRPr="00666B29">
              <w:t>547</w:t>
            </w:r>
          </w:p>
        </w:tc>
        <w:tc>
          <w:tcPr>
            <w:tcW w:w="1151" w:type="dxa"/>
            <w:shd w:val="clear" w:color="auto" w:fill="auto"/>
          </w:tcPr>
          <w:p w14:paraId="5D35902B" w14:textId="795163F4" w:rsidR="00760B23" w:rsidRPr="00666B29" w:rsidRDefault="00760B23" w:rsidP="00666B29">
            <w:pPr>
              <w:jc w:val="center"/>
            </w:pPr>
            <w:r w:rsidRPr="00666B29">
              <w:t>7927</w:t>
            </w:r>
          </w:p>
        </w:tc>
        <w:tc>
          <w:tcPr>
            <w:tcW w:w="882" w:type="dxa"/>
            <w:shd w:val="clear" w:color="auto" w:fill="auto"/>
          </w:tcPr>
          <w:p w14:paraId="6AE89EE8" w14:textId="0C77F09D" w:rsidR="00760B23" w:rsidRPr="00666B29" w:rsidRDefault="00760B23" w:rsidP="00666B29">
            <w:pPr>
              <w:jc w:val="center"/>
            </w:pPr>
            <w:r w:rsidRPr="00666B29">
              <w:t>7297</w:t>
            </w:r>
          </w:p>
        </w:tc>
        <w:tc>
          <w:tcPr>
            <w:tcW w:w="1085" w:type="dxa"/>
            <w:shd w:val="clear" w:color="auto" w:fill="auto"/>
          </w:tcPr>
          <w:p w14:paraId="79250996" w14:textId="4054BD56" w:rsidR="00760B23" w:rsidRPr="00666B29" w:rsidRDefault="00760B23" w:rsidP="00666B29">
            <w:pPr>
              <w:jc w:val="center"/>
            </w:pPr>
            <w:r w:rsidRPr="00666B29">
              <w:t>1177</w:t>
            </w:r>
          </w:p>
        </w:tc>
      </w:tr>
    </w:tbl>
    <w:p w14:paraId="697146E0" w14:textId="77777777" w:rsidR="00B6261E" w:rsidRPr="00666B29" w:rsidRDefault="00B6261E" w:rsidP="00666B29">
      <w:pPr>
        <w:pStyle w:val="a6"/>
        <w:jc w:val="both"/>
        <w:rPr>
          <w:color w:val="FF0000"/>
        </w:rPr>
      </w:pPr>
    </w:p>
    <w:p w14:paraId="04D7972C" w14:textId="7F6F3F20" w:rsidR="00760B23" w:rsidRPr="00666B29" w:rsidRDefault="00760B23" w:rsidP="00666B29">
      <w:pPr>
        <w:pStyle w:val="a6"/>
        <w:ind w:firstLine="708"/>
        <w:jc w:val="both"/>
      </w:pPr>
      <w:r w:rsidRPr="00666B29">
        <w:t xml:space="preserve">За 2023 год обслужено 259 человек (2022 г. – 214), из них </w:t>
      </w:r>
      <w:bookmarkStart w:id="1" w:name="_Hlk61873467"/>
      <w:r w:rsidRPr="00666B29">
        <w:t>192</w:t>
      </w:r>
      <w:r w:rsidR="00F606DD" w:rsidRPr="00666B29">
        <w:t xml:space="preserve"> совершеннолетних</w:t>
      </w:r>
      <w:r w:rsidRPr="00666B29">
        <w:t xml:space="preserve"> (2022 г. – 171) и 67 несовершеннолетних </w:t>
      </w:r>
      <w:bookmarkEnd w:id="1"/>
      <w:r w:rsidRPr="00666B29">
        <w:t xml:space="preserve">(2022 г. – 43). </w:t>
      </w:r>
    </w:p>
    <w:p w14:paraId="5DCF3478" w14:textId="1B24E06B" w:rsidR="00760B23" w:rsidRPr="00666B29" w:rsidRDefault="00760B23" w:rsidP="00666B29">
      <w:pPr>
        <w:pStyle w:val="a6"/>
        <w:ind w:firstLine="708"/>
        <w:jc w:val="both"/>
      </w:pPr>
      <w:r w:rsidRPr="00666B29">
        <w:t>Оказано 482 услуги (2022 г. – 339), из них 371</w:t>
      </w:r>
      <w:r w:rsidR="00413821" w:rsidRPr="00666B29">
        <w:t xml:space="preserve"> -</w:t>
      </w:r>
      <w:r w:rsidRPr="00666B29">
        <w:t xml:space="preserve"> совершеннолетним (2022 г. – 214) и 111 услуг несовершеннолетним (2022 г. – 67).</w:t>
      </w:r>
    </w:p>
    <w:p w14:paraId="7A583713" w14:textId="2DCCEE39" w:rsidR="00760B23" w:rsidRPr="00666B29" w:rsidRDefault="00413821" w:rsidP="00666B29">
      <w:pPr>
        <w:pStyle w:val="a6"/>
        <w:ind w:firstLine="708"/>
        <w:jc w:val="both"/>
      </w:pPr>
      <w:r w:rsidRPr="00666B29">
        <w:t>Наибольшее</w:t>
      </w:r>
      <w:r w:rsidR="00760B23" w:rsidRPr="00666B29">
        <w:t xml:space="preserve"> количество</w:t>
      </w:r>
      <w:r w:rsidRPr="00666B29">
        <w:t xml:space="preserve"> граждан, воспользовавшихся</w:t>
      </w:r>
      <w:r w:rsidR="00760B23" w:rsidRPr="00666B29">
        <w:t xml:space="preserve"> услуг</w:t>
      </w:r>
      <w:r w:rsidRPr="00666B29">
        <w:t>ой</w:t>
      </w:r>
      <w:r w:rsidR="00760B23" w:rsidRPr="00666B29">
        <w:t xml:space="preserve"> «Обеспечение одеждой, обувью и другими предметами первой необходимости»</w:t>
      </w:r>
      <w:r w:rsidRPr="00666B29">
        <w:t xml:space="preserve">, </w:t>
      </w:r>
      <w:r w:rsidR="00760B23" w:rsidRPr="00666B29">
        <w:t>в ходе работы Открытой приемной при выездах Мобильной бригады в отдаленные населенные пункты муниципального округа.</w:t>
      </w:r>
    </w:p>
    <w:p w14:paraId="4A88409E" w14:textId="29DBBF59" w:rsidR="00FC33A3" w:rsidRPr="00666B29" w:rsidRDefault="00760B23" w:rsidP="00666B29">
      <w:pPr>
        <w:ind w:firstLine="708"/>
        <w:jc w:val="both"/>
        <w:rPr>
          <w:b/>
        </w:rPr>
      </w:pPr>
      <w:r w:rsidRPr="00666B29">
        <w:lastRenderedPageBreak/>
        <w:t>Потребность населения в предоставлении данного вида социальной помощи остается высокой</w:t>
      </w:r>
      <w:r w:rsidR="00413821" w:rsidRPr="00666B29">
        <w:t>.</w:t>
      </w:r>
      <w:r w:rsidRPr="00666B29">
        <w:t xml:space="preserve"> </w:t>
      </w:r>
      <w:r w:rsidR="00413821" w:rsidRPr="00666B29">
        <w:t>В</w:t>
      </w:r>
      <w:r w:rsidRPr="00666B29">
        <w:t xml:space="preserve"> 2024 году работа по предоставлению срочных социальных услуг, проведению акций, способствующих пополнению фонда Обменно-вещевого пункта, будет продолжена.</w:t>
      </w:r>
    </w:p>
    <w:p w14:paraId="11081690" w14:textId="6E488D79" w:rsidR="00CB7082" w:rsidRPr="00666B29" w:rsidRDefault="00D27662" w:rsidP="00666B29">
      <w:pPr>
        <w:rPr>
          <w:b/>
        </w:rPr>
      </w:pPr>
      <w:r w:rsidRPr="00666B29">
        <w:rPr>
          <w:b/>
        </w:rPr>
        <w:t>Деятельность Мобильных бригад</w:t>
      </w:r>
    </w:p>
    <w:p w14:paraId="78EF88B6" w14:textId="70685A7B" w:rsidR="00C67DC8" w:rsidRPr="00666B29" w:rsidRDefault="00C67DC8" w:rsidP="00666B29">
      <w:pPr>
        <w:ind w:firstLine="708"/>
        <w:jc w:val="both"/>
      </w:pPr>
      <w:r w:rsidRPr="00666B29">
        <w:t xml:space="preserve">Для обеспечения доступности социальных услуг гражданам, проживающих в отдаленных населенных пунктах, в подразделении организована работа Мобильной бригады. </w:t>
      </w:r>
    </w:p>
    <w:p w14:paraId="185C9F30" w14:textId="77777777" w:rsidR="00C67DC8" w:rsidRPr="00666B29" w:rsidRDefault="00C67DC8" w:rsidP="00666B29">
      <w:pPr>
        <w:ind w:firstLine="708"/>
        <w:jc w:val="both"/>
      </w:pPr>
      <w:r w:rsidRPr="00666B29">
        <w:t>В</w:t>
      </w:r>
      <w:r w:rsidRPr="00666B29">
        <w:rPr>
          <w:rFonts w:eastAsia="Calibri"/>
          <w:lang w:eastAsia="ru-RU"/>
        </w:rPr>
        <w:t xml:space="preserve"> рамках оказания социальной помощи Мобильная бригада осуществляет:</w:t>
      </w:r>
    </w:p>
    <w:p w14:paraId="3453ABA9" w14:textId="6A5293B9" w:rsidR="00C67DC8" w:rsidRPr="00666B29" w:rsidRDefault="00C67DC8" w:rsidP="00666B29">
      <w:pPr>
        <w:jc w:val="both"/>
        <w:rPr>
          <w:rFonts w:eastAsia="Calibri"/>
          <w:lang w:eastAsia="ru-RU"/>
        </w:rPr>
      </w:pPr>
      <w:r w:rsidRPr="00666B29">
        <w:rPr>
          <w:rFonts w:eastAsia="Calibri"/>
          <w:lang w:eastAsia="ru-RU"/>
        </w:rPr>
        <w:t>- консультирование по вопросам, связанным с правых граждан на получение мер социальной поддержки, социальное обслуживание и защиту своих интересов;</w:t>
      </w:r>
    </w:p>
    <w:p w14:paraId="08ED4738" w14:textId="77777777" w:rsidR="00C67DC8" w:rsidRPr="00666B29" w:rsidRDefault="00C67DC8" w:rsidP="00666B29">
      <w:pPr>
        <w:jc w:val="both"/>
        <w:rPr>
          <w:rFonts w:eastAsia="Calibri"/>
          <w:lang w:eastAsia="ru-RU"/>
        </w:rPr>
      </w:pPr>
      <w:r w:rsidRPr="00666B29">
        <w:rPr>
          <w:rFonts w:eastAsia="Calibri"/>
          <w:lang w:eastAsia="ru-RU"/>
        </w:rPr>
        <w:t>- содействие в получении мер социальной поддержки, установленных законодательством льгот и преимуществ, социальных выплат;</w:t>
      </w:r>
    </w:p>
    <w:p w14:paraId="11D1D423" w14:textId="77777777" w:rsidR="00C67DC8" w:rsidRPr="00666B29" w:rsidRDefault="00C67DC8" w:rsidP="00666B29">
      <w:pPr>
        <w:jc w:val="both"/>
        <w:rPr>
          <w:rFonts w:eastAsia="Calibri"/>
          <w:lang w:eastAsia="ru-RU"/>
        </w:rPr>
      </w:pPr>
      <w:r w:rsidRPr="00666B29">
        <w:rPr>
          <w:rFonts w:eastAsia="Calibri"/>
          <w:lang w:eastAsia="ru-RU"/>
        </w:rPr>
        <w:t>- выявление граждан, нуждающихся в социальном обслуживании в стационарных условиях, на дому, помощь им в оформлении документов;</w:t>
      </w:r>
    </w:p>
    <w:p w14:paraId="39C3FD4F" w14:textId="77777777" w:rsidR="00C67DC8" w:rsidRPr="00666B29" w:rsidRDefault="00C67DC8" w:rsidP="00666B29">
      <w:pPr>
        <w:jc w:val="both"/>
        <w:rPr>
          <w:rFonts w:eastAsia="Calibri"/>
          <w:lang w:eastAsia="ru-RU"/>
        </w:rPr>
      </w:pPr>
      <w:r w:rsidRPr="00666B29">
        <w:rPr>
          <w:rFonts w:eastAsia="Calibri"/>
          <w:lang w:eastAsia="ru-RU"/>
        </w:rPr>
        <w:t>- консультирование по социально-правовым вопросам;</w:t>
      </w:r>
    </w:p>
    <w:p w14:paraId="6D2351F5" w14:textId="0F7B07A7" w:rsidR="00C67DC8" w:rsidRPr="00666B29" w:rsidRDefault="00C67DC8" w:rsidP="00666B29">
      <w:pPr>
        <w:jc w:val="both"/>
        <w:rPr>
          <w:rFonts w:eastAsia="Calibri"/>
          <w:lang w:eastAsia="ru-RU"/>
        </w:rPr>
      </w:pPr>
      <w:r w:rsidRPr="00666B29">
        <w:rPr>
          <w:rFonts w:eastAsia="Calibri"/>
          <w:lang w:eastAsia="ru-RU"/>
        </w:rPr>
        <w:t>- выдачу вещевой помощи.</w:t>
      </w:r>
    </w:p>
    <w:p w14:paraId="7F0C15D1" w14:textId="56C5DDDA" w:rsidR="00C67DC8" w:rsidRPr="00666B29" w:rsidRDefault="00C67DC8" w:rsidP="00666B29">
      <w:pPr>
        <w:ind w:firstLine="708"/>
        <w:jc w:val="both"/>
      </w:pPr>
      <w:r w:rsidRPr="00666B29">
        <w:t xml:space="preserve">За отчетный период </w:t>
      </w:r>
      <w:r w:rsidRPr="00666B29">
        <w:rPr>
          <w:rFonts w:eastAsia="Calibri"/>
          <w:lang w:eastAsia="ru-RU"/>
        </w:rPr>
        <w:t>осуществлено 36 выездов (2022 г. – 31) в 14 населенных пунктов муниципального округа</w:t>
      </w:r>
      <w:r w:rsidRPr="00666B29">
        <w:t xml:space="preserve">: п. </w:t>
      </w:r>
      <w:proofErr w:type="spellStart"/>
      <w:r w:rsidRPr="00666B29">
        <w:t>Вегарус</w:t>
      </w:r>
      <w:proofErr w:type="spellEnd"/>
      <w:r w:rsidRPr="00666B29">
        <w:t xml:space="preserve"> (2), п. Поросозеро (7), п. </w:t>
      </w:r>
      <w:proofErr w:type="spellStart"/>
      <w:r w:rsidRPr="00666B29">
        <w:t>Пийтсиеки</w:t>
      </w:r>
      <w:proofErr w:type="spellEnd"/>
      <w:r w:rsidRPr="00666B29">
        <w:t xml:space="preserve"> (3), п. Найстеньярви (3), п. </w:t>
      </w:r>
      <w:proofErr w:type="spellStart"/>
      <w:r w:rsidRPr="00666B29">
        <w:t>Лахколампи</w:t>
      </w:r>
      <w:proofErr w:type="spellEnd"/>
      <w:r w:rsidRPr="00666B29">
        <w:t xml:space="preserve"> (1), п. Леппясюрья (2), п. </w:t>
      </w:r>
      <w:proofErr w:type="spellStart"/>
      <w:r w:rsidRPr="00666B29">
        <w:t>Гумарино</w:t>
      </w:r>
      <w:proofErr w:type="spellEnd"/>
      <w:r w:rsidRPr="00666B29">
        <w:t xml:space="preserve"> (2), п. </w:t>
      </w:r>
      <w:proofErr w:type="spellStart"/>
      <w:r w:rsidRPr="00666B29">
        <w:t>Суоеки</w:t>
      </w:r>
      <w:proofErr w:type="spellEnd"/>
      <w:r w:rsidRPr="00666B29">
        <w:t xml:space="preserve"> (3), п. </w:t>
      </w:r>
      <w:proofErr w:type="spellStart"/>
      <w:r w:rsidRPr="00666B29">
        <w:t>Лоймола</w:t>
      </w:r>
      <w:proofErr w:type="spellEnd"/>
      <w:r w:rsidRPr="00666B29">
        <w:t xml:space="preserve"> (5), </w:t>
      </w:r>
      <w:r w:rsidR="00413821" w:rsidRPr="00666B29">
        <w:t>с</w:t>
      </w:r>
      <w:r w:rsidRPr="00666B29">
        <w:t xml:space="preserve">. </w:t>
      </w:r>
      <w:proofErr w:type="spellStart"/>
      <w:r w:rsidRPr="00666B29">
        <w:t>Вешкелица</w:t>
      </w:r>
      <w:proofErr w:type="spellEnd"/>
      <w:r w:rsidRPr="00666B29">
        <w:t xml:space="preserve"> (2), п. </w:t>
      </w:r>
      <w:proofErr w:type="spellStart"/>
      <w:r w:rsidRPr="00666B29">
        <w:t>Тойвола</w:t>
      </w:r>
      <w:proofErr w:type="spellEnd"/>
      <w:r w:rsidRPr="00666B29">
        <w:t xml:space="preserve"> (2), п. </w:t>
      </w:r>
      <w:proofErr w:type="spellStart"/>
      <w:r w:rsidRPr="00666B29">
        <w:t>Райконкоски</w:t>
      </w:r>
      <w:proofErr w:type="spellEnd"/>
      <w:r w:rsidRPr="00666B29">
        <w:t xml:space="preserve"> (1), п. </w:t>
      </w:r>
      <w:proofErr w:type="spellStart"/>
      <w:r w:rsidRPr="00666B29">
        <w:t>Соонлахти</w:t>
      </w:r>
      <w:proofErr w:type="spellEnd"/>
      <w:r w:rsidRPr="00666B29">
        <w:t xml:space="preserve"> (1), п. Суйстамо (2)</w:t>
      </w:r>
      <w:r w:rsidRPr="00666B29">
        <w:rPr>
          <w:rFonts w:eastAsia="Calibri"/>
          <w:lang w:eastAsia="ru-RU"/>
        </w:rPr>
        <w:t>, в том числе:</w:t>
      </w:r>
    </w:p>
    <w:p w14:paraId="0DADEFD6" w14:textId="77777777" w:rsidR="00C67DC8" w:rsidRPr="00666B29" w:rsidRDefault="00C67DC8" w:rsidP="00666B29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rPr>
          <w:lang w:eastAsia="ru-RU"/>
        </w:rPr>
      </w:pPr>
      <w:r w:rsidRPr="00666B29">
        <w:rPr>
          <w:lang w:eastAsia="ru-RU"/>
        </w:rPr>
        <w:t xml:space="preserve">выезды к ПСУ по оказанию услуг в соответствии с договорами – 5; </w:t>
      </w:r>
    </w:p>
    <w:p w14:paraId="64D6906C" w14:textId="77777777" w:rsidR="00C67DC8" w:rsidRPr="00666B29" w:rsidRDefault="00C67DC8" w:rsidP="00666B29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rPr>
          <w:lang w:eastAsia="ru-RU"/>
        </w:rPr>
      </w:pPr>
      <w:bookmarkStart w:id="2" w:name="_Hlk153891526"/>
      <w:r w:rsidRPr="00666B29">
        <w:rPr>
          <w:lang w:eastAsia="ru-RU"/>
        </w:rPr>
        <w:t xml:space="preserve">внеплановые выезды </w:t>
      </w:r>
      <w:bookmarkEnd w:id="2"/>
      <w:r w:rsidRPr="00666B29">
        <w:rPr>
          <w:lang w:eastAsia="ru-RU"/>
        </w:rPr>
        <w:t>на основании обращений граждан – 3;</w:t>
      </w:r>
    </w:p>
    <w:p w14:paraId="166F7B78" w14:textId="77777777" w:rsidR="00C67DC8" w:rsidRPr="00666B29" w:rsidRDefault="00C67DC8" w:rsidP="00666B29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rPr>
          <w:lang w:eastAsia="ru-RU"/>
        </w:rPr>
      </w:pPr>
      <w:r w:rsidRPr="00666B29">
        <w:rPr>
          <w:lang w:eastAsia="ru-RU"/>
        </w:rPr>
        <w:t>внеплановые выезды к ПСУ (с/о на дому) для оказания срочных услуг – 3;</w:t>
      </w:r>
    </w:p>
    <w:p w14:paraId="4DE06437" w14:textId="77777777" w:rsidR="00C67DC8" w:rsidRPr="00666B29" w:rsidRDefault="00C67DC8" w:rsidP="00666B29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rPr>
          <w:lang w:eastAsia="ru-RU"/>
        </w:rPr>
      </w:pPr>
      <w:r w:rsidRPr="00666B29">
        <w:rPr>
          <w:lang w:eastAsia="ru-RU"/>
        </w:rPr>
        <w:t xml:space="preserve">проведение «Открытой приемной» – 15 (выявление потенциальных ПСУ); </w:t>
      </w:r>
    </w:p>
    <w:p w14:paraId="7C6D9E0A" w14:textId="0FF10EAE" w:rsidR="00C67DC8" w:rsidRPr="00666B29" w:rsidRDefault="00C67DC8" w:rsidP="00666B29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rPr>
          <w:lang w:eastAsia="ru-RU"/>
        </w:rPr>
      </w:pPr>
      <w:r w:rsidRPr="00666B29">
        <w:rPr>
          <w:lang w:eastAsia="ru-RU"/>
        </w:rPr>
        <w:t xml:space="preserve">доставка на диспансеризацию/вакцинацию – 11. </w:t>
      </w:r>
    </w:p>
    <w:p w14:paraId="1454D295" w14:textId="77777777" w:rsidR="00C67DC8" w:rsidRPr="00666B29" w:rsidRDefault="00C67DC8" w:rsidP="00666B29">
      <w:pPr>
        <w:ind w:firstLine="708"/>
        <w:jc w:val="both"/>
        <w:rPr>
          <w:lang w:eastAsia="ru-RU"/>
        </w:rPr>
      </w:pPr>
      <w:r w:rsidRPr="00666B29">
        <w:rPr>
          <w:lang w:eastAsia="ru-RU"/>
        </w:rPr>
        <w:t xml:space="preserve">Всего за 2023 год услуги получили </w:t>
      </w:r>
      <w:r w:rsidRPr="00666B29">
        <w:t>313</w:t>
      </w:r>
      <w:r w:rsidRPr="00666B29">
        <w:rPr>
          <w:color w:val="FF0000"/>
        </w:rPr>
        <w:t xml:space="preserve"> </w:t>
      </w:r>
      <w:r w:rsidRPr="00666B29">
        <w:rPr>
          <w:lang w:eastAsia="ru-RU"/>
        </w:rPr>
        <w:t xml:space="preserve">чел. (2022г. – </w:t>
      </w:r>
      <w:r w:rsidRPr="00666B29">
        <w:t>210</w:t>
      </w:r>
      <w:r w:rsidRPr="00666B29">
        <w:rPr>
          <w:lang w:eastAsia="ru-RU"/>
        </w:rPr>
        <w:t>), разбивка по категориям представлена в таблице.</w:t>
      </w:r>
    </w:p>
    <w:tbl>
      <w:tblPr>
        <w:tblW w:w="779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850"/>
        <w:gridCol w:w="993"/>
        <w:gridCol w:w="850"/>
        <w:gridCol w:w="993"/>
        <w:gridCol w:w="992"/>
      </w:tblGrid>
      <w:tr w:rsidR="00C67DC8" w:rsidRPr="00666B29" w14:paraId="25C45E25" w14:textId="77777777" w:rsidTr="00666B29">
        <w:tc>
          <w:tcPr>
            <w:tcW w:w="1129" w:type="dxa"/>
            <w:shd w:val="clear" w:color="auto" w:fill="auto"/>
          </w:tcPr>
          <w:p w14:paraId="7CAB5EBF" w14:textId="09AA9A64" w:rsidR="00C67DC8" w:rsidRPr="00666B29" w:rsidRDefault="00C67DC8" w:rsidP="00666B29">
            <w:pPr>
              <w:jc w:val="center"/>
              <w:rPr>
                <w:color w:val="FF0000"/>
              </w:rPr>
            </w:pPr>
            <w:r w:rsidRPr="00666B29">
              <w:t>Граждане пожилого возраста (старше 60 лет), за исключением инвалидов</w:t>
            </w:r>
          </w:p>
        </w:tc>
        <w:tc>
          <w:tcPr>
            <w:tcW w:w="993" w:type="dxa"/>
            <w:shd w:val="clear" w:color="auto" w:fill="auto"/>
          </w:tcPr>
          <w:p w14:paraId="555EC178" w14:textId="02321DFE" w:rsidR="00C67DC8" w:rsidRPr="00666B29" w:rsidRDefault="00C67DC8" w:rsidP="00666B29">
            <w:pPr>
              <w:jc w:val="center"/>
              <w:rPr>
                <w:color w:val="FF0000"/>
              </w:rPr>
            </w:pPr>
            <w:r w:rsidRPr="00666B29">
              <w:t>Инвалиды пожилого возраста (старше 60 лет)</w:t>
            </w:r>
          </w:p>
        </w:tc>
        <w:tc>
          <w:tcPr>
            <w:tcW w:w="992" w:type="dxa"/>
            <w:shd w:val="clear" w:color="auto" w:fill="auto"/>
          </w:tcPr>
          <w:p w14:paraId="61E3ACB3" w14:textId="77777777" w:rsidR="00C67DC8" w:rsidRPr="00666B29" w:rsidRDefault="00C67DC8" w:rsidP="00666B29">
            <w:pPr>
              <w:jc w:val="center"/>
            </w:pPr>
            <w:r w:rsidRPr="00666B29">
              <w:t>Инвалиды</w:t>
            </w:r>
          </w:p>
          <w:p w14:paraId="766528F0" w14:textId="77777777" w:rsidR="00C67DC8" w:rsidRPr="00666B29" w:rsidRDefault="00C67DC8" w:rsidP="00666B29">
            <w:pPr>
              <w:jc w:val="center"/>
            </w:pPr>
            <w:proofErr w:type="spellStart"/>
            <w:r w:rsidRPr="00666B29">
              <w:t>трудо</w:t>
            </w:r>
            <w:proofErr w:type="spellEnd"/>
          </w:p>
          <w:p w14:paraId="4574D466" w14:textId="21E07E31" w:rsidR="00C67DC8" w:rsidRPr="00666B29" w:rsidRDefault="00C67DC8" w:rsidP="00666B29">
            <w:pPr>
              <w:jc w:val="center"/>
              <w:rPr>
                <w:color w:val="FF0000"/>
              </w:rPr>
            </w:pPr>
            <w:r w:rsidRPr="00666B29">
              <w:t>способного возраста</w:t>
            </w:r>
          </w:p>
        </w:tc>
        <w:tc>
          <w:tcPr>
            <w:tcW w:w="850" w:type="dxa"/>
            <w:shd w:val="clear" w:color="auto" w:fill="auto"/>
          </w:tcPr>
          <w:p w14:paraId="485DA802" w14:textId="77777777" w:rsidR="00C67DC8" w:rsidRPr="00666B29" w:rsidRDefault="00C67DC8" w:rsidP="00666B29">
            <w:pPr>
              <w:jc w:val="center"/>
            </w:pPr>
            <w:r w:rsidRPr="00666B29">
              <w:t>Дети -</w:t>
            </w:r>
          </w:p>
          <w:p w14:paraId="100F33CC" w14:textId="4C033F33" w:rsidR="00C67DC8" w:rsidRPr="00666B29" w:rsidRDefault="00C67DC8" w:rsidP="00666B29">
            <w:pPr>
              <w:jc w:val="center"/>
              <w:rPr>
                <w:color w:val="FF0000"/>
              </w:rPr>
            </w:pPr>
            <w:r w:rsidRPr="00666B29">
              <w:t>инвалиды</w:t>
            </w:r>
          </w:p>
        </w:tc>
        <w:tc>
          <w:tcPr>
            <w:tcW w:w="993" w:type="dxa"/>
            <w:shd w:val="clear" w:color="auto" w:fill="auto"/>
          </w:tcPr>
          <w:p w14:paraId="3242D175" w14:textId="11F3FD74" w:rsidR="00C67DC8" w:rsidRPr="00666B29" w:rsidRDefault="00C67DC8" w:rsidP="00666B29">
            <w:pPr>
              <w:jc w:val="center"/>
              <w:rPr>
                <w:color w:val="FF0000"/>
              </w:rPr>
            </w:pPr>
            <w:r w:rsidRPr="00666B29">
              <w:t>Родители детей-инвалидов</w:t>
            </w:r>
          </w:p>
        </w:tc>
        <w:tc>
          <w:tcPr>
            <w:tcW w:w="850" w:type="dxa"/>
            <w:shd w:val="clear" w:color="auto" w:fill="auto"/>
          </w:tcPr>
          <w:p w14:paraId="486A3FC2" w14:textId="68C46DFE" w:rsidR="00C67DC8" w:rsidRPr="00666B29" w:rsidRDefault="00C67DC8" w:rsidP="00666B29">
            <w:pPr>
              <w:jc w:val="center"/>
              <w:rPr>
                <w:color w:val="FF0000"/>
              </w:rPr>
            </w:pPr>
            <w:r w:rsidRPr="00666B29">
              <w:t>Дети в трудной жизненной ситуации (ТЖС)</w:t>
            </w:r>
          </w:p>
        </w:tc>
        <w:tc>
          <w:tcPr>
            <w:tcW w:w="993" w:type="dxa"/>
            <w:shd w:val="clear" w:color="auto" w:fill="auto"/>
          </w:tcPr>
          <w:p w14:paraId="2F1CCF8B" w14:textId="274C06B2" w:rsidR="00C67DC8" w:rsidRPr="00666B29" w:rsidRDefault="00C67DC8" w:rsidP="00666B29">
            <w:pPr>
              <w:jc w:val="center"/>
              <w:rPr>
                <w:color w:val="FF0000"/>
              </w:rPr>
            </w:pPr>
            <w:r w:rsidRPr="00666B29">
              <w:t>Родители (законные представители) детей, находящихся в ТЖС</w:t>
            </w:r>
          </w:p>
        </w:tc>
        <w:tc>
          <w:tcPr>
            <w:tcW w:w="992" w:type="dxa"/>
            <w:shd w:val="clear" w:color="auto" w:fill="auto"/>
          </w:tcPr>
          <w:p w14:paraId="7F52C7B5" w14:textId="4B4DACBC" w:rsidR="00C67DC8" w:rsidRPr="00666B29" w:rsidRDefault="00C67DC8" w:rsidP="00666B29">
            <w:pPr>
              <w:jc w:val="center"/>
              <w:rPr>
                <w:color w:val="FF0000"/>
              </w:rPr>
            </w:pPr>
            <w:r w:rsidRPr="00666B29">
              <w:t>Иная категория получателей социальных услуг</w:t>
            </w:r>
          </w:p>
        </w:tc>
      </w:tr>
      <w:tr w:rsidR="00C67DC8" w:rsidRPr="00666B29" w14:paraId="3577D16B" w14:textId="77777777" w:rsidTr="00666B29">
        <w:tc>
          <w:tcPr>
            <w:tcW w:w="1129" w:type="dxa"/>
            <w:shd w:val="clear" w:color="auto" w:fill="auto"/>
          </w:tcPr>
          <w:p w14:paraId="266C9AC8" w14:textId="5AC436AC" w:rsidR="00C67DC8" w:rsidRPr="00666B29" w:rsidRDefault="00C67DC8" w:rsidP="00666B29">
            <w:pPr>
              <w:jc w:val="center"/>
              <w:rPr>
                <w:color w:val="FF0000"/>
              </w:rPr>
            </w:pPr>
            <w:r w:rsidRPr="00666B29">
              <w:lastRenderedPageBreak/>
              <w:t>116</w:t>
            </w:r>
          </w:p>
        </w:tc>
        <w:tc>
          <w:tcPr>
            <w:tcW w:w="993" w:type="dxa"/>
            <w:shd w:val="clear" w:color="auto" w:fill="auto"/>
          </w:tcPr>
          <w:p w14:paraId="2F7AA6FA" w14:textId="1EED3AE5" w:rsidR="00C67DC8" w:rsidRPr="00666B29" w:rsidRDefault="00C67DC8" w:rsidP="00666B29">
            <w:pPr>
              <w:jc w:val="center"/>
              <w:rPr>
                <w:color w:val="FF0000"/>
              </w:rPr>
            </w:pPr>
            <w:r w:rsidRPr="00666B29">
              <w:t>52</w:t>
            </w:r>
          </w:p>
        </w:tc>
        <w:tc>
          <w:tcPr>
            <w:tcW w:w="992" w:type="dxa"/>
            <w:shd w:val="clear" w:color="auto" w:fill="auto"/>
          </w:tcPr>
          <w:p w14:paraId="0F6480C4" w14:textId="29519F80" w:rsidR="00C67DC8" w:rsidRPr="00666B29" w:rsidRDefault="00C67DC8" w:rsidP="00666B29">
            <w:pPr>
              <w:jc w:val="center"/>
              <w:rPr>
                <w:color w:val="FF0000"/>
              </w:rPr>
            </w:pPr>
            <w:r w:rsidRPr="00666B29">
              <w:t>10</w:t>
            </w:r>
          </w:p>
        </w:tc>
        <w:tc>
          <w:tcPr>
            <w:tcW w:w="850" w:type="dxa"/>
            <w:shd w:val="clear" w:color="auto" w:fill="auto"/>
          </w:tcPr>
          <w:p w14:paraId="1DAC9EAB" w14:textId="0840BE7E" w:rsidR="00C67DC8" w:rsidRPr="00666B29" w:rsidRDefault="00C67DC8" w:rsidP="00666B29">
            <w:pPr>
              <w:jc w:val="center"/>
              <w:rPr>
                <w:color w:val="FF0000"/>
              </w:rPr>
            </w:pPr>
            <w:r w:rsidRPr="00666B29">
              <w:t>2</w:t>
            </w:r>
          </w:p>
        </w:tc>
        <w:tc>
          <w:tcPr>
            <w:tcW w:w="993" w:type="dxa"/>
            <w:shd w:val="clear" w:color="auto" w:fill="auto"/>
          </w:tcPr>
          <w:p w14:paraId="024FDA32" w14:textId="2F2A7387" w:rsidR="00C67DC8" w:rsidRPr="00666B29" w:rsidRDefault="00C67DC8" w:rsidP="00666B29">
            <w:pPr>
              <w:jc w:val="center"/>
              <w:rPr>
                <w:color w:val="FF0000"/>
              </w:rPr>
            </w:pPr>
            <w:r w:rsidRPr="00666B29">
              <w:t>2</w:t>
            </w:r>
          </w:p>
        </w:tc>
        <w:tc>
          <w:tcPr>
            <w:tcW w:w="850" w:type="dxa"/>
            <w:shd w:val="clear" w:color="auto" w:fill="auto"/>
          </w:tcPr>
          <w:p w14:paraId="4C725BFF" w14:textId="0794EABF" w:rsidR="00C67DC8" w:rsidRPr="00666B29" w:rsidRDefault="00C67DC8" w:rsidP="00666B29">
            <w:pPr>
              <w:jc w:val="center"/>
              <w:rPr>
                <w:color w:val="FF0000"/>
              </w:rPr>
            </w:pPr>
            <w:r w:rsidRPr="00666B29">
              <w:t>41</w:t>
            </w:r>
          </w:p>
        </w:tc>
        <w:tc>
          <w:tcPr>
            <w:tcW w:w="993" w:type="dxa"/>
            <w:shd w:val="clear" w:color="auto" w:fill="auto"/>
          </w:tcPr>
          <w:p w14:paraId="5A402971" w14:textId="18FB9214" w:rsidR="00C67DC8" w:rsidRPr="00666B29" w:rsidRDefault="00C67DC8" w:rsidP="00666B29">
            <w:pPr>
              <w:jc w:val="center"/>
              <w:rPr>
                <w:color w:val="FF0000"/>
              </w:rPr>
            </w:pPr>
            <w:r w:rsidRPr="00666B29">
              <w:t>16</w:t>
            </w:r>
          </w:p>
        </w:tc>
        <w:tc>
          <w:tcPr>
            <w:tcW w:w="992" w:type="dxa"/>
            <w:shd w:val="clear" w:color="auto" w:fill="auto"/>
          </w:tcPr>
          <w:p w14:paraId="6A82C2CB" w14:textId="09B2A10C" w:rsidR="00C67DC8" w:rsidRPr="00666B29" w:rsidRDefault="00C67DC8" w:rsidP="00666B29">
            <w:pPr>
              <w:jc w:val="center"/>
              <w:rPr>
                <w:color w:val="FF0000"/>
              </w:rPr>
            </w:pPr>
            <w:r w:rsidRPr="00666B29">
              <w:t>74</w:t>
            </w:r>
          </w:p>
        </w:tc>
      </w:tr>
    </w:tbl>
    <w:p w14:paraId="36E0C479" w14:textId="2BEF9877" w:rsidR="00905701" w:rsidRPr="00666B29" w:rsidRDefault="00413821" w:rsidP="00666B29">
      <w:pPr>
        <w:pStyle w:val="a6"/>
        <w:ind w:firstLine="708"/>
        <w:jc w:val="both"/>
        <w:rPr>
          <w:lang w:eastAsia="ru-RU"/>
        </w:rPr>
      </w:pPr>
      <w:r w:rsidRPr="00666B29">
        <w:rPr>
          <w:lang w:eastAsia="ru-RU"/>
        </w:rPr>
        <w:t>В</w:t>
      </w:r>
      <w:r w:rsidR="00905701" w:rsidRPr="00666B29">
        <w:rPr>
          <w:lang w:eastAsia="ru-RU"/>
        </w:rPr>
        <w:t xml:space="preserve"> рамках выездов </w:t>
      </w:r>
      <w:r w:rsidRPr="00666B29">
        <w:rPr>
          <w:lang w:eastAsia="ru-RU"/>
        </w:rPr>
        <w:t>Мобильных</w:t>
      </w:r>
      <w:r w:rsidR="00905701" w:rsidRPr="00666B29">
        <w:rPr>
          <w:lang w:eastAsia="ru-RU"/>
        </w:rPr>
        <w:t xml:space="preserve"> бригад оказано</w:t>
      </w:r>
      <w:r w:rsidR="00905701" w:rsidRPr="00666B29">
        <w:t xml:space="preserve"> </w:t>
      </w:r>
      <w:r w:rsidR="00C67DC8" w:rsidRPr="00666B29">
        <w:t>459</w:t>
      </w:r>
      <w:r w:rsidR="00905701" w:rsidRPr="00666B29">
        <w:rPr>
          <w:lang w:eastAsia="ru-RU"/>
        </w:rPr>
        <w:t xml:space="preserve"> услуг</w:t>
      </w:r>
      <w:r w:rsidR="00CB3444" w:rsidRPr="00666B29">
        <w:rPr>
          <w:lang w:eastAsia="ru-RU"/>
        </w:rPr>
        <w:t>,</w:t>
      </w:r>
      <w:r w:rsidR="00905701" w:rsidRPr="00666B29">
        <w:rPr>
          <w:lang w:eastAsia="ru-RU"/>
        </w:rPr>
        <w:t xml:space="preserve"> что на </w:t>
      </w:r>
      <w:r w:rsidR="00C67DC8" w:rsidRPr="00666B29">
        <w:rPr>
          <w:lang w:eastAsia="ru-RU"/>
        </w:rPr>
        <w:t>47,6</w:t>
      </w:r>
      <w:r w:rsidR="009775F7" w:rsidRPr="00666B29">
        <w:rPr>
          <w:lang w:eastAsia="ru-RU"/>
        </w:rPr>
        <w:t>% больше,</w:t>
      </w:r>
      <w:r w:rsidR="00905701" w:rsidRPr="00666B29">
        <w:rPr>
          <w:lang w:eastAsia="ru-RU"/>
        </w:rPr>
        <w:t xml:space="preserve"> чем в предыдущем году </w:t>
      </w:r>
      <w:r w:rsidR="00C67DC8" w:rsidRPr="00666B29">
        <w:rPr>
          <w:lang w:eastAsia="ru-RU"/>
        </w:rPr>
        <w:t>(311</w:t>
      </w:r>
      <w:r w:rsidR="0075232E" w:rsidRPr="00666B29">
        <w:rPr>
          <w:lang w:eastAsia="ru-RU"/>
        </w:rPr>
        <w:t>)</w:t>
      </w:r>
      <w:r w:rsidR="00905701" w:rsidRPr="00666B29">
        <w:rPr>
          <w:lang w:eastAsia="ru-RU"/>
        </w:rPr>
        <w:t>, из них:</w:t>
      </w:r>
    </w:p>
    <w:p w14:paraId="4BF08DE2" w14:textId="4E4C1018" w:rsidR="00A3621A" w:rsidRPr="00666B29" w:rsidRDefault="00A3621A" w:rsidP="00666B29">
      <w:pPr>
        <w:pStyle w:val="a5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  <w:lang w:eastAsia="ru-RU"/>
        </w:rPr>
      </w:pPr>
      <w:r w:rsidRPr="00666B29">
        <w:rPr>
          <w:lang w:eastAsia="ru-RU"/>
        </w:rPr>
        <w:t>в рамках проведения «Открытой приемной»</w:t>
      </w:r>
      <w:r w:rsidRPr="00666B29">
        <w:rPr>
          <w:b/>
          <w:lang w:eastAsia="ru-RU"/>
        </w:rPr>
        <w:t xml:space="preserve"> </w:t>
      </w:r>
      <w:r w:rsidRPr="00666B29">
        <w:rPr>
          <w:lang w:eastAsia="ru-RU"/>
        </w:rPr>
        <w:t xml:space="preserve">(проинформировано о праве на социальное обслуживание – </w:t>
      </w:r>
      <w:r w:rsidR="00C67DC8" w:rsidRPr="00666B29">
        <w:rPr>
          <w:lang w:eastAsia="ru-RU"/>
        </w:rPr>
        <w:t xml:space="preserve">222 </w:t>
      </w:r>
      <w:r w:rsidRPr="00666B29">
        <w:rPr>
          <w:lang w:eastAsia="ru-RU"/>
        </w:rPr>
        <w:t>чел.) оказан</w:t>
      </w:r>
      <w:r w:rsidR="00C67DC8" w:rsidRPr="00666B29">
        <w:rPr>
          <w:lang w:eastAsia="ru-RU"/>
        </w:rPr>
        <w:t>о</w:t>
      </w:r>
      <w:r w:rsidRPr="00666B29">
        <w:rPr>
          <w:lang w:eastAsia="ru-RU"/>
        </w:rPr>
        <w:t xml:space="preserve"> </w:t>
      </w:r>
      <w:r w:rsidR="00C67DC8" w:rsidRPr="00666B29">
        <w:rPr>
          <w:lang w:eastAsia="ru-RU"/>
        </w:rPr>
        <w:t>32</w:t>
      </w:r>
      <w:r w:rsidRPr="00666B29">
        <w:rPr>
          <w:lang w:eastAsia="ru-RU"/>
        </w:rPr>
        <w:t>2 услуг</w:t>
      </w:r>
      <w:r w:rsidR="00C67DC8" w:rsidRPr="00666B29">
        <w:rPr>
          <w:lang w:eastAsia="ru-RU"/>
        </w:rPr>
        <w:t>и</w:t>
      </w:r>
      <w:r w:rsidRPr="00666B29">
        <w:rPr>
          <w:lang w:eastAsia="ru-RU"/>
        </w:rPr>
        <w:t>:</w:t>
      </w:r>
    </w:p>
    <w:p w14:paraId="667FF7D5" w14:textId="571120A7" w:rsidR="00A3621A" w:rsidRPr="00666B29" w:rsidRDefault="00A3621A" w:rsidP="00666B29">
      <w:pPr>
        <w:pStyle w:val="a5"/>
        <w:numPr>
          <w:ilvl w:val="0"/>
          <w:numId w:val="11"/>
        </w:numPr>
        <w:tabs>
          <w:tab w:val="left" w:pos="284"/>
        </w:tabs>
        <w:ind w:left="0" w:firstLine="0"/>
      </w:pPr>
      <w:r w:rsidRPr="00666B29">
        <w:t>обеспечение одеждой, обувью и другими предметами первой</w:t>
      </w:r>
      <w:r w:rsidR="00CB3444" w:rsidRPr="00666B29">
        <w:t xml:space="preserve"> необходимости – 1</w:t>
      </w:r>
      <w:r w:rsidR="00C67DC8" w:rsidRPr="00666B29">
        <w:t>70</w:t>
      </w:r>
      <w:r w:rsidRPr="00666B29">
        <w:t>;</w:t>
      </w:r>
    </w:p>
    <w:p w14:paraId="56539353" w14:textId="6C9A376A" w:rsidR="00A3621A" w:rsidRPr="00666B29" w:rsidRDefault="00A3621A" w:rsidP="00666B29">
      <w:pPr>
        <w:pStyle w:val="a5"/>
        <w:numPr>
          <w:ilvl w:val="0"/>
          <w:numId w:val="11"/>
        </w:numPr>
        <w:tabs>
          <w:tab w:val="left" w:pos="284"/>
        </w:tabs>
        <w:ind w:left="0" w:firstLine="0"/>
      </w:pPr>
      <w:r w:rsidRPr="00666B29">
        <w:t>обеспече</w:t>
      </w:r>
      <w:r w:rsidR="00CB3444" w:rsidRPr="00666B29">
        <w:t xml:space="preserve">ние наборами продуктов – </w:t>
      </w:r>
      <w:r w:rsidR="00C67DC8" w:rsidRPr="00666B29">
        <w:t>48</w:t>
      </w:r>
      <w:r w:rsidRPr="00666B29">
        <w:t>;</w:t>
      </w:r>
    </w:p>
    <w:p w14:paraId="5F47B509" w14:textId="436EF44E" w:rsidR="00A3621A" w:rsidRPr="00666B29" w:rsidRDefault="00A3621A" w:rsidP="00666B29">
      <w:pPr>
        <w:pStyle w:val="a5"/>
        <w:numPr>
          <w:ilvl w:val="0"/>
          <w:numId w:val="11"/>
        </w:numPr>
        <w:tabs>
          <w:tab w:val="left" w:pos="284"/>
        </w:tabs>
        <w:ind w:left="0" w:firstLine="0"/>
      </w:pPr>
      <w:r w:rsidRPr="00666B29">
        <w:t>содействие в получени</w:t>
      </w:r>
      <w:r w:rsidR="00CB3444" w:rsidRPr="00666B29">
        <w:t>и юридической помощи –</w:t>
      </w:r>
      <w:r w:rsidR="00C67DC8" w:rsidRPr="00666B29">
        <w:t xml:space="preserve"> 211</w:t>
      </w:r>
      <w:r w:rsidRPr="00666B29">
        <w:t>;</w:t>
      </w:r>
    </w:p>
    <w:p w14:paraId="5CF90AF6" w14:textId="3E8870B9" w:rsidR="00A3621A" w:rsidRPr="00666B29" w:rsidRDefault="00A3621A" w:rsidP="00666B29">
      <w:pPr>
        <w:pStyle w:val="a5"/>
        <w:numPr>
          <w:ilvl w:val="0"/>
          <w:numId w:val="11"/>
        </w:numPr>
        <w:tabs>
          <w:tab w:val="left" w:pos="284"/>
        </w:tabs>
        <w:ind w:left="0" w:firstLine="0"/>
      </w:pPr>
      <w:r w:rsidRPr="00666B29">
        <w:t>содейств</w:t>
      </w:r>
      <w:r w:rsidR="00CB3444" w:rsidRPr="00666B29">
        <w:t>ие в сборе документов – 4</w:t>
      </w:r>
      <w:r w:rsidR="00C67DC8" w:rsidRPr="00666B29">
        <w:t>;</w:t>
      </w:r>
    </w:p>
    <w:p w14:paraId="135945AC" w14:textId="6689CE09" w:rsidR="00C67DC8" w:rsidRPr="00666B29" w:rsidRDefault="00C67DC8" w:rsidP="00666B29">
      <w:pPr>
        <w:pStyle w:val="a5"/>
        <w:numPr>
          <w:ilvl w:val="0"/>
          <w:numId w:val="11"/>
        </w:numPr>
        <w:tabs>
          <w:tab w:val="left" w:pos="284"/>
        </w:tabs>
        <w:ind w:left="0" w:firstLine="0"/>
      </w:pPr>
      <w:r w:rsidRPr="00666B29">
        <w:t>обеспечение ТСР – 2</w:t>
      </w:r>
    </w:p>
    <w:p w14:paraId="676A7EE8" w14:textId="59187636" w:rsidR="00C67DC8" w:rsidRPr="00666B29" w:rsidRDefault="00413821" w:rsidP="00666B29">
      <w:pPr>
        <w:pStyle w:val="a5"/>
        <w:tabs>
          <w:tab w:val="left" w:pos="284"/>
        </w:tabs>
        <w:ind w:left="0"/>
        <w:jc w:val="both"/>
        <w:rPr>
          <w:lang w:eastAsia="ru-RU"/>
        </w:rPr>
      </w:pPr>
      <w:r w:rsidRPr="00666B29">
        <w:rPr>
          <w:lang w:eastAsia="ru-RU"/>
        </w:rPr>
        <w:tab/>
        <w:t xml:space="preserve">      </w:t>
      </w:r>
      <w:r w:rsidR="00CB3444" w:rsidRPr="00666B29">
        <w:rPr>
          <w:lang w:eastAsia="ru-RU"/>
        </w:rPr>
        <w:t>В</w:t>
      </w:r>
      <w:r w:rsidR="00A3621A" w:rsidRPr="00666B29">
        <w:rPr>
          <w:lang w:eastAsia="ru-RU"/>
        </w:rPr>
        <w:t xml:space="preserve"> рамках выездов специалистов для оказания услуг в соответствии с договорами о социальном обслуживании, а также</w:t>
      </w:r>
      <w:r w:rsidR="00A3621A" w:rsidRPr="00666B29">
        <w:t xml:space="preserve"> </w:t>
      </w:r>
      <w:r w:rsidR="00A3621A" w:rsidRPr="00666B29">
        <w:rPr>
          <w:lang w:eastAsia="ru-RU"/>
        </w:rPr>
        <w:t>выездов специалистов отделения социальной реабилитации в район для проведения занятий с получателями, не имеющими возможности посещения отделения</w:t>
      </w:r>
      <w:r w:rsidR="00CB3444" w:rsidRPr="00666B29">
        <w:rPr>
          <w:lang w:eastAsia="ru-RU"/>
        </w:rPr>
        <w:t xml:space="preserve"> </w:t>
      </w:r>
      <w:r w:rsidR="00C67DC8" w:rsidRPr="00666B29">
        <w:rPr>
          <w:lang w:eastAsia="ru-RU"/>
        </w:rPr>
        <w:t>предоставлены 24 услуги</w:t>
      </w:r>
      <w:r w:rsidR="00C67DC8" w:rsidRPr="00666B29">
        <w:rPr>
          <w:b/>
          <w:lang w:eastAsia="ru-RU"/>
        </w:rPr>
        <w:t>,</w:t>
      </w:r>
      <w:r w:rsidR="00C67DC8" w:rsidRPr="00666B29">
        <w:rPr>
          <w:lang w:eastAsia="ru-RU"/>
        </w:rPr>
        <w:t xml:space="preserve"> из них:</w:t>
      </w:r>
    </w:p>
    <w:p w14:paraId="7B93786C" w14:textId="77777777" w:rsidR="00C67DC8" w:rsidRPr="00666B29" w:rsidRDefault="00C67DC8" w:rsidP="00666B29">
      <w:pPr>
        <w:rPr>
          <w:lang w:eastAsia="ru-RU"/>
        </w:rPr>
      </w:pPr>
      <w:r w:rsidRPr="00666B29">
        <w:rPr>
          <w:lang w:eastAsia="ru-RU"/>
        </w:rPr>
        <w:t xml:space="preserve">- социально-педагогических – 15; </w:t>
      </w:r>
    </w:p>
    <w:p w14:paraId="703C6CB0" w14:textId="4B133B5F" w:rsidR="00DF1085" w:rsidRPr="00666B29" w:rsidRDefault="00C67DC8" w:rsidP="00666B29">
      <w:pPr>
        <w:rPr>
          <w:lang w:eastAsia="ru-RU"/>
        </w:rPr>
      </w:pPr>
      <w:r w:rsidRPr="00666B29">
        <w:rPr>
          <w:lang w:eastAsia="ru-RU"/>
        </w:rPr>
        <w:t>- социально-правовых – 9.</w:t>
      </w:r>
    </w:p>
    <w:p w14:paraId="607854DC" w14:textId="2D1E969A" w:rsidR="00146B6C" w:rsidRPr="00666B29" w:rsidRDefault="00413821" w:rsidP="00666B29">
      <w:pPr>
        <w:jc w:val="both"/>
        <w:rPr>
          <w:rFonts w:eastAsia="Calibri"/>
          <w:lang w:eastAsia="ru-RU"/>
        </w:rPr>
      </w:pPr>
      <w:r w:rsidRPr="00666B29">
        <w:rPr>
          <w:rFonts w:eastAsia="Calibri"/>
          <w:lang w:eastAsia="ru-RU"/>
        </w:rPr>
        <w:t xml:space="preserve">          </w:t>
      </w:r>
      <w:r w:rsidR="00DF1085" w:rsidRPr="00666B29">
        <w:rPr>
          <w:rFonts w:eastAsia="Calibri"/>
          <w:lang w:eastAsia="ru-RU"/>
        </w:rPr>
        <w:t>В 202</w:t>
      </w:r>
      <w:r w:rsidR="00CB4B02" w:rsidRPr="00666B29">
        <w:rPr>
          <w:rFonts w:eastAsia="Calibri"/>
          <w:lang w:eastAsia="ru-RU"/>
        </w:rPr>
        <w:t>4</w:t>
      </w:r>
      <w:r w:rsidR="00DF1085" w:rsidRPr="00666B29">
        <w:rPr>
          <w:rFonts w:eastAsia="Calibri"/>
          <w:lang w:eastAsia="ru-RU"/>
        </w:rPr>
        <w:t xml:space="preserve"> г. будет усилена работа по организации выездов мобильных бригад, в первую очередь в поселки, не охваченные данным направлением в 202</w:t>
      </w:r>
      <w:r w:rsidR="00CB4B02" w:rsidRPr="00666B29">
        <w:rPr>
          <w:rFonts w:eastAsia="Calibri"/>
          <w:lang w:eastAsia="ru-RU"/>
        </w:rPr>
        <w:t>3</w:t>
      </w:r>
      <w:r w:rsidR="00666B29">
        <w:rPr>
          <w:rFonts w:eastAsia="Calibri"/>
          <w:lang w:eastAsia="ru-RU"/>
        </w:rPr>
        <w:t xml:space="preserve"> г.</w:t>
      </w:r>
    </w:p>
    <w:p w14:paraId="4EAA04EC" w14:textId="7F257EA9" w:rsidR="00D90BFE" w:rsidRPr="00666B29" w:rsidRDefault="00D90BFE" w:rsidP="00666B29">
      <w:pPr>
        <w:rPr>
          <w:b/>
        </w:rPr>
      </w:pPr>
      <w:r w:rsidRPr="00666B29">
        <w:rPr>
          <w:b/>
        </w:rPr>
        <w:t>Работа с выписками ИПРА</w:t>
      </w:r>
    </w:p>
    <w:p w14:paraId="3C2D7DB7" w14:textId="09846DA9" w:rsidR="005B2C1D" w:rsidRPr="00666B29" w:rsidRDefault="005B2C1D" w:rsidP="00666B29">
      <w:pPr>
        <w:ind w:firstLine="708"/>
        <w:jc w:val="both"/>
      </w:pPr>
      <w:r w:rsidRPr="00666B29">
        <w:t>В 2023 году поступило 1</w:t>
      </w:r>
      <w:r w:rsidR="00DF5CB3" w:rsidRPr="00666B29">
        <w:t xml:space="preserve">87 </w:t>
      </w:r>
      <w:r w:rsidRPr="00666B29">
        <w:t>выпис</w:t>
      </w:r>
      <w:r w:rsidR="00DF5CB3" w:rsidRPr="00666B29">
        <w:t>о</w:t>
      </w:r>
      <w:r w:rsidRPr="00666B29">
        <w:t>к ИПРА инвалидов (2022 г. – 180): 3</w:t>
      </w:r>
      <w:r w:rsidR="00DF5CB3" w:rsidRPr="00666B29">
        <w:t>3</w:t>
      </w:r>
      <w:r w:rsidRPr="00666B29">
        <w:t xml:space="preserve"> выписок с ограниченным и 1</w:t>
      </w:r>
      <w:r w:rsidR="00DF5CB3" w:rsidRPr="00666B29">
        <w:t>5</w:t>
      </w:r>
      <w:r w:rsidRPr="00666B29">
        <w:t xml:space="preserve">4 с неограниченным сроком действия. В ПК «Катарсис: Соцзащита» внесена информация по результатам информирования по </w:t>
      </w:r>
      <w:r w:rsidR="00DF5CB3" w:rsidRPr="00666B29">
        <w:t xml:space="preserve">всем </w:t>
      </w:r>
      <w:r w:rsidRPr="00666B29">
        <w:t>1</w:t>
      </w:r>
      <w:r w:rsidR="00DF5CB3" w:rsidRPr="00666B29">
        <w:t xml:space="preserve">87 </w:t>
      </w:r>
      <w:r w:rsidRPr="00666B29">
        <w:t xml:space="preserve">выпискам. </w:t>
      </w:r>
    </w:p>
    <w:p w14:paraId="383CBB89" w14:textId="77777777" w:rsidR="005B2C1D" w:rsidRPr="00666B29" w:rsidRDefault="005B2C1D" w:rsidP="00666B29">
      <w:pPr>
        <w:pStyle w:val="a6"/>
      </w:pPr>
      <w:r w:rsidRPr="00666B29">
        <w:t xml:space="preserve">Из них: </w:t>
      </w:r>
    </w:p>
    <w:p w14:paraId="0CF33962" w14:textId="7FA0C3DB" w:rsidR="005B2C1D" w:rsidRPr="00666B29" w:rsidRDefault="005B2C1D" w:rsidP="00666B29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666B29">
        <w:t>по 1</w:t>
      </w:r>
      <w:r w:rsidR="00DF5CB3" w:rsidRPr="00666B29">
        <w:t>32</w:t>
      </w:r>
      <w:r w:rsidRPr="00666B29">
        <w:t xml:space="preserve"> выпискам </w:t>
      </w:r>
      <w:r w:rsidRPr="00666B29">
        <w:rPr>
          <w:lang w:eastAsia="ru-RU"/>
        </w:rPr>
        <w:t>получен отказ от социального обслуживания</w:t>
      </w:r>
      <w:r w:rsidRPr="00666B29">
        <w:t>, связь с данными гражданами поддерживается, даны консультации о возможности получения социальных услуг при возникновении потребности в социальном обслуживании;</w:t>
      </w:r>
    </w:p>
    <w:p w14:paraId="55869BA6" w14:textId="445C10C8" w:rsidR="00DF5CB3" w:rsidRPr="00666B29" w:rsidRDefault="00DF5CB3" w:rsidP="00666B29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666B29">
        <w:t>по 6 выпискам получают услуги в отделении социальной реабилитации;</w:t>
      </w:r>
    </w:p>
    <w:p w14:paraId="0E2C2B03" w14:textId="745D2083" w:rsidR="00DF5CB3" w:rsidRPr="00666B29" w:rsidRDefault="00DF5CB3" w:rsidP="00666B29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666B29">
        <w:t>по 12 выпискам получают социальные услуги на дому;</w:t>
      </w:r>
    </w:p>
    <w:p w14:paraId="33B52C97" w14:textId="619E16AB" w:rsidR="00DF5CB3" w:rsidRPr="00666B29" w:rsidRDefault="00DF5CB3" w:rsidP="00666B29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666B29">
        <w:t>по 2 выпискам граждане находятся в домах-интернатах;</w:t>
      </w:r>
    </w:p>
    <w:p w14:paraId="69ED2A6F" w14:textId="77777777" w:rsidR="005B2C1D" w:rsidRPr="00666B29" w:rsidRDefault="005B2C1D" w:rsidP="00666B29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666B29">
        <w:t>по 2 выпискам невозможно составить перечень СРМ;</w:t>
      </w:r>
    </w:p>
    <w:p w14:paraId="4A81C941" w14:textId="77777777" w:rsidR="005B2C1D" w:rsidRPr="00666B29" w:rsidRDefault="005B2C1D" w:rsidP="00666B29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666B29">
        <w:t>по 18 выпискам ожидаем;</w:t>
      </w:r>
    </w:p>
    <w:p w14:paraId="70128FC9" w14:textId="77777777" w:rsidR="005B2C1D" w:rsidRPr="00666B29" w:rsidRDefault="005B2C1D" w:rsidP="00666B29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666B29">
        <w:t>по 15 выпискам смерть граждан;</w:t>
      </w:r>
    </w:p>
    <w:p w14:paraId="132315AC" w14:textId="4D5B52AF" w:rsidR="005B2C1D" w:rsidRPr="00666B29" w:rsidRDefault="005B2C1D" w:rsidP="00666B29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666B29">
        <w:t>по 32 выпискам не дозвонились, ведется работа.</w:t>
      </w:r>
    </w:p>
    <w:p w14:paraId="070C7D8A" w14:textId="6917EEF8" w:rsidR="001D1246" w:rsidRPr="00666B29" w:rsidRDefault="001D1246" w:rsidP="00666B29">
      <w:pPr>
        <w:pStyle w:val="a6"/>
      </w:pPr>
      <w:r w:rsidRPr="00666B29">
        <w:t xml:space="preserve">По 108 выпискам сформированы отчеты, готовые и выгруженные в ФРИ. </w:t>
      </w:r>
    </w:p>
    <w:p w14:paraId="724DF4D2" w14:textId="2DA045B5" w:rsidR="00825F0C" w:rsidRPr="00666B29" w:rsidRDefault="005B2C1D" w:rsidP="00666B29">
      <w:pPr>
        <w:ind w:firstLine="708"/>
        <w:jc w:val="both"/>
      </w:pPr>
      <w:r w:rsidRPr="00666B29">
        <w:rPr>
          <w:bCs/>
          <w:color w:val="000000" w:themeColor="text1"/>
        </w:rPr>
        <w:t xml:space="preserve">Работа с выписками ИПРА позволяет решать одну из основных задач работы </w:t>
      </w:r>
      <w:r w:rsidRPr="00666B29">
        <w:rPr>
          <w:bCs/>
        </w:rPr>
        <w:t>–</w:t>
      </w:r>
      <w:r w:rsidRPr="00666B29">
        <w:rPr>
          <w:bCs/>
          <w:color w:val="000000" w:themeColor="text1"/>
        </w:rPr>
        <w:t xml:space="preserve"> выявление граждан, нуждающихся в социальном обслуживании. </w:t>
      </w:r>
      <w:r w:rsidRPr="00666B29">
        <w:rPr>
          <w:bCs/>
        </w:rPr>
        <w:t xml:space="preserve">В 2024 году необходимо продолжить работу по </w:t>
      </w:r>
      <w:r w:rsidRPr="00666B29">
        <w:rPr>
          <w:color w:val="000000"/>
        </w:rPr>
        <w:t>информированию граждан</w:t>
      </w:r>
      <w:r w:rsidRPr="00666B29">
        <w:rPr>
          <w:i/>
          <w:color w:val="000000"/>
        </w:rPr>
        <w:t xml:space="preserve"> </w:t>
      </w:r>
      <w:r w:rsidRPr="00666B29">
        <w:rPr>
          <w:bCs/>
        </w:rPr>
        <w:t xml:space="preserve">о возможности </w:t>
      </w:r>
      <w:r w:rsidRPr="00666B29">
        <w:rPr>
          <w:bCs/>
        </w:rPr>
        <w:lastRenderedPageBreak/>
        <w:t>получения социальных услуг, в том числе в рамках реализации программы «Здоровье и долголетие».</w:t>
      </w:r>
    </w:p>
    <w:p w14:paraId="77098478" w14:textId="789EFC6E" w:rsidR="00A1637B" w:rsidRPr="00666B29" w:rsidRDefault="00E836DF" w:rsidP="00666B29">
      <w:pPr>
        <w:tabs>
          <w:tab w:val="left" w:pos="3243"/>
        </w:tabs>
        <w:jc w:val="center"/>
        <w:rPr>
          <w:b/>
        </w:rPr>
      </w:pPr>
      <w:r w:rsidRPr="00666B29">
        <w:rPr>
          <w:b/>
        </w:rPr>
        <w:t>Реализация программы «Здоровье и долголетие»</w:t>
      </w:r>
    </w:p>
    <w:p w14:paraId="13A551CB" w14:textId="43CA9BCB" w:rsidR="003F33DC" w:rsidRPr="00666B29" w:rsidRDefault="005E4421" w:rsidP="00666B29">
      <w:pPr>
        <w:ind w:firstLine="708"/>
        <w:jc w:val="both"/>
      </w:pPr>
      <w:r w:rsidRPr="00666B29">
        <w:t>В 202</w:t>
      </w:r>
      <w:r w:rsidR="00D5393C" w:rsidRPr="00666B29">
        <w:t>3</w:t>
      </w:r>
      <w:r w:rsidRPr="00666B29">
        <w:t xml:space="preserve"> году занятия по программе посещали </w:t>
      </w:r>
      <w:r w:rsidR="00D5393C" w:rsidRPr="00666B29">
        <w:t>23</w:t>
      </w:r>
      <w:r w:rsidRPr="00666B29">
        <w:t xml:space="preserve"> активных граждан</w:t>
      </w:r>
      <w:r w:rsidR="001F2432" w:rsidRPr="00666B29">
        <w:t>ина</w:t>
      </w:r>
      <w:r w:rsidRPr="00666B29">
        <w:t xml:space="preserve"> пенсионного и </w:t>
      </w:r>
      <w:proofErr w:type="spellStart"/>
      <w:r w:rsidRPr="00666B29">
        <w:t>предпенсионного</w:t>
      </w:r>
      <w:proofErr w:type="spellEnd"/>
      <w:r w:rsidRPr="00666B29">
        <w:t xml:space="preserve"> возраста (202</w:t>
      </w:r>
      <w:r w:rsidR="00D5393C" w:rsidRPr="00666B29">
        <w:t>2</w:t>
      </w:r>
      <w:r w:rsidRPr="00666B29">
        <w:t xml:space="preserve"> г. – </w:t>
      </w:r>
      <w:r w:rsidR="00D5393C" w:rsidRPr="00666B29">
        <w:t>3</w:t>
      </w:r>
      <w:r w:rsidRPr="00666B29">
        <w:t xml:space="preserve">5). </w:t>
      </w:r>
      <w:r w:rsidR="00B55CD4" w:rsidRPr="00666B29">
        <w:t xml:space="preserve">В рамках реализации программы </w:t>
      </w:r>
      <w:r w:rsidR="003F33DC" w:rsidRPr="00666B29">
        <w:t xml:space="preserve">на базе отделения социальной реабилитации </w:t>
      </w:r>
      <w:r w:rsidR="00225CC0" w:rsidRPr="00666B29">
        <w:t xml:space="preserve">для граждан </w:t>
      </w:r>
      <w:proofErr w:type="spellStart"/>
      <w:r w:rsidR="00225CC0" w:rsidRPr="00666B29">
        <w:t>предпенсионного</w:t>
      </w:r>
      <w:proofErr w:type="spellEnd"/>
      <w:r w:rsidR="00225CC0" w:rsidRPr="00666B29">
        <w:t xml:space="preserve"> и пенсионного возраста </w:t>
      </w:r>
      <w:r w:rsidR="00B55CD4" w:rsidRPr="00666B29">
        <w:t xml:space="preserve">проводятся занятия по следующим направлениям: </w:t>
      </w:r>
    </w:p>
    <w:p w14:paraId="0DA2EE48" w14:textId="1608B65B" w:rsidR="003F33DC" w:rsidRPr="00666B29" w:rsidRDefault="003F33DC" w:rsidP="00666B29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666B29">
        <w:t>физкультурно-оздоровительные занятия, направленные на восстановление утраченного здоровья и набор отличной физической формы</w:t>
      </w:r>
      <w:r w:rsidR="00C207A6" w:rsidRPr="00666B29">
        <w:t xml:space="preserve"> – группа</w:t>
      </w:r>
      <w:r w:rsidRPr="00666B29">
        <w:t xml:space="preserve"> «Старт тайм». </w:t>
      </w:r>
      <w:r w:rsidR="00C207A6" w:rsidRPr="00666B29">
        <w:t>Занятия ведет инструктор по адаптивной физической культуре отделения социальной реабилитации</w:t>
      </w:r>
      <w:r w:rsidR="007C2BDC" w:rsidRPr="00666B29">
        <w:t xml:space="preserve">. </w:t>
      </w:r>
      <w:r w:rsidR="00D5393C" w:rsidRPr="00666B29">
        <w:t xml:space="preserve">Количество </w:t>
      </w:r>
      <w:r w:rsidR="007C2BDC" w:rsidRPr="00666B29">
        <w:t xml:space="preserve">занимающихся в группе </w:t>
      </w:r>
      <w:r w:rsidR="00095A33" w:rsidRPr="00666B29">
        <w:t>– 1</w:t>
      </w:r>
      <w:r w:rsidR="007C2BDC" w:rsidRPr="00666B29">
        <w:t>7 человек</w:t>
      </w:r>
      <w:r w:rsidRPr="00666B29">
        <w:t xml:space="preserve">; </w:t>
      </w:r>
    </w:p>
    <w:p w14:paraId="4929798A" w14:textId="3787FC73" w:rsidR="00F92603" w:rsidRPr="00666B29" w:rsidRDefault="00F92603" w:rsidP="00666B29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66B29">
        <w:t xml:space="preserve">мастер-классы по изготовлению карельских оберегов и карельских народных кукол, краеведческие экскурсии </w:t>
      </w:r>
      <w:r w:rsidR="00C207A6" w:rsidRPr="00666B29">
        <w:t xml:space="preserve">– </w:t>
      </w:r>
      <w:r w:rsidRPr="00666B29">
        <w:t>группа «</w:t>
      </w:r>
      <w:proofErr w:type="spellStart"/>
      <w:r w:rsidRPr="00666B29">
        <w:t>Суоярвские</w:t>
      </w:r>
      <w:proofErr w:type="spellEnd"/>
      <w:r w:rsidRPr="00666B29">
        <w:t xml:space="preserve"> непоседы»</w:t>
      </w:r>
      <w:r w:rsidR="00C207A6" w:rsidRPr="00666B29">
        <w:t xml:space="preserve">. </w:t>
      </w:r>
      <w:r w:rsidR="00095A33" w:rsidRPr="00666B29">
        <w:t>С января по апрель занимались трое</w:t>
      </w:r>
      <w:r w:rsidR="00F5459E" w:rsidRPr="00666B29">
        <w:t xml:space="preserve"> активных граждан </w:t>
      </w:r>
      <w:proofErr w:type="spellStart"/>
      <w:r w:rsidR="00F5459E" w:rsidRPr="00666B29">
        <w:t>п</w:t>
      </w:r>
      <w:r w:rsidR="0068239F" w:rsidRPr="00666B29">
        <w:t>р</w:t>
      </w:r>
      <w:r w:rsidR="00F5459E" w:rsidRPr="00666B29">
        <w:t>е</w:t>
      </w:r>
      <w:r w:rsidR="0068239F" w:rsidRPr="00666B29">
        <w:t>дпе</w:t>
      </w:r>
      <w:r w:rsidR="00F5459E" w:rsidRPr="00666B29">
        <w:t>нсио</w:t>
      </w:r>
      <w:r w:rsidR="0068239F" w:rsidRPr="00666B29">
        <w:t>н</w:t>
      </w:r>
      <w:r w:rsidR="00F5459E" w:rsidRPr="00666B29">
        <w:t>ного</w:t>
      </w:r>
      <w:proofErr w:type="spellEnd"/>
      <w:r w:rsidR="00F5459E" w:rsidRPr="00666B29">
        <w:t xml:space="preserve"> и пенсионного возраста, в</w:t>
      </w:r>
      <w:r w:rsidR="0084683A" w:rsidRPr="00666B29">
        <w:t>е</w:t>
      </w:r>
      <w:r w:rsidR="00095A33" w:rsidRPr="00666B29">
        <w:t>ла</w:t>
      </w:r>
      <w:r w:rsidR="0084683A" w:rsidRPr="00666B29">
        <w:t xml:space="preserve"> </w:t>
      </w:r>
      <w:r w:rsidR="00C207A6" w:rsidRPr="00666B29">
        <w:t xml:space="preserve">занятия </w:t>
      </w:r>
      <w:proofErr w:type="spellStart"/>
      <w:r w:rsidR="00C207A6" w:rsidRPr="00666B29">
        <w:t>куль</w:t>
      </w:r>
      <w:r w:rsidR="00095A33" w:rsidRPr="00666B29">
        <w:t>т</w:t>
      </w:r>
      <w:r w:rsidR="00C207A6" w:rsidRPr="00666B29">
        <w:t>организатор</w:t>
      </w:r>
      <w:proofErr w:type="spellEnd"/>
      <w:r w:rsidR="00C207A6" w:rsidRPr="00666B29">
        <w:t xml:space="preserve"> отделения социальной реабилитации;</w:t>
      </w:r>
    </w:p>
    <w:p w14:paraId="3CE484E2" w14:textId="61C8A2BC" w:rsidR="0084683A" w:rsidRPr="00666B29" w:rsidRDefault="00095A33" w:rsidP="00666B29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66B29">
        <w:t xml:space="preserve">кулинарные мастер-классы для активных граждан </w:t>
      </w:r>
      <w:proofErr w:type="spellStart"/>
      <w:r w:rsidRPr="00666B29">
        <w:t>предпенсионного</w:t>
      </w:r>
      <w:proofErr w:type="spellEnd"/>
      <w:r w:rsidRPr="00666B29">
        <w:t xml:space="preserve"> и пенсионного возраста «Готовим с удовольствием», </w:t>
      </w:r>
      <w:r w:rsidR="00F92603" w:rsidRPr="00666B29">
        <w:t xml:space="preserve">группа </w:t>
      </w:r>
      <w:r w:rsidRPr="00666B29">
        <w:t>занималась с марта по июнь, вела занятия специалист по реабилитационной работе в социальной сфере</w:t>
      </w:r>
      <w:r w:rsidR="0084683A" w:rsidRPr="00666B29">
        <w:t>.</w:t>
      </w:r>
      <w:r w:rsidR="005E4421" w:rsidRPr="00666B29">
        <w:t xml:space="preserve"> </w:t>
      </w:r>
    </w:p>
    <w:p w14:paraId="1307EBFD" w14:textId="6A3407E8" w:rsidR="0084683A" w:rsidRPr="00666B29" w:rsidRDefault="0084683A" w:rsidP="00666B29">
      <w:pPr>
        <w:pStyle w:val="a6"/>
        <w:ind w:firstLine="708"/>
        <w:jc w:val="both"/>
      </w:pPr>
      <w:r w:rsidRPr="00666B29">
        <w:t>В течение 202</w:t>
      </w:r>
      <w:r w:rsidR="008A1FBD" w:rsidRPr="00666B29">
        <w:t>3</w:t>
      </w:r>
      <w:r w:rsidRPr="00666B29">
        <w:t xml:space="preserve"> г. с целью информирования населения о возможности получения социальных услуг в рамках программы «Здоровье и долголетие» проведено:</w:t>
      </w:r>
    </w:p>
    <w:p w14:paraId="1643DF02" w14:textId="17C9D765" w:rsidR="0084683A" w:rsidRPr="00666B29" w:rsidRDefault="0084683A" w:rsidP="00666B29">
      <w:pPr>
        <w:pStyle w:val="a6"/>
        <w:jc w:val="both"/>
      </w:pPr>
      <w:r w:rsidRPr="00666B29">
        <w:t xml:space="preserve">- </w:t>
      </w:r>
      <w:r w:rsidR="008A1FBD" w:rsidRPr="00666B29">
        <w:t>7</w:t>
      </w:r>
      <w:r w:rsidRPr="00666B29">
        <w:t xml:space="preserve"> встреч с населением (г. Суоярви, </w:t>
      </w:r>
      <w:proofErr w:type="spellStart"/>
      <w:r w:rsidRPr="00666B29">
        <w:t>п</w:t>
      </w:r>
      <w:r w:rsidR="00F14245" w:rsidRPr="00666B29">
        <w:t>п</w:t>
      </w:r>
      <w:proofErr w:type="spellEnd"/>
      <w:r w:rsidRPr="00666B29">
        <w:t xml:space="preserve">. </w:t>
      </w:r>
      <w:proofErr w:type="spellStart"/>
      <w:r w:rsidRPr="00666B29">
        <w:t>Вешкелица</w:t>
      </w:r>
      <w:proofErr w:type="spellEnd"/>
      <w:r w:rsidRPr="00666B29">
        <w:t xml:space="preserve">, Найстеньярви, </w:t>
      </w:r>
      <w:proofErr w:type="spellStart"/>
      <w:r w:rsidRPr="00666B29">
        <w:t>Товола</w:t>
      </w:r>
      <w:proofErr w:type="spellEnd"/>
      <w:r w:rsidRPr="00666B29">
        <w:t xml:space="preserve">, </w:t>
      </w:r>
      <w:proofErr w:type="spellStart"/>
      <w:r w:rsidRPr="00666B29">
        <w:t>Пийтсиеки</w:t>
      </w:r>
      <w:proofErr w:type="spellEnd"/>
      <w:r w:rsidRPr="00666B29">
        <w:t>);</w:t>
      </w:r>
    </w:p>
    <w:p w14:paraId="56AD1E9B" w14:textId="59681DAD" w:rsidR="0084683A" w:rsidRPr="00666B29" w:rsidRDefault="0084683A" w:rsidP="00666B29">
      <w:pPr>
        <w:pStyle w:val="a6"/>
        <w:jc w:val="both"/>
      </w:pPr>
      <w:r w:rsidRPr="00666B29">
        <w:t xml:space="preserve">- 15 открытых приемных (охвачены </w:t>
      </w:r>
      <w:proofErr w:type="spellStart"/>
      <w:r w:rsidRPr="00666B29">
        <w:t>п</w:t>
      </w:r>
      <w:r w:rsidR="00F14245" w:rsidRPr="00666B29">
        <w:t>п</w:t>
      </w:r>
      <w:r w:rsidRPr="00666B29">
        <w:t>.Вегарус</w:t>
      </w:r>
      <w:proofErr w:type="spellEnd"/>
      <w:r w:rsidRPr="00666B29">
        <w:t xml:space="preserve">, </w:t>
      </w:r>
      <w:proofErr w:type="spellStart"/>
      <w:r w:rsidRPr="00666B29">
        <w:t>Лоймола</w:t>
      </w:r>
      <w:proofErr w:type="spellEnd"/>
      <w:r w:rsidRPr="00666B29">
        <w:t xml:space="preserve">, </w:t>
      </w:r>
      <w:proofErr w:type="spellStart"/>
      <w:r w:rsidRPr="00666B29">
        <w:t>Суоеки</w:t>
      </w:r>
      <w:proofErr w:type="spellEnd"/>
      <w:r w:rsidRPr="00666B29">
        <w:t xml:space="preserve">, </w:t>
      </w:r>
      <w:proofErr w:type="spellStart"/>
      <w:r w:rsidRPr="00666B29">
        <w:t>Гумарино</w:t>
      </w:r>
      <w:proofErr w:type="spellEnd"/>
      <w:r w:rsidRPr="00666B29">
        <w:t xml:space="preserve">, Найстеньярви, </w:t>
      </w:r>
      <w:proofErr w:type="spellStart"/>
      <w:r w:rsidRPr="00666B29">
        <w:t>Сплавучасток</w:t>
      </w:r>
      <w:proofErr w:type="spellEnd"/>
      <w:r w:rsidRPr="00666B29">
        <w:t xml:space="preserve"> (Найстеньярви), Поросозеро, </w:t>
      </w:r>
      <w:proofErr w:type="spellStart"/>
      <w:r w:rsidRPr="00666B29">
        <w:t>Вешкелица</w:t>
      </w:r>
      <w:proofErr w:type="spellEnd"/>
      <w:r w:rsidRPr="00666B29">
        <w:t xml:space="preserve">, Леппясюрья, </w:t>
      </w:r>
      <w:proofErr w:type="spellStart"/>
      <w:r w:rsidRPr="00666B29">
        <w:t>Тойвола</w:t>
      </w:r>
      <w:proofErr w:type="spellEnd"/>
      <w:r w:rsidRPr="00666B29">
        <w:t xml:space="preserve">, </w:t>
      </w:r>
      <w:proofErr w:type="spellStart"/>
      <w:r w:rsidRPr="00666B29">
        <w:t>Соанлахти</w:t>
      </w:r>
      <w:proofErr w:type="spellEnd"/>
      <w:r w:rsidRPr="00666B29">
        <w:t xml:space="preserve">, Суйстамо, </w:t>
      </w:r>
      <w:proofErr w:type="spellStart"/>
      <w:r w:rsidRPr="00666B29">
        <w:t>Пийтсиеки</w:t>
      </w:r>
      <w:proofErr w:type="spellEnd"/>
      <w:r w:rsidRPr="00666B29">
        <w:t>);</w:t>
      </w:r>
    </w:p>
    <w:p w14:paraId="2FD9C294" w14:textId="563796C7" w:rsidR="0084683A" w:rsidRPr="00666B29" w:rsidRDefault="0084683A" w:rsidP="00666B29">
      <w:pPr>
        <w:pStyle w:val="a6"/>
        <w:jc w:val="both"/>
      </w:pPr>
      <w:r w:rsidRPr="00666B29">
        <w:t>- информация о занятиях в рамках программы размещена на информационных стендах в подразделении, а также информационных стендах, размещенных в др. учреждениях (Администрация г. Суоярви и п. Поросозеро, Суоярвская ЦРБ, детская и взрослая поликлиника). На сайте подразделения и страницах с соц. сетях подразделения и отделения социальной реабилитации. В районной газете «Суоярвский вестник.</w:t>
      </w:r>
    </w:p>
    <w:p w14:paraId="05F3427A" w14:textId="0646F356" w:rsidR="00AE369B" w:rsidRPr="00666B29" w:rsidRDefault="005E4421" w:rsidP="00666B29">
      <w:pPr>
        <w:ind w:firstLine="708"/>
        <w:jc w:val="both"/>
      </w:pPr>
      <w:r w:rsidRPr="00666B29">
        <w:t>В 202</w:t>
      </w:r>
      <w:r w:rsidR="008A1FBD" w:rsidRPr="00666B29">
        <w:t>4</w:t>
      </w:r>
      <w:r w:rsidRPr="00666B29">
        <w:t xml:space="preserve"> году </w:t>
      </w:r>
      <w:r w:rsidR="008A1FBD" w:rsidRPr="00666B29">
        <w:t>б</w:t>
      </w:r>
      <w:r w:rsidR="00D12F96" w:rsidRPr="00666B29">
        <w:t>удет</w:t>
      </w:r>
      <w:r w:rsidR="00AC70DD" w:rsidRPr="00666B29">
        <w:t xml:space="preserve"> </w:t>
      </w:r>
      <w:r w:rsidR="00D12F96" w:rsidRPr="00666B29">
        <w:t xml:space="preserve">усилена </w:t>
      </w:r>
      <w:r w:rsidRPr="00666B29">
        <w:t>информационн</w:t>
      </w:r>
      <w:r w:rsidR="00D12F96" w:rsidRPr="00666B29">
        <w:t>ая</w:t>
      </w:r>
      <w:r w:rsidRPr="00666B29">
        <w:t xml:space="preserve"> работ</w:t>
      </w:r>
      <w:r w:rsidR="00D12F96" w:rsidRPr="00666B29">
        <w:t>а</w:t>
      </w:r>
      <w:r w:rsidRPr="00666B29">
        <w:t xml:space="preserve"> с населением, </w:t>
      </w:r>
      <w:r w:rsidR="00B91C12" w:rsidRPr="00666B29">
        <w:t>о возможности получения дополнительных платных услуг в рамках реализации программы «Здоровье и долголетие»</w:t>
      </w:r>
      <w:r w:rsidRPr="00666B29">
        <w:t>. Также в 202</w:t>
      </w:r>
      <w:r w:rsidR="008A1FBD" w:rsidRPr="00666B29">
        <w:t>4</w:t>
      </w:r>
      <w:r w:rsidRPr="00666B29">
        <w:t xml:space="preserve"> г. планируется организация </w:t>
      </w:r>
      <w:r w:rsidR="008A1FBD" w:rsidRPr="00666B29">
        <w:t xml:space="preserve">мастер-классов по рукоделию и творчеству </w:t>
      </w:r>
      <w:r w:rsidRPr="00666B29">
        <w:t xml:space="preserve">для активных граждан </w:t>
      </w:r>
      <w:proofErr w:type="spellStart"/>
      <w:r w:rsidRPr="00666B29">
        <w:t>предпенсионного</w:t>
      </w:r>
      <w:proofErr w:type="spellEnd"/>
      <w:r w:rsidRPr="00666B29">
        <w:t xml:space="preserve"> и пенсионного возраста</w:t>
      </w:r>
      <w:r w:rsidR="008A1FBD" w:rsidRPr="00666B29">
        <w:t>.</w:t>
      </w:r>
    </w:p>
    <w:p w14:paraId="33F572F4" w14:textId="6AF1E8F4" w:rsidR="00357FF7" w:rsidRPr="00666B29" w:rsidRDefault="00CB57A8" w:rsidP="00666B29">
      <w:pPr>
        <w:pStyle w:val="a6"/>
        <w:jc w:val="center"/>
        <w:rPr>
          <w:b/>
        </w:rPr>
      </w:pPr>
      <w:r w:rsidRPr="00666B29">
        <w:rPr>
          <w:b/>
        </w:rPr>
        <w:t>Реализация технологии «Тревожная кнопка»</w:t>
      </w:r>
    </w:p>
    <w:p w14:paraId="2A341275" w14:textId="5D82DA1D" w:rsidR="0013616C" w:rsidRPr="00666B29" w:rsidRDefault="00CB57A8" w:rsidP="00666B29">
      <w:pPr>
        <w:keepNext/>
        <w:widowControl w:val="0"/>
        <w:tabs>
          <w:tab w:val="left" w:pos="284"/>
        </w:tabs>
        <w:ind w:firstLine="709"/>
        <w:jc w:val="both"/>
      </w:pPr>
      <w:r w:rsidRPr="00666B29">
        <w:lastRenderedPageBreak/>
        <w:t>Региональный проект «Система Забота» («тревожная кнопка») по предоставлению услуги срочного социально-психологического консультирования по телефону гражданам пожилого возраста. Услуга предоставляется в целях установления взаимодействия получателей услуги с организациями здравоохранения, социального обслуживания, а также действующими в сферах жилищно-коммунального хозяйства и защиты населения от чрезвычайных ситуаций, при возникновении у получателей услуги ТЖС, связанной с инвалидностью, неспособностью к самообслуживанию, преклонным возрастом, одиночеством, болезнью.</w:t>
      </w:r>
    </w:p>
    <w:p w14:paraId="5F54EA56" w14:textId="0F533661" w:rsidR="00357FF7" w:rsidRPr="00666B29" w:rsidRDefault="00C235F4" w:rsidP="00666B29">
      <w:pPr>
        <w:ind w:firstLine="708"/>
        <w:jc w:val="both"/>
      </w:pPr>
      <w:r w:rsidRPr="00666B29">
        <w:t>Всего за 202</w:t>
      </w:r>
      <w:r w:rsidR="005C48FB" w:rsidRPr="00666B29">
        <w:t>3</w:t>
      </w:r>
      <w:r w:rsidRPr="00666B29">
        <w:t xml:space="preserve"> год данной услугой воспользовал</w:t>
      </w:r>
      <w:r w:rsidR="005C48FB" w:rsidRPr="00666B29">
        <w:t>ся</w:t>
      </w:r>
      <w:r w:rsidRPr="00666B29">
        <w:t xml:space="preserve"> </w:t>
      </w:r>
      <w:r w:rsidR="005C48FB" w:rsidRPr="00666B29">
        <w:t>61</w:t>
      </w:r>
      <w:r w:rsidRPr="00666B29">
        <w:t xml:space="preserve"> человек. В течении года к «Системе забота» подключено </w:t>
      </w:r>
      <w:r w:rsidR="00825F0C" w:rsidRPr="00666B29">
        <w:t>5</w:t>
      </w:r>
      <w:r w:rsidRPr="00666B29">
        <w:t xml:space="preserve"> получател</w:t>
      </w:r>
      <w:r w:rsidR="00825F0C" w:rsidRPr="00666B29">
        <w:t>ей</w:t>
      </w:r>
      <w:r w:rsidRPr="00666B29">
        <w:t xml:space="preserve"> социальных услуг. Сняты с</w:t>
      </w:r>
      <w:r w:rsidR="00AC70DD" w:rsidRPr="00666B29">
        <w:t xml:space="preserve"> </w:t>
      </w:r>
      <w:r w:rsidRPr="00666B29">
        <w:t xml:space="preserve">обслуживания </w:t>
      </w:r>
      <w:r w:rsidR="005C48FB" w:rsidRPr="00666B29">
        <w:t>9</w:t>
      </w:r>
      <w:r w:rsidRPr="00666B29">
        <w:t xml:space="preserve"> человек, из них </w:t>
      </w:r>
      <w:r w:rsidR="005C48FB" w:rsidRPr="00666B29">
        <w:t>7</w:t>
      </w:r>
      <w:r w:rsidRPr="00666B29">
        <w:t xml:space="preserve"> – в связи со смертью, </w:t>
      </w:r>
      <w:r w:rsidR="005C48FB" w:rsidRPr="00666B29">
        <w:t>2</w:t>
      </w:r>
      <w:r w:rsidR="00825F0C" w:rsidRPr="00666B29">
        <w:t xml:space="preserve"> </w:t>
      </w:r>
      <w:r w:rsidRPr="00666B29">
        <w:t>– отказ от социального обслуживания по</w:t>
      </w:r>
      <w:r w:rsidR="005C48FB" w:rsidRPr="00666B29">
        <w:t xml:space="preserve"> причине смены места жительства</w:t>
      </w:r>
      <w:r w:rsidRPr="00666B29">
        <w:t>.</w:t>
      </w:r>
      <w:r w:rsidR="001B322E" w:rsidRPr="00666B29">
        <w:t xml:space="preserve"> </w:t>
      </w:r>
      <w:r w:rsidR="00357FF7" w:rsidRPr="00666B29">
        <w:t>По состоянию на 31.12.202</w:t>
      </w:r>
      <w:r w:rsidR="005C48FB" w:rsidRPr="00666B29">
        <w:t>3</w:t>
      </w:r>
      <w:r w:rsidR="00357FF7" w:rsidRPr="00666B29">
        <w:t xml:space="preserve"> </w:t>
      </w:r>
      <w:r w:rsidR="001B322E" w:rsidRPr="00666B29">
        <w:t>«Тревожной кнопкой»</w:t>
      </w:r>
      <w:r w:rsidR="00CB57A8" w:rsidRPr="00666B29">
        <w:t xml:space="preserve"> польз</w:t>
      </w:r>
      <w:r w:rsidR="00357FF7" w:rsidRPr="00666B29">
        <w:t xml:space="preserve">уются </w:t>
      </w:r>
      <w:r w:rsidR="00CB57A8" w:rsidRPr="00666B29">
        <w:t>5</w:t>
      </w:r>
      <w:r w:rsidR="005C48FB" w:rsidRPr="00666B29">
        <w:t>2</w:t>
      </w:r>
      <w:r w:rsidR="00CB57A8" w:rsidRPr="00666B29">
        <w:t xml:space="preserve"> </w:t>
      </w:r>
      <w:r w:rsidR="005C48FB" w:rsidRPr="00666B29">
        <w:t>человека</w:t>
      </w:r>
      <w:r w:rsidR="00357FF7" w:rsidRPr="00666B29">
        <w:t>, состоящи</w:t>
      </w:r>
      <w:r w:rsidR="005C48FB" w:rsidRPr="00666B29">
        <w:t>е</w:t>
      </w:r>
      <w:r w:rsidR="00357FF7" w:rsidRPr="00666B29">
        <w:t xml:space="preserve"> на </w:t>
      </w:r>
      <w:r w:rsidR="00EC3367" w:rsidRPr="00666B29">
        <w:t xml:space="preserve">надомном социальном </w:t>
      </w:r>
      <w:r w:rsidR="00357FF7" w:rsidRPr="00666B29">
        <w:t xml:space="preserve">обслуживании. </w:t>
      </w:r>
    </w:p>
    <w:p w14:paraId="1CAB7D46" w14:textId="77777777" w:rsidR="003B1CE5" w:rsidRPr="00666B29" w:rsidRDefault="003B1CE5" w:rsidP="00666B29">
      <w:pPr>
        <w:jc w:val="both"/>
      </w:pPr>
    </w:p>
    <w:p w14:paraId="4F34483B" w14:textId="44AD1981" w:rsidR="0013616C" w:rsidRPr="00666B29" w:rsidRDefault="009C1FDD" w:rsidP="00666B29">
      <w:pPr>
        <w:jc w:val="both"/>
      </w:pPr>
      <w:r w:rsidRPr="00666B29">
        <w:t>Всего за 202</w:t>
      </w:r>
      <w:r w:rsidR="005C48FB" w:rsidRPr="00666B29">
        <w:t>3</w:t>
      </w:r>
      <w:r w:rsidRPr="00666B29">
        <w:t xml:space="preserve"> год поступило </w:t>
      </w:r>
      <w:r w:rsidR="00B62C3D" w:rsidRPr="00666B29">
        <w:t>936</w:t>
      </w:r>
      <w:r w:rsidRPr="00666B29">
        <w:t xml:space="preserve"> звонк</w:t>
      </w:r>
      <w:r w:rsidR="0049329D" w:rsidRPr="00666B29">
        <w:t>ов</w:t>
      </w:r>
      <w:r w:rsidR="003B1CE5" w:rsidRPr="00666B29">
        <w:t xml:space="preserve"> (202</w:t>
      </w:r>
      <w:r w:rsidR="005C48FB" w:rsidRPr="00666B29">
        <w:t>2</w:t>
      </w:r>
      <w:r w:rsidR="003B1CE5" w:rsidRPr="00666B29">
        <w:t xml:space="preserve"> г. – </w:t>
      </w:r>
      <w:r w:rsidR="005C48FB" w:rsidRPr="00666B29">
        <w:t>883</w:t>
      </w:r>
      <w:r w:rsidR="003B1CE5" w:rsidRPr="00666B29">
        <w:t>).</w:t>
      </w:r>
    </w:p>
    <w:p w14:paraId="3FB854A3" w14:textId="77777777" w:rsidR="00AE369B" w:rsidRPr="00666B29" w:rsidRDefault="00AE369B" w:rsidP="00666B29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2"/>
        <w:gridCol w:w="849"/>
        <w:gridCol w:w="1036"/>
        <w:gridCol w:w="838"/>
        <w:gridCol w:w="1219"/>
        <w:gridCol w:w="863"/>
        <w:gridCol w:w="753"/>
        <w:gridCol w:w="795"/>
      </w:tblGrid>
      <w:tr w:rsidR="00B62C3D" w:rsidRPr="00666B29" w14:paraId="126D5DFF" w14:textId="77777777" w:rsidTr="00AE369B">
        <w:tc>
          <w:tcPr>
            <w:tcW w:w="1190" w:type="dxa"/>
          </w:tcPr>
          <w:p w14:paraId="6E9B3A01" w14:textId="2693B47A" w:rsidR="003B1CE5" w:rsidRPr="00666B29" w:rsidRDefault="003B1CE5" w:rsidP="00666B29">
            <w:pPr>
              <w:jc w:val="center"/>
            </w:pPr>
            <w:r w:rsidRPr="00666B29">
              <w:t>Консультации о работе ЛПУ, аптек, по здоровью</w:t>
            </w:r>
          </w:p>
        </w:tc>
        <w:tc>
          <w:tcPr>
            <w:tcW w:w="1104" w:type="dxa"/>
          </w:tcPr>
          <w:p w14:paraId="026FF0E5" w14:textId="77777777" w:rsidR="003B1CE5" w:rsidRPr="00666B29" w:rsidRDefault="003B1CE5" w:rsidP="00666B29">
            <w:pPr>
              <w:snapToGrid w:val="0"/>
              <w:jc w:val="center"/>
            </w:pPr>
            <w:r w:rsidRPr="00666B29">
              <w:t>Вызов скорой мед. помощи/</w:t>
            </w:r>
          </w:p>
          <w:p w14:paraId="540D3904" w14:textId="1B7922D6" w:rsidR="003B1CE5" w:rsidRPr="00666B29" w:rsidRDefault="003B1CE5" w:rsidP="00666B29">
            <w:pPr>
              <w:jc w:val="center"/>
            </w:pPr>
            <w:r w:rsidRPr="00666B29">
              <w:t>участкового врача/запись к врачу</w:t>
            </w:r>
          </w:p>
        </w:tc>
        <w:tc>
          <w:tcPr>
            <w:tcW w:w="1346" w:type="dxa"/>
          </w:tcPr>
          <w:p w14:paraId="1A5123A6" w14:textId="7021C2FA" w:rsidR="003B1CE5" w:rsidRPr="00666B29" w:rsidRDefault="003B1CE5" w:rsidP="00666B29">
            <w:pPr>
              <w:jc w:val="center"/>
            </w:pPr>
            <w:r w:rsidRPr="00666B29">
              <w:t>Вопросы, связанные с коммунальными службами</w:t>
            </w:r>
          </w:p>
        </w:tc>
        <w:tc>
          <w:tcPr>
            <w:tcW w:w="1092" w:type="dxa"/>
          </w:tcPr>
          <w:p w14:paraId="35D15EF0" w14:textId="7D9D6A8C" w:rsidR="003B1CE5" w:rsidRPr="00666B29" w:rsidRDefault="003B1CE5" w:rsidP="00666B29">
            <w:pPr>
              <w:jc w:val="center"/>
            </w:pPr>
            <w:r w:rsidRPr="00666B29">
              <w:t>Вопросы социального характер</w:t>
            </w:r>
          </w:p>
        </w:tc>
        <w:tc>
          <w:tcPr>
            <w:tcW w:w="1598" w:type="dxa"/>
          </w:tcPr>
          <w:p w14:paraId="3C33E98A" w14:textId="1064491E" w:rsidR="003B1CE5" w:rsidRPr="00666B29" w:rsidRDefault="003B1CE5" w:rsidP="00666B29">
            <w:pPr>
              <w:jc w:val="center"/>
            </w:pPr>
            <w:r w:rsidRPr="00666B29">
              <w:t>Плановая консультация по востребованным услугам (проверочный звонок от подопечного/звонок из контакт- центра)</w:t>
            </w:r>
          </w:p>
        </w:tc>
        <w:tc>
          <w:tcPr>
            <w:tcW w:w="1121" w:type="dxa"/>
          </w:tcPr>
          <w:p w14:paraId="2E93307F" w14:textId="25C09890" w:rsidR="003B1CE5" w:rsidRPr="00666B29" w:rsidRDefault="003B1CE5" w:rsidP="00666B29">
            <w:pPr>
              <w:jc w:val="center"/>
            </w:pPr>
            <w:r w:rsidRPr="00666B29">
              <w:t>Технический вопрос (устройство ТК)</w:t>
            </w:r>
          </w:p>
        </w:tc>
        <w:tc>
          <w:tcPr>
            <w:tcW w:w="995" w:type="dxa"/>
          </w:tcPr>
          <w:p w14:paraId="5FB8380D" w14:textId="1C52137B" w:rsidR="003B1CE5" w:rsidRPr="00666B29" w:rsidRDefault="003B1CE5" w:rsidP="00666B29">
            <w:pPr>
              <w:jc w:val="center"/>
            </w:pPr>
            <w:r w:rsidRPr="00666B29">
              <w:t>Случайное нажатие на кнопку вызова ТК</w:t>
            </w:r>
          </w:p>
        </w:tc>
        <w:tc>
          <w:tcPr>
            <w:tcW w:w="1042" w:type="dxa"/>
          </w:tcPr>
          <w:p w14:paraId="394B223D" w14:textId="225910F4" w:rsidR="003B1CE5" w:rsidRPr="00666B29" w:rsidRDefault="003B1CE5" w:rsidP="00666B29">
            <w:pPr>
              <w:jc w:val="center"/>
            </w:pPr>
            <w:r w:rsidRPr="00666B29">
              <w:t>Вызов экстренных служб полиции и МЧС</w:t>
            </w:r>
          </w:p>
        </w:tc>
      </w:tr>
      <w:tr w:rsidR="00B62C3D" w:rsidRPr="00666B29" w14:paraId="167232B6" w14:textId="77777777" w:rsidTr="00AE369B">
        <w:tc>
          <w:tcPr>
            <w:tcW w:w="1190" w:type="dxa"/>
          </w:tcPr>
          <w:p w14:paraId="08BBBF54" w14:textId="5C9E33B1" w:rsidR="003B1CE5" w:rsidRPr="00666B29" w:rsidRDefault="00B62C3D" w:rsidP="00666B29">
            <w:pPr>
              <w:jc w:val="center"/>
            </w:pPr>
            <w:r w:rsidRPr="00666B29">
              <w:t>126</w:t>
            </w:r>
          </w:p>
        </w:tc>
        <w:tc>
          <w:tcPr>
            <w:tcW w:w="1104" w:type="dxa"/>
          </w:tcPr>
          <w:p w14:paraId="25A7BC21" w14:textId="7A655E52" w:rsidR="003B1CE5" w:rsidRPr="00666B29" w:rsidRDefault="00B62C3D" w:rsidP="00666B29">
            <w:pPr>
              <w:jc w:val="center"/>
            </w:pPr>
            <w:r w:rsidRPr="00666B29">
              <w:t>14</w:t>
            </w:r>
            <w:r w:rsidR="003B1CE5" w:rsidRPr="00666B29">
              <w:t>/1</w:t>
            </w:r>
            <w:r w:rsidRPr="00666B29">
              <w:t>1</w:t>
            </w:r>
            <w:r w:rsidR="003B1CE5" w:rsidRPr="00666B29">
              <w:t>/</w:t>
            </w:r>
            <w:r w:rsidRPr="00666B29">
              <w:t>15</w:t>
            </w:r>
          </w:p>
        </w:tc>
        <w:tc>
          <w:tcPr>
            <w:tcW w:w="1346" w:type="dxa"/>
          </w:tcPr>
          <w:p w14:paraId="2EE903D3" w14:textId="637F5A07" w:rsidR="003B1CE5" w:rsidRPr="00666B29" w:rsidRDefault="00B62C3D" w:rsidP="00666B29">
            <w:pPr>
              <w:jc w:val="center"/>
            </w:pPr>
            <w:r w:rsidRPr="00666B29">
              <w:t>3</w:t>
            </w:r>
          </w:p>
        </w:tc>
        <w:tc>
          <w:tcPr>
            <w:tcW w:w="1092" w:type="dxa"/>
          </w:tcPr>
          <w:p w14:paraId="3C447438" w14:textId="54B0BD43" w:rsidR="003B1CE5" w:rsidRPr="00666B29" w:rsidRDefault="00B62C3D" w:rsidP="00666B29">
            <w:pPr>
              <w:jc w:val="center"/>
            </w:pPr>
            <w:r w:rsidRPr="00666B29">
              <w:t>2</w:t>
            </w:r>
          </w:p>
        </w:tc>
        <w:tc>
          <w:tcPr>
            <w:tcW w:w="1598" w:type="dxa"/>
          </w:tcPr>
          <w:p w14:paraId="292B5586" w14:textId="1D454FE5" w:rsidR="003B1CE5" w:rsidRPr="00666B29" w:rsidRDefault="003B1CE5" w:rsidP="00666B29">
            <w:pPr>
              <w:jc w:val="center"/>
            </w:pPr>
            <w:r w:rsidRPr="00666B29">
              <w:t>5</w:t>
            </w:r>
            <w:r w:rsidR="00B62C3D" w:rsidRPr="00666B29">
              <w:t>0</w:t>
            </w:r>
            <w:r w:rsidRPr="00666B29">
              <w:t>/</w:t>
            </w:r>
            <w:r w:rsidR="00B62C3D" w:rsidRPr="00666B29">
              <w:t>679</w:t>
            </w:r>
          </w:p>
        </w:tc>
        <w:tc>
          <w:tcPr>
            <w:tcW w:w="1121" w:type="dxa"/>
          </w:tcPr>
          <w:p w14:paraId="7E7CAC99" w14:textId="1670AAF8" w:rsidR="003B1CE5" w:rsidRPr="00666B29" w:rsidRDefault="00B62C3D" w:rsidP="00666B29">
            <w:pPr>
              <w:jc w:val="center"/>
            </w:pPr>
            <w:r w:rsidRPr="00666B29">
              <w:t>2</w:t>
            </w:r>
            <w:r w:rsidR="003B1CE5" w:rsidRPr="00666B29">
              <w:t>3</w:t>
            </w:r>
          </w:p>
        </w:tc>
        <w:tc>
          <w:tcPr>
            <w:tcW w:w="995" w:type="dxa"/>
          </w:tcPr>
          <w:p w14:paraId="0FF66F42" w14:textId="6662476D" w:rsidR="003B1CE5" w:rsidRPr="00666B29" w:rsidRDefault="003B1CE5" w:rsidP="00666B29">
            <w:pPr>
              <w:jc w:val="center"/>
            </w:pPr>
            <w:r w:rsidRPr="00666B29">
              <w:t>1</w:t>
            </w:r>
            <w:r w:rsidR="00B62C3D" w:rsidRPr="00666B29">
              <w:t>3</w:t>
            </w:r>
          </w:p>
        </w:tc>
        <w:tc>
          <w:tcPr>
            <w:tcW w:w="1042" w:type="dxa"/>
          </w:tcPr>
          <w:p w14:paraId="7C16EC3F" w14:textId="57870B87" w:rsidR="003B1CE5" w:rsidRPr="00666B29" w:rsidRDefault="00B62C3D" w:rsidP="00666B29">
            <w:pPr>
              <w:jc w:val="center"/>
            </w:pPr>
            <w:r w:rsidRPr="00666B29">
              <w:t>0</w:t>
            </w:r>
          </w:p>
        </w:tc>
      </w:tr>
    </w:tbl>
    <w:p w14:paraId="42F4A441" w14:textId="3E4E174C" w:rsidR="00AA7A18" w:rsidRPr="00666B29" w:rsidRDefault="00AA7A18" w:rsidP="00666B29">
      <w:pPr>
        <w:pStyle w:val="a6"/>
        <w:rPr>
          <w:b/>
        </w:rPr>
      </w:pPr>
    </w:p>
    <w:p w14:paraId="707988C8" w14:textId="506F9D7C" w:rsidR="00CB7082" w:rsidRPr="00666B29" w:rsidRDefault="0002305F" w:rsidP="00666B29">
      <w:pPr>
        <w:pStyle w:val="a6"/>
        <w:ind w:firstLine="708"/>
        <w:jc w:val="both"/>
      </w:pPr>
      <w:r w:rsidRPr="00666B29">
        <w:t>Наибольшее количество звонков (7</w:t>
      </w:r>
      <w:r w:rsidR="00AE369B" w:rsidRPr="00666B29">
        <w:t>2,5</w:t>
      </w:r>
      <w:r w:rsidRPr="00666B29">
        <w:t xml:space="preserve">% от общего количества звонков) – </w:t>
      </w:r>
      <w:r w:rsidR="00AE369B" w:rsidRPr="00666B29">
        <w:t>проверочные звонки подопечному из контакт-центра</w:t>
      </w:r>
      <w:r w:rsidRPr="00666B29">
        <w:t xml:space="preserve">. </w:t>
      </w:r>
    </w:p>
    <w:p w14:paraId="496CB381" w14:textId="4DD6E74D" w:rsidR="00536724" w:rsidRPr="00666B29" w:rsidRDefault="00536724" w:rsidP="00666B29">
      <w:pPr>
        <w:pStyle w:val="a6"/>
        <w:jc w:val="center"/>
        <w:rPr>
          <w:b/>
        </w:rPr>
      </w:pPr>
      <w:r w:rsidRPr="00666B29">
        <w:rPr>
          <w:b/>
        </w:rPr>
        <w:t>Реализация «Школы ухода»</w:t>
      </w:r>
    </w:p>
    <w:p w14:paraId="52AB54C4" w14:textId="23FA4C92" w:rsidR="008135F9" w:rsidRPr="00666B29" w:rsidRDefault="008135F9" w:rsidP="00666B29">
      <w:pPr>
        <w:pStyle w:val="a6"/>
        <w:ind w:firstLine="708"/>
        <w:jc w:val="both"/>
      </w:pPr>
      <w:r w:rsidRPr="00666B29">
        <w:t>В 202</w:t>
      </w:r>
      <w:r w:rsidR="00E61F7C" w:rsidRPr="00666B29">
        <w:t>3</w:t>
      </w:r>
      <w:r w:rsidR="00F6345B" w:rsidRPr="00666B29">
        <w:t xml:space="preserve"> году</w:t>
      </w:r>
      <w:r w:rsidRPr="00666B29">
        <w:t xml:space="preserve"> в подразделении по </w:t>
      </w:r>
      <w:proofErr w:type="spellStart"/>
      <w:r w:rsidRPr="00666B29">
        <w:t>Суоярвскому</w:t>
      </w:r>
      <w:proofErr w:type="spellEnd"/>
      <w:r w:rsidRPr="00666B29">
        <w:t xml:space="preserve"> району продолжена работа «Школы ухода за маломобильными г</w:t>
      </w:r>
      <w:r w:rsidR="00F6345B" w:rsidRPr="00666B29">
        <w:t>ражданами в домашних условиях» по</w:t>
      </w:r>
      <w:r w:rsidRPr="00666B29">
        <w:t xml:space="preserve"> обучени</w:t>
      </w:r>
      <w:r w:rsidR="00F6345B" w:rsidRPr="00666B29">
        <w:t>ю</w:t>
      </w:r>
      <w:r w:rsidRPr="00666B29">
        <w:t xml:space="preserve"> </w:t>
      </w:r>
      <w:r w:rsidRPr="00666B29">
        <w:lastRenderedPageBreak/>
        <w:t>работников подразделения, а также родственников получателей социальных услуг</w:t>
      </w:r>
      <w:r w:rsidR="00F6345B" w:rsidRPr="00666B29">
        <w:t>,</w:t>
      </w:r>
      <w:r w:rsidRPr="00666B29">
        <w:t xml:space="preserve"> навыкам общего ухода за пожилыми людьми и инвалидами, нуждающимися в постоянном постороннем уходе.</w:t>
      </w:r>
    </w:p>
    <w:p w14:paraId="004F33B5" w14:textId="77777777" w:rsidR="008135F9" w:rsidRPr="00666B29" w:rsidRDefault="008135F9" w:rsidP="00666B29">
      <w:pPr>
        <w:pStyle w:val="a6"/>
        <w:ind w:firstLine="708"/>
        <w:jc w:val="both"/>
        <w:rPr>
          <w:shd w:val="clear" w:color="auto" w:fill="DEEAF6" w:themeFill="accent1" w:themeFillTint="33"/>
        </w:rPr>
      </w:pPr>
    </w:p>
    <w:p w14:paraId="52ED97EE" w14:textId="4EC78AC5" w:rsidR="008135F9" w:rsidRPr="00666B29" w:rsidRDefault="008135F9" w:rsidP="00666B29">
      <w:pPr>
        <w:pStyle w:val="a6"/>
        <w:ind w:firstLine="708"/>
        <w:jc w:val="both"/>
      </w:pPr>
      <w:r w:rsidRPr="00666B29">
        <w:t>В течении 202</w:t>
      </w:r>
      <w:r w:rsidR="00E61F7C" w:rsidRPr="00666B29">
        <w:t>3</w:t>
      </w:r>
      <w:r w:rsidRPr="00666B29">
        <w:t xml:space="preserve"> г. обучение прошли </w:t>
      </w:r>
      <w:r w:rsidR="00E61F7C" w:rsidRPr="00666B29">
        <w:t>25</w:t>
      </w:r>
      <w:r w:rsidRPr="00666B29">
        <w:t xml:space="preserve"> человек (</w:t>
      </w:r>
      <w:r w:rsidR="00E61F7C" w:rsidRPr="00666B29">
        <w:t>21</w:t>
      </w:r>
      <w:r w:rsidRPr="00666B29">
        <w:t xml:space="preserve"> социальны</w:t>
      </w:r>
      <w:r w:rsidR="001C16D8" w:rsidRPr="00666B29">
        <w:t>й</w:t>
      </w:r>
      <w:r w:rsidRPr="00666B29">
        <w:t xml:space="preserve"> работник, </w:t>
      </w:r>
      <w:r w:rsidR="00E61F7C" w:rsidRPr="00666B29">
        <w:t>2</w:t>
      </w:r>
      <w:r w:rsidRPr="00666B29">
        <w:t xml:space="preserve"> сиделк</w:t>
      </w:r>
      <w:r w:rsidR="00E61F7C" w:rsidRPr="00666B29">
        <w:t>и</w:t>
      </w:r>
      <w:r w:rsidRPr="00666B29">
        <w:t xml:space="preserve">, </w:t>
      </w:r>
      <w:r w:rsidR="00E61F7C" w:rsidRPr="00666B29">
        <w:t>2</w:t>
      </w:r>
      <w:r w:rsidRPr="00666B29">
        <w:t xml:space="preserve"> родственник</w:t>
      </w:r>
      <w:r w:rsidR="00E61F7C" w:rsidRPr="00666B29">
        <w:t>а</w:t>
      </w:r>
      <w:r w:rsidRPr="00666B29">
        <w:t xml:space="preserve"> получател</w:t>
      </w:r>
      <w:r w:rsidR="00E61F7C" w:rsidRPr="00666B29">
        <w:t>ей</w:t>
      </w:r>
      <w:r w:rsidRPr="00666B29">
        <w:t xml:space="preserve"> социальных услуг, находящегося на социальном обслуживании в ОСОД). </w:t>
      </w:r>
      <w:r w:rsidR="00E61F7C" w:rsidRPr="00666B29">
        <w:t xml:space="preserve">Проведено 12 занятий. </w:t>
      </w:r>
      <w:r w:rsidR="001C16D8" w:rsidRPr="00666B29">
        <w:t>О</w:t>
      </w:r>
      <w:r w:rsidRPr="00666B29">
        <w:rPr>
          <w:bCs/>
        </w:rPr>
        <w:t xml:space="preserve">сновные темы: </w:t>
      </w:r>
    </w:p>
    <w:p w14:paraId="7FEA6511" w14:textId="742D8FCD" w:rsidR="008135F9" w:rsidRPr="00666B29" w:rsidRDefault="008135F9" w:rsidP="00666B29">
      <w:pPr>
        <w:pStyle w:val="a6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Cs/>
        </w:rPr>
      </w:pPr>
      <w:r w:rsidRPr="00666B29">
        <w:rPr>
          <w:bCs/>
        </w:rPr>
        <w:t>организация ухода за маломобильными гражданами в домашних условиях. Организация пространства в доме:</w:t>
      </w:r>
    </w:p>
    <w:p w14:paraId="5E3434AF" w14:textId="4A3F59AD" w:rsidR="008135F9" w:rsidRPr="00666B29" w:rsidRDefault="008135F9" w:rsidP="00666B29">
      <w:pPr>
        <w:pStyle w:val="a6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Cs/>
        </w:rPr>
      </w:pPr>
      <w:r w:rsidRPr="00666B29">
        <w:rPr>
          <w:bCs/>
        </w:rPr>
        <w:t>гигиена маломобильного человека. Мытье в ванне, душе, осуществление гигиенических процедур в постели. Использование вспомогательных средств;</w:t>
      </w:r>
    </w:p>
    <w:p w14:paraId="13D612FD" w14:textId="06641EC0" w:rsidR="008135F9" w:rsidRPr="00666B29" w:rsidRDefault="008135F9" w:rsidP="00666B29">
      <w:pPr>
        <w:pStyle w:val="a6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Cs/>
        </w:rPr>
      </w:pPr>
      <w:r w:rsidRPr="00666B29">
        <w:rPr>
          <w:bCs/>
        </w:rPr>
        <w:t>перемещение маломобильных граждан;</w:t>
      </w:r>
    </w:p>
    <w:p w14:paraId="6BC4D129" w14:textId="77777777" w:rsidR="0010159C" w:rsidRPr="00666B29" w:rsidRDefault="008135F9" w:rsidP="00666B29">
      <w:pPr>
        <w:pStyle w:val="a6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Cs/>
        </w:rPr>
      </w:pPr>
      <w:r w:rsidRPr="00666B29">
        <w:rPr>
          <w:bCs/>
        </w:rPr>
        <w:t>психологические аспекты общения с маломобильными гражданами</w:t>
      </w:r>
      <w:r w:rsidR="0010159C" w:rsidRPr="00666B29">
        <w:rPr>
          <w:bCs/>
        </w:rPr>
        <w:t>;</w:t>
      </w:r>
    </w:p>
    <w:p w14:paraId="0CFF623C" w14:textId="1900D81D" w:rsidR="008135F9" w:rsidRPr="00666B29" w:rsidRDefault="0010159C" w:rsidP="00666B29">
      <w:pPr>
        <w:pStyle w:val="a6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Cs/>
        </w:rPr>
      </w:pPr>
      <w:r w:rsidRPr="00666B29">
        <w:rPr>
          <w:bCs/>
        </w:rPr>
        <w:t>организация питания маломобильных граждан</w:t>
      </w:r>
      <w:r w:rsidR="008135F9" w:rsidRPr="00666B29">
        <w:rPr>
          <w:bCs/>
        </w:rPr>
        <w:t xml:space="preserve">. </w:t>
      </w:r>
    </w:p>
    <w:p w14:paraId="7E169823" w14:textId="64F98CCA" w:rsidR="008135F9" w:rsidRPr="00666B29" w:rsidRDefault="008135F9" w:rsidP="00666B29">
      <w:pPr>
        <w:pStyle w:val="a6"/>
        <w:ind w:firstLine="708"/>
        <w:jc w:val="both"/>
        <w:rPr>
          <w:bCs/>
        </w:rPr>
      </w:pPr>
      <w:r w:rsidRPr="00666B29">
        <w:rPr>
          <w:bCs/>
        </w:rPr>
        <w:t>В рамках реализации мероприятий, направленных на улучшение качества медицинской помощи и предоставления социальных услуг</w:t>
      </w:r>
      <w:r w:rsidR="00BF259E" w:rsidRPr="00666B29">
        <w:rPr>
          <w:bCs/>
        </w:rPr>
        <w:t xml:space="preserve"> получателям социальных услуг, к проведению мероприятий «Школы ухода» были</w:t>
      </w:r>
      <w:r w:rsidRPr="00666B29">
        <w:rPr>
          <w:bCs/>
        </w:rPr>
        <w:t xml:space="preserve"> </w:t>
      </w:r>
      <w:r w:rsidR="00BF259E" w:rsidRPr="00666B29">
        <w:rPr>
          <w:bCs/>
        </w:rPr>
        <w:t>привлечены</w:t>
      </w:r>
      <w:r w:rsidRPr="00666B29">
        <w:rPr>
          <w:bCs/>
        </w:rPr>
        <w:t xml:space="preserve"> </w:t>
      </w:r>
      <w:r w:rsidR="00E61F7C" w:rsidRPr="00666B29">
        <w:rPr>
          <w:bCs/>
        </w:rPr>
        <w:t>старшая медицинская сестра поликлиники ГБУЗ РК «</w:t>
      </w:r>
      <w:proofErr w:type="spellStart"/>
      <w:r w:rsidR="00E61F7C" w:rsidRPr="00666B29">
        <w:rPr>
          <w:bCs/>
        </w:rPr>
        <w:t>Суоярвкая</w:t>
      </w:r>
      <w:proofErr w:type="spellEnd"/>
      <w:r w:rsidR="00E61F7C" w:rsidRPr="00666B29">
        <w:rPr>
          <w:bCs/>
        </w:rPr>
        <w:t xml:space="preserve"> центральная районная больница» </w:t>
      </w:r>
      <w:proofErr w:type="spellStart"/>
      <w:r w:rsidR="00E61F7C" w:rsidRPr="00666B29">
        <w:rPr>
          <w:bCs/>
        </w:rPr>
        <w:t>Патарушина</w:t>
      </w:r>
      <w:proofErr w:type="spellEnd"/>
      <w:r w:rsidR="00E61F7C" w:rsidRPr="00666B29">
        <w:rPr>
          <w:bCs/>
        </w:rPr>
        <w:t xml:space="preserve"> Тамара Евгеньевна, фельдшер отделения скорой помощи ГБУЗ РК «</w:t>
      </w:r>
      <w:proofErr w:type="spellStart"/>
      <w:r w:rsidR="00E61F7C" w:rsidRPr="00666B29">
        <w:rPr>
          <w:bCs/>
        </w:rPr>
        <w:t>Суоярввкая</w:t>
      </w:r>
      <w:proofErr w:type="spellEnd"/>
      <w:r w:rsidR="00E61F7C" w:rsidRPr="00666B29">
        <w:rPr>
          <w:bCs/>
        </w:rPr>
        <w:t xml:space="preserve"> ЦРБ» </w:t>
      </w:r>
      <w:proofErr w:type="spellStart"/>
      <w:r w:rsidR="00E61F7C" w:rsidRPr="00666B29">
        <w:rPr>
          <w:bCs/>
        </w:rPr>
        <w:t>Евстафеева</w:t>
      </w:r>
      <w:proofErr w:type="spellEnd"/>
      <w:r w:rsidR="00E61F7C" w:rsidRPr="00666B29">
        <w:rPr>
          <w:bCs/>
        </w:rPr>
        <w:t xml:space="preserve"> Ольга Викторовна</w:t>
      </w:r>
      <w:r w:rsidR="00BE26A5" w:rsidRPr="00666B29">
        <w:rPr>
          <w:bCs/>
        </w:rPr>
        <w:t>.</w:t>
      </w:r>
    </w:p>
    <w:p w14:paraId="459AD762" w14:textId="549B0D0E" w:rsidR="00DF1085" w:rsidRPr="00666B29" w:rsidRDefault="008135F9" w:rsidP="00666B29">
      <w:pPr>
        <w:ind w:firstLine="708"/>
        <w:jc w:val="both"/>
      </w:pPr>
      <w:r w:rsidRPr="00666B29">
        <w:t>В 202</w:t>
      </w:r>
      <w:r w:rsidR="00E61F7C" w:rsidRPr="00666B29">
        <w:t>4</w:t>
      </w:r>
      <w:r w:rsidRPr="00666B29">
        <w:t xml:space="preserve"> году данная программа будет реализовываться для близких и родственников </w:t>
      </w:r>
      <w:r w:rsidR="00A11400" w:rsidRPr="00666B29">
        <w:t xml:space="preserve">маломобильных </w:t>
      </w:r>
      <w:r w:rsidRPr="00666B29">
        <w:t>получателей социальных услуг, а также вновь прибывших работников подразделения.</w:t>
      </w:r>
    </w:p>
    <w:p w14:paraId="32504242" w14:textId="5B50AC99" w:rsidR="009273D6" w:rsidRPr="00666B29" w:rsidRDefault="00AD36EB" w:rsidP="00666B29">
      <w:pPr>
        <w:pStyle w:val="a6"/>
        <w:jc w:val="center"/>
        <w:rPr>
          <w:b/>
        </w:rPr>
      </w:pPr>
      <w:r w:rsidRPr="00666B29">
        <w:rPr>
          <w:b/>
        </w:rPr>
        <w:t>Организация работы в ПК «</w:t>
      </w:r>
      <w:proofErr w:type="spellStart"/>
      <w:proofErr w:type="gramStart"/>
      <w:r w:rsidRPr="00666B29">
        <w:rPr>
          <w:b/>
        </w:rPr>
        <w:t>Катарсис:Соцзащита</w:t>
      </w:r>
      <w:proofErr w:type="spellEnd"/>
      <w:proofErr w:type="gramEnd"/>
      <w:r w:rsidRPr="00666B29">
        <w:rPr>
          <w:b/>
        </w:rPr>
        <w:t>»</w:t>
      </w:r>
    </w:p>
    <w:p w14:paraId="57CBD81C" w14:textId="72C36AE1" w:rsidR="009273D6" w:rsidRPr="00666B29" w:rsidRDefault="00B4292E" w:rsidP="00666B29">
      <w:pPr>
        <w:ind w:firstLine="567"/>
        <w:jc w:val="both"/>
      </w:pPr>
      <w:r w:rsidRPr="00666B29">
        <w:t>В течение года в ПК «Катарсис: Соцзащита» внесены сведения о 455</w:t>
      </w:r>
      <w:r w:rsidRPr="00666B29">
        <w:rPr>
          <w:color w:val="FF0000"/>
        </w:rPr>
        <w:t xml:space="preserve"> </w:t>
      </w:r>
      <w:r w:rsidRPr="00666B29">
        <w:t>гражданах, находящихся на надомном, стационарном и полустационарном социальном обслуживании, а также получивших срочные и дополнительные платные социальные услуги, что составляет 100%</w:t>
      </w:r>
      <w:r w:rsidRPr="00666B29">
        <w:rPr>
          <w:color w:val="FF0000"/>
        </w:rPr>
        <w:t xml:space="preserve"> </w:t>
      </w:r>
      <w:r w:rsidRPr="00666B29">
        <w:t>от общего количества обслуженных граждан. Ежеквартально проводится мониторинг численности получателей социальных услуг, информация по обслуживанию которых внесена в программный комплекс, а также мониторинг актуальности размещенных сведений.</w:t>
      </w:r>
    </w:p>
    <w:p w14:paraId="466E35BB" w14:textId="77777777" w:rsidR="00B4292E" w:rsidRPr="00666B29" w:rsidRDefault="00B4292E" w:rsidP="00666B29">
      <w:pPr>
        <w:jc w:val="both"/>
      </w:pPr>
    </w:p>
    <w:p w14:paraId="4DE828A2" w14:textId="154658A3" w:rsidR="00B4292E" w:rsidRPr="00666B29" w:rsidRDefault="00B4292E" w:rsidP="00666B29">
      <w:pPr>
        <w:jc w:val="both"/>
        <w:rPr>
          <w:lang w:eastAsia="zh-CN"/>
        </w:rPr>
      </w:pPr>
      <w:r w:rsidRPr="00666B29">
        <w:t>Информация о количестве социальных работников фактических работающих в ПК «</w:t>
      </w:r>
      <w:proofErr w:type="spellStart"/>
      <w:proofErr w:type="gramStart"/>
      <w:r w:rsidRPr="00666B29">
        <w:t>Катарсис:Соцзащита</w:t>
      </w:r>
      <w:proofErr w:type="spellEnd"/>
      <w:proofErr w:type="gramEnd"/>
      <w:r w:rsidRPr="00666B29">
        <w:t>» на 31.12.2023 г.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7"/>
        <w:gridCol w:w="1668"/>
        <w:gridCol w:w="2314"/>
        <w:gridCol w:w="1336"/>
      </w:tblGrid>
      <w:tr w:rsidR="00AE5CA4" w:rsidRPr="00666B29" w14:paraId="055D4DAD" w14:textId="77777777" w:rsidTr="00AC70DD">
        <w:trPr>
          <w:jc w:val="center"/>
        </w:trPr>
        <w:tc>
          <w:tcPr>
            <w:tcW w:w="2972" w:type="dxa"/>
          </w:tcPr>
          <w:p w14:paraId="62C17506" w14:textId="0632F5F2" w:rsidR="009273D6" w:rsidRPr="00666B29" w:rsidRDefault="009273D6" w:rsidP="00666B29">
            <w:pPr>
              <w:jc w:val="center"/>
              <w:rPr>
                <w:lang w:eastAsia="zh-CN"/>
              </w:rPr>
            </w:pPr>
            <w:r w:rsidRPr="00666B29">
              <w:rPr>
                <w:lang w:eastAsia="zh-CN"/>
              </w:rPr>
              <w:t>Наименование показателя</w:t>
            </w:r>
          </w:p>
        </w:tc>
        <w:tc>
          <w:tcPr>
            <w:tcW w:w="2552" w:type="dxa"/>
          </w:tcPr>
          <w:p w14:paraId="3A5E9681" w14:textId="4801142B" w:rsidR="009273D6" w:rsidRPr="00666B29" w:rsidRDefault="009273D6" w:rsidP="00666B29">
            <w:pPr>
              <w:jc w:val="center"/>
              <w:rPr>
                <w:lang w:eastAsia="zh-CN"/>
              </w:rPr>
            </w:pPr>
            <w:r w:rsidRPr="00666B29">
              <w:rPr>
                <w:lang w:eastAsia="zh-CN"/>
              </w:rPr>
              <w:t>Количество социальных работников на 31.12.202</w:t>
            </w:r>
            <w:r w:rsidR="00B4292E" w:rsidRPr="00666B29">
              <w:rPr>
                <w:lang w:eastAsia="zh-CN"/>
              </w:rPr>
              <w:t>3</w:t>
            </w:r>
            <w:r w:rsidR="00D05013" w:rsidRPr="00666B29">
              <w:rPr>
                <w:lang w:eastAsia="zh-CN"/>
              </w:rPr>
              <w:t xml:space="preserve"> г</w:t>
            </w:r>
            <w:r w:rsidRPr="00666B29">
              <w:rPr>
                <w:lang w:eastAsia="zh-CN"/>
              </w:rPr>
              <w:t xml:space="preserve"> </w:t>
            </w:r>
          </w:p>
        </w:tc>
        <w:tc>
          <w:tcPr>
            <w:tcW w:w="2551" w:type="dxa"/>
          </w:tcPr>
          <w:p w14:paraId="59C0B28C" w14:textId="40F23A32" w:rsidR="009273D6" w:rsidRPr="00666B29" w:rsidRDefault="00D05013" w:rsidP="00666B29">
            <w:pPr>
              <w:jc w:val="center"/>
              <w:rPr>
                <w:lang w:eastAsia="zh-CN"/>
              </w:rPr>
            </w:pPr>
            <w:r w:rsidRPr="00666B29">
              <w:rPr>
                <w:lang w:eastAsia="zh-CN"/>
              </w:rPr>
              <w:t>Ф</w:t>
            </w:r>
            <w:r w:rsidR="009273D6" w:rsidRPr="00666B29">
              <w:rPr>
                <w:lang w:eastAsia="zh-CN"/>
              </w:rPr>
              <w:t>актически работающих в ПК «</w:t>
            </w:r>
            <w:proofErr w:type="spellStart"/>
            <w:proofErr w:type="gramStart"/>
            <w:r w:rsidR="009273D6" w:rsidRPr="00666B29">
              <w:rPr>
                <w:lang w:eastAsia="zh-CN"/>
              </w:rPr>
              <w:t>Катарсис:Соцзащита</w:t>
            </w:r>
            <w:proofErr w:type="spellEnd"/>
            <w:proofErr w:type="gramEnd"/>
            <w:r w:rsidR="009273D6" w:rsidRPr="00666B29">
              <w:rPr>
                <w:lang w:eastAsia="zh-CN"/>
              </w:rPr>
              <w:t>»</w:t>
            </w:r>
          </w:p>
        </w:tc>
        <w:tc>
          <w:tcPr>
            <w:tcW w:w="1413" w:type="dxa"/>
            <w:shd w:val="clear" w:color="auto" w:fill="auto"/>
          </w:tcPr>
          <w:p w14:paraId="508E7CF9" w14:textId="12B84D54" w:rsidR="009273D6" w:rsidRPr="00666B29" w:rsidRDefault="009273D6" w:rsidP="00666B29">
            <w:pPr>
              <w:jc w:val="center"/>
              <w:rPr>
                <w:lang w:eastAsia="zh-CN"/>
              </w:rPr>
            </w:pPr>
            <w:r w:rsidRPr="00666B29">
              <w:rPr>
                <w:lang w:eastAsia="zh-CN"/>
              </w:rPr>
              <w:t>% от общей численности</w:t>
            </w:r>
          </w:p>
        </w:tc>
      </w:tr>
      <w:tr w:rsidR="00AE5CA4" w:rsidRPr="00666B29" w14:paraId="25CCB1E0" w14:textId="77777777" w:rsidTr="00AC70DD">
        <w:trPr>
          <w:jc w:val="center"/>
        </w:trPr>
        <w:tc>
          <w:tcPr>
            <w:tcW w:w="2972" w:type="dxa"/>
          </w:tcPr>
          <w:p w14:paraId="271651D6" w14:textId="566791FD" w:rsidR="009273D6" w:rsidRPr="00666B29" w:rsidRDefault="00D05013" w:rsidP="00666B29">
            <w:pPr>
              <w:rPr>
                <w:lang w:eastAsia="zh-CN"/>
              </w:rPr>
            </w:pPr>
            <w:r w:rsidRPr="00666B29">
              <w:t>Отделение № 1</w:t>
            </w:r>
          </w:p>
        </w:tc>
        <w:tc>
          <w:tcPr>
            <w:tcW w:w="2552" w:type="dxa"/>
          </w:tcPr>
          <w:p w14:paraId="6779AAEE" w14:textId="4673B7FA" w:rsidR="009273D6" w:rsidRPr="00666B29" w:rsidRDefault="00D05013" w:rsidP="00666B29">
            <w:pPr>
              <w:jc w:val="center"/>
              <w:rPr>
                <w:lang w:eastAsia="zh-CN"/>
              </w:rPr>
            </w:pPr>
            <w:r w:rsidRPr="00666B29">
              <w:rPr>
                <w:lang w:eastAsia="zh-CN"/>
              </w:rPr>
              <w:t>1</w:t>
            </w:r>
            <w:r w:rsidR="001C37A9" w:rsidRPr="00666B29">
              <w:rPr>
                <w:lang w:eastAsia="zh-CN"/>
              </w:rPr>
              <w:t>4</w:t>
            </w:r>
            <w:r w:rsidRPr="00666B29">
              <w:rPr>
                <w:lang w:eastAsia="zh-CN"/>
              </w:rPr>
              <w:t xml:space="preserve"> чел.</w:t>
            </w:r>
          </w:p>
        </w:tc>
        <w:tc>
          <w:tcPr>
            <w:tcW w:w="2551" w:type="dxa"/>
          </w:tcPr>
          <w:p w14:paraId="419F586F" w14:textId="39A80212" w:rsidR="009273D6" w:rsidRPr="00666B29" w:rsidRDefault="00D05013" w:rsidP="00666B29">
            <w:pPr>
              <w:jc w:val="center"/>
              <w:rPr>
                <w:lang w:eastAsia="zh-CN"/>
              </w:rPr>
            </w:pPr>
            <w:r w:rsidRPr="00666B29">
              <w:rPr>
                <w:lang w:eastAsia="zh-CN"/>
              </w:rPr>
              <w:t>1</w:t>
            </w:r>
            <w:r w:rsidR="001C37A9" w:rsidRPr="00666B29">
              <w:rPr>
                <w:lang w:eastAsia="zh-CN"/>
              </w:rPr>
              <w:t>2</w:t>
            </w:r>
            <w:r w:rsidRPr="00666B29">
              <w:rPr>
                <w:lang w:eastAsia="zh-CN"/>
              </w:rPr>
              <w:t xml:space="preserve"> чел.</w:t>
            </w:r>
          </w:p>
        </w:tc>
        <w:tc>
          <w:tcPr>
            <w:tcW w:w="1413" w:type="dxa"/>
            <w:shd w:val="clear" w:color="auto" w:fill="auto"/>
          </w:tcPr>
          <w:p w14:paraId="19106A5A" w14:textId="684A8C2B" w:rsidR="009273D6" w:rsidRPr="00666B29" w:rsidRDefault="00D05013" w:rsidP="00666B29">
            <w:pPr>
              <w:jc w:val="center"/>
              <w:rPr>
                <w:lang w:eastAsia="zh-CN"/>
              </w:rPr>
            </w:pPr>
            <w:r w:rsidRPr="00666B29">
              <w:rPr>
                <w:lang w:eastAsia="zh-CN"/>
              </w:rPr>
              <w:t>8</w:t>
            </w:r>
            <w:r w:rsidR="001C37A9" w:rsidRPr="00666B29">
              <w:rPr>
                <w:lang w:eastAsia="zh-CN"/>
              </w:rPr>
              <w:t>5</w:t>
            </w:r>
            <w:r w:rsidRPr="00666B29">
              <w:rPr>
                <w:lang w:eastAsia="zh-CN"/>
              </w:rPr>
              <w:t>,</w:t>
            </w:r>
            <w:r w:rsidR="001C37A9" w:rsidRPr="00666B29">
              <w:rPr>
                <w:lang w:eastAsia="zh-CN"/>
              </w:rPr>
              <w:t>7</w:t>
            </w:r>
            <w:r w:rsidRPr="00666B29">
              <w:rPr>
                <w:lang w:eastAsia="zh-CN"/>
              </w:rPr>
              <w:t>%</w:t>
            </w:r>
          </w:p>
        </w:tc>
      </w:tr>
      <w:tr w:rsidR="00AE5CA4" w:rsidRPr="00666B29" w14:paraId="2F3F6FB5" w14:textId="77777777" w:rsidTr="00AC70DD">
        <w:trPr>
          <w:jc w:val="center"/>
        </w:trPr>
        <w:tc>
          <w:tcPr>
            <w:tcW w:w="2972" w:type="dxa"/>
          </w:tcPr>
          <w:p w14:paraId="47373F63" w14:textId="040E4482" w:rsidR="00D05013" w:rsidRPr="00666B29" w:rsidRDefault="00D05013" w:rsidP="00666B29">
            <w:pPr>
              <w:rPr>
                <w:lang w:eastAsia="zh-CN"/>
              </w:rPr>
            </w:pPr>
            <w:r w:rsidRPr="00666B29">
              <w:lastRenderedPageBreak/>
              <w:t>Отделение № 2</w:t>
            </w:r>
          </w:p>
        </w:tc>
        <w:tc>
          <w:tcPr>
            <w:tcW w:w="2552" w:type="dxa"/>
          </w:tcPr>
          <w:p w14:paraId="2D87950E" w14:textId="73B9F215" w:rsidR="00D05013" w:rsidRPr="00666B29" w:rsidRDefault="00D05013" w:rsidP="00666B29">
            <w:pPr>
              <w:jc w:val="center"/>
              <w:rPr>
                <w:lang w:eastAsia="zh-CN"/>
              </w:rPr>
            </w:pPr>
            <w:r w:rsidRPr="00666B29">
              <w:rPr>
                <w:lang w:eastAsia="zh-CN"/>
              </w:rPr>
              <w:t>12 чел.</w:t>
            </w:r>
          </w:p>
        </w:tc>
        <w:tc>
          <w:tcPr>
            <w:tcW w:w="2551" w:type="dxa"/>
          </w:tcPr>
          <w:p w14:paraId="456DF6A1" w14:textId="22E9F5C9" w:rsidR="00D05013" w:rsidRPr="00666B29" w:rsidRDefault="00D05013" w:rsidP="00666B29">
            <w:pPr>
              <w:jc w:val="center"/>
              <w:rPr>
                <w:lang w:eastAsia="zh-CN"/>
              </w:rPr>
            </w:pPr>
            <w:r w:rsidRPr="00666B29">
              <w:rPr>
                <w:lang w:eastAsia="zh-CN"/>
              </w:rPr>
              <w:t>11 чел.</w:t>
            </w:r>
          </w:p>
        </w:tc>
        <w:tc>
          <w:tcPr>
            <w:tcW w:w="1413" w:type="dxa"/>
            <w:shd w:val="clear" w:color="auto" w:fill="auto"/>
          </w:tcPr>
          <w:p w14:paraId="269B4F56" w14:textId="19FE2B10" w:rsidR="00D05013" w:rsidRPr="00666B29" w:rsidRDefault="00D05013" w:rsidP="00666B29">
            <w:pPr>
              <w:jc w:val="center"/>
              <w:rPr>
                <w:lang w:eastAsia="zh-CN"/>
              </w:rPr>
            </w:pPr>
            <w:r w:rsidRPr="00666B29">
              <w:rPr>
                <w:lang w:eastAsia="zh-CN"/>
              </w:rPr>
              <w:t>91,6%</w:t>
            </w:r>
          </w:p>
        </w:tc>
      </w:tr>
      <w:tr w:rsidR="00AE5CA4" w:rsidRPr="00666B29" w14:paraId="509F6222" w14:textId="77777777" w:rsidTr="00AC70DD">
        <w:trPr>
          <w:jc w:val="center"/>
        </w:trPr>
        <w:tc>
          <w:tcPr>
            <w:tcW w:w="2972" w:type="dxa"/>
          </w:tcPr>
          <w:p w14:paraId="5AA05853" w14:textId="2F61AD15" w:rsidR="00D05013" w:rsidRPr="00666B29" w:rsidRDefault="00D05013" w:rsidP="00666B29">
            <w:pPr>
              <w:rPr>
                <w:lang w:eastAsia="zh-CN"/>
              </w:rPr>
            </w:pPr>
            <w:r w:rsidRPr="00666B29">
              <w:t>Отделение № 3</w:t>
            </w:r>
          </w:p>
        </w:tc>
        <w:tc>
          <w:tcPr>
            <w:tcW w:w="2552" w:type="dxa"/>
          </w:tcPr>
          <w:p w14:paraId="546946A3" w14:textId="14631A76" w:rsidR="00D05013" w:rsidRPr="00666B29" w:rsidRDefault="00D05013" w:rsidP="00666B29">
            <w:pPr>
              <w:jc w:val="center"/>
              <w:rPr>
                <w:lang w:eastAsia="zh-CN"/>
              </w:rPr>
            </w:pPr>
            <w:r w:rsidRPr="00666B29">
              <w:rPr>
                <w:lang w:eastAsia="zh-CN"/>
              </w:rPr>
              <w:t>10 чел.</w:t>
            </w:r>
          </w:p>
        </w:tc>
        <w:tc>
          <w:tcPr>
            <w:tcW w:w="2551" w:type="dxa"/>
          </w:tcPr>
          <w:p w14:paraId="65C7B6ED" w14:textId="1D4F81DC" w:rsidR="00D05013" w:rsidRPr="00666B29" w:rsidRDefault="0002305F" w:rsidP="00666B29">
            <w:pPr>
              <w:jc w:val="center"/>
              <w:rPr>
                <w:lang w:eastAsia="zh-CN"/>
              </w:rPr>
            </w:pPr>
            <w:r w:rsidRPr="00666B29">
              <w:rPr>
                <w:lang w:eastAsia="zh-CN"/>
              </w:rPr>
              <w:t>9 чел.</w:t>
            </w:r>
          </w:p>
        </w:tc>
        <w:tc>
          <w:tcPr>
            <w:tcW w:w="1413" w:type="dxa"/>
            <w:shd w:val="clear" w:color="auto" w:fill="auto"/>
          </w:tcPr>
          <w:p w14:paraId="39C18886" w14:textId="1A8778E9" w:rsidR="00D05013" w:rsidRPr="00666B29" w:rsidRDefault="0002305F" w:rsidP="00666B29">
            <w:pPr>
              <w:jc w:val="center"/>
              <w:rPr>
                <w:lang w:eastAsia="zh-CN"/>
              </w:rPr>
            </w:pPr>
            <w:r w:rsidRPr="00666B29">
              <w:rPr>
                <w:lang w:eastAsia="zh-CN"/>
              </w:rPr>
              <w:t>9</w:t>
            </w:r>
            <w:r w:rsidR="00D05013" w:rsidRPr="00666B29">
              <w:rPr>
                <w:lang w:eastAsia="zh-CN"/>
              </w:rPr>
              <w:t>0%</w:t>
            </w:r>
          </w:p>
        </w:tc>
      </w:tr>
      <w:tr w:rsidR="00CE4D33" w:rsidRPr="00666B29" w14:paraId="0C415B6A" w14:textId="77777777" w:rsidTr="00AC70DD">
        <w:trPr>
          <w:jc w:val="center"/>
        </w:trPr>
        <w:tc>
          <w:tcPr>
            <w:tcW w:w="2972" w:type="dxa"/>
          </w:tcPr>
          <w:p w14:paraId="692406FE" w14:textId="33835BB5" w:rsidR="00D05013" w:rsidRPr="00666B29" w:rsidRDefault="00D05013" w:rsidP="00666B29">
            <w:pPr>
              <w:jc w:val="right"/>
            </w:pPr>
            <w:r w:rsidRPr="00666B29">
              <w:t xml:space="preserve">Всего </w:t>
            </w:r>
          </w:p>
        </w:tc>
        <w:tc>
          <w:tcPr>
            <w:tcW w:w="2552" w:type="dxa"/>
          </w:tcPr>
          <w:p w14:paraId="262D2993" w14:textId="165AFA2C" w:rsidR="00D05013" w:rsidRPr="00666B29" w:rsidRDefault="00D05013" w:rsidP="00666B29">
            <w:pPr>
              <w:jc w:val="center"/>
              <w:rPr>
                <w:lang w:eastAsia="zh-CN"/>
              </w:rPr>
            </w:pPr>
            <w:r w:rsidRPr="00666B29">
              <w:rPr>
                <w:lang w:eastAsia="zh-CN"/>
              </w:rPr>
              <w:t>3</w:t>
            </w:r>
            <w:r w:rsidR="001C37A9" w:rsidRPr="00666B29">
              <w:rPr>
                <w:lang w:eastAsia="zh-CN"/>
              </w:rPr>
              <w:t>6</w:t>
            </w:r>
            <w:r w:rsidRPr="00666B29">
              <w:rPr>
                <w:lang w:eastAsia="zh-CN"/>
              </w:rPr>
              <w:t xml:space="preserve"> чел.</w:t>
            </w:r>
          </w:p>
        </w:tc>
        <w:tc>
          <w:tcPr>
            <w:tcW w:w="2551" w:type="dxa"/>
          </w:tcPr>
          <w:p w14:paraId="2DA0A413" w14:textId="2E4EDE07" w:rsidR="00D05013" w:rsidRPr="00666B29" w:rsidRDefault="001C37A9" w:rsidP="00666B29">
            <w:pPr>
              <w:jc w:val="center"/>
              <w:rPr>
                <w:lang w:eastAsia="zh-CN"/>
              </w:rPr>
            </w:pPr>
            <w:r w:rsidRPr="00666B29">
              <w:rPr>
                <w:lang w:eastAsia="zh-CN"/>
              </w:rPr>
              <w:t>3</w:t>
            </w:r>
            <w:r w:rsidR="0002305F" w:rsidRPr="00666B29">
              <w:rPr>
                <w:lang w:eastAsia="zh-CN"/>
              </w:rPr>
              <w:t>2</w:t>
            </w:r>
            <w:r w:rsidR="00D05013" w:rsidRPr="00666B29">
              <w:rPr>
                <w:lang w:eastAsia="zh-CN"/>
              </w:rPr>
              <w:t xml:space="preserve"> чел.</w:t>
            </w:r>
          </w:p>
        </w:tc>
        <w:tc>
          <w:tcPr>
            <w:tcW w:w="1413" w:type="dxa"/>
            <w:shd w:val="clear" w:color="auto" w:fill="auto"/>
          </w:tcPr>
          <w:p w14:paraId="06C3452C" w14:textId="13B79489" w:rsidR="00D05013" w:rsidRPr="00666B29" w:rsidRDefault="00CE4D33" w:rsidP="00666B29">
            <w:pPr>
              <w:jc w:val="center"/>
              <w:rPr>
                <w:lang w:eastAsia="zh-CN"/>
              </w:rPr>
            </w:pPr>
            <w:r w:rsidRPr="00666B29">
              <w:rPr>
                <w:lang w:eastAsia="zh-CN"/>
              </w:rPr>
              <w:t>88</w:t>
            </w:r>
            <w:r w:rsidR="001C37A9" w:rsidRPr="00666B29">
              <w:rPr>
                <w:lang w:eastAsia="zh-CN"/>
              </w:rPr>
              <w:t>,</w:t>
            </w:r>
            <w:r w:rsidRPr="00666B29">
              <w:rPr>
                <w:lang w:eastAsia="zh-CN"/>
              </w:rPr>
              <w:t>9</w:t>
            </w:r>
            <w:r w:rsidR="00D05013" w:rsidRPr="00666B29">
              <w:rPr>
                <w:lang w:eastAsia="zh-CN"/>
              </w:rPr>
              <w:t>%</w:t>
            </w:r>
          </w:p>
        </w:tc>
      </w:tr>
    </w:tbl>
    <w:p w14:paraId="370F6422" w14:textId="77777777" w:rsidR="000739A0" w:rsidRPr="00666B29" w:rsidRDefault="000739A0" w:rsidP="00666B29">
      <w:pPr>
        <w:rPr>
          <w:lang w:eastAsia="zh-CN"/>
        </w:rPr>
      </w:pPr>
    </w:p>
    <w:p w14:paraId="5C39B1ED" w14:textId="40FA539B" w:rsidR="00CB7082" w:rsidRPr="00666B29" w:rsidRDefault="000739A0" w:rsidP="00666B29">
      <w:pPr>
        <w:ind w:firstLine="708"/>
        <w:jc w:val="both"/>
      </w:pPr>
      <w:r w:rsidRPr="00666B29">
        <w:rPr>
          <w:lang w:eastAsia="zh-CN"/>
        </w:rPr>
        <w:t>В среднем 88</w:t>
      </w:r>
      <w:r w:rsidR="001C37A9" w:rsidRPr="00666B29">
        <w:rPr>
          <w:lang w:eastAsia="zh-CN"/>
        </w:rPr>
        <w:t>,</w:t>
      </w:r>
      <w:r w:rsidR="00CE4D33" w:rsidRPr="00666B29">
        <w:rPr>
          <w:lang w:eastAsia="zh-CN"/>
        </w:rPr>
        <w:t>9</w:t>
      </w:r>
      <w:r w:rsidRPr="00666B29">
        <w:rPr>
          <w:lang w:eastAsia="zh-CN"/>
        </w:rPr>
        <w:t>% социальных работников работаю</w:t>
      </w:r>
      <w:r w:rsidR="001C741B" w:rsidRPr="00666B29">
        <w:rPr>
          <w:lang w:eastAsia="zh-CN"/>
        </w:rPr>
        <w:t>т</w:t>
      </w:r>
      <w:r w:rsidRPr="00666B29">
        <w:rPr>
          <w:lang w:eastAsia="zh-CN"/>
        </w:rPr>
        <w:t xml:space="preserve"> в </w:t>
      </w:r>
      <w:r w:rsidRPr="00666B29">
        <w:t xml:space="preserve">планшетных компьютерах в программе «Личный кабинет социального работника». </w:t>
      </w:r>
      <w:r w:rsidR="0002305F" w:rsidRPr="00666B29">
        <w:t>4</w:t>
      </w:r>
      <w:r w:rsidRPr="00666B29">
        <w:t xml:space="preserve"> социальных работника </w:t>
      </w:r>
      <w:r w:rsidR="00EA4B89" w:rsidRPr="00666B29">
        <w:t>п</w:t>
      </w:r>
      <w:r w:rsidRPr="00666B29">
        <w:t xml:space="preserve">. </w:t>
      </w:r>
      <w:proofErr w:type="spellStart"/>
      <w:r w:rsidRPr="00666B29">
        <w:t>Гумарино</w:t>
      </w:r>
      <w:proofErr w:type="spellEnd"/>
      <w:r w:rsidRPr="00666B29">
        <w:t xml:space="preserve">, </w:t>
      </w:r>
      <w:proofErr w:type="spellStart"/>
      <w:r w:rsidRPr="00666B29">
        <w:t>Тойвола</w:t>
      </w:r>
      <w:proofErr w:type="spellEnd"/>
      <w:r w:rsidRPr="00666B29">
        <w:t xml:space="preserve">, </w:t>
      </w:r>
      <w:proofErr w:type="spellStart"/>
      <w:r w:rsidRPr="00666B29">
        <w:t>Суоеки</w:t>
      </w:r>
      <w:proofErr w:type="spellEnd"/>
      <w:r w:rsidR="00B04815" w:rsidRPr="00666B29">
        <w:t xml:space="preserve"> не обеспечены планшетами по причине низкого сигнала интернета в данных поселка</w:t>
      </w:r>
      <w:r w:rsidR="001C741B" w:rsidRPr="00666B29">
        <w:t>х</w:t>
      </w:r>
      <w:r w:rsidR="00B04815" w:rsidRPr="00666B29">
        <w:t>.</w:t>
      </w:r>
    </w:p>
    <w:p w14:paraId="6DD8DA33" w14:textId="3DDEBA4D" w:rsidR="00B04815" w:rsidRPr="00666B29" w:rsidRDefault="00B04815" w:rsidP="00666B29">
      <w:pPr>
        <w:jc w:val="center"/>
        <w:rPr>
          <w:b/>
        </w:rPr>
      </w:pPr>
      <w:r w:rsidRPr="00666B29">
        <w:rPr>
          <w:b/>
        </w:rPr>
        <w:t>Политика в области качества</w:t>
      </w:r>
    </w:p>
    <w:p w14:paraId="02645923" w14:textId="2BB50436" w:rsidR="00B04815" w:rsidRPr="00666B29" w:rsidRDefault="00B04815" w:rsidP="00666B29">
      <w:pPr>
        <w:jc w:val="both"/>
      </w:pPr>
      <w:r w:rsidRPr="00666B29">
        <w:rPr>
          <w:b/>
          <w:bCs/>
        </w:rPr>
        <w:t>Внутренний контроль</w:t>
      </w:r>
    </w:p>
    <w:p w14:paraId="324DDCCC" w14:textId="4B35904B" w:rsidR="00B04815" w:rsidRPr="00666B29" w:rsidRDefault="00B04815" w:rsidP="00666B29">
      <w:pPr>
        <w:ind w:firstLine="708"/>
        <w:jc w:val="both"/>
      </w:pPr>
      <w:r w:rsidRPr="00666B29">
        <w:t>В соответствии с руководством по качеству ГБУ СО «КЦСОН РК», утвержденным приказом №108 от 06.08.2019г., а также критериями оценки результативности деятельности и качества работы, разработаны и утверждены задачи в области качества социальных услуг и план повышения качества работы подразделения на 202</w:t>
      </w:r>
      <w:r w:rsidR="00EA4B89" w:rsidRPr="00666B29">
        <w:t>3</w:t>
      </w:r>
      <w:r w:rsidRPr="00666B29">
        <w:t xml:space="preserve"> год. </w:t>
      </w:r>
    </w:p>
    <w:p w14:paraId="6261D228" w14:textId="5A7BFAC0" w:rsidR="00C962EA" w:rsidRPr="00666B29" w:rsidRDefault="00B04815" w:rsidP="00666B29">
      <w:pPr>
        <w:ind w:firstLine="708"/>
        <w:jc w:val="both"/>
      </w:pPr>
      <w:r w:rsidRPr="00666B29">
        <w:t xml:space="preserve">В подразделении осуществляется контроль и анализ уровня удовлетворенности получателей социальных услуг качеством, полнотой и доступностью предоставления социальных услуг. </w:t>
      </w:r>
      <w:r w:rsidR="00C962EA" w:rsidRPr="00666B29">
        <w:t>В том числе:</w:t>
      </w:r>
    </w:p>
    <w:p w14:paraId="22236A99" w14:textId="4BA97F28" w:rsidR="001B322E" w:rsidRPr="00666B29" w:rsidRDefault="00710676" w:rsidP="00666B29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666B29">
        <w:t>е</w:t>
      </w:r>
      <w:r w:rsidR="00B04815" w:rsidRPr="00666B29">
        <w:t>жеквартально в течение 202</w:t>
      </w:r>
      <w:r w:rsidR="001A00C4" w:rsidRPr="00666B29">
        <w:t>3</w:t>
      </w:r>
      <w:r w:rsidR="00B04815" w:rsidRPr="00666B29">
        <w:t xml:space="preserve"> года проводилось анкетирование</w:t>
      </w:r>
      <w:r w:rsidR="00F07EF2" w:rsidRPr="00666B29">
        <w:t xml:space="preserve"> (опрос)</w:t>
      </w:r>
      <w:r w:rsidR="00B04815" w:rsidRPr="00666B29">
        <w:t xml:space="preserve"> получателей социальных услуг, по оценке качества оказания социальных услуг</w:t>
      </w:r>
      <w:r w:rsidR="00750113" w:rsidRPr="00666B29">
        <w:t>:</w:t>
      </w:r>
    </w:p>
    <w:p w14:paraId="77FEBF8F" w14:textId="3BF35461" w:rsidR="00750113" w:rsidRPr="00666B29" w:rsidRDefault="00750113" w:rsidP="00666B29">
      <w:pPr>
        <w:contextualSpacing/>
        <w:jc w:val="both"/>
      </w:pPr>
      <w:r w:rsidRPr="00666B29">
        <w:t xml:space="preserve">в 2023 году получателям социальных услуг была предложена анкета: «Удовлетворенность качеством предоставляемых социальных услуг» </w:t>
      </w:r>
    </w:p>
    <w:p w14:paraId="0307DB32" w14:textId="77777777" w:rsidR="00750113" w:rsidRPr="00666B29" w:rsidRDefault="00750113" w:rsidP="00666B29">
      <w:pPr>
        <w:ind w:firstLine="708"/>
        <w:contextualSpacing/>
        <w:jc w:val="both"/>
      </w:pPr>
      <w:r w:rsidRPr="00666B29">
        <w:t>Всего участвовало в опросе/анкетировании 397 получателей социальных услуг, что составляет 72 % от общего числа получателей подразделения, из них:</w:t>
      </w:r>
    </w:p>
    <w:p w14:paraId="5F70C595" w14:textId="77777777" w:rsidR="00750113" w:rsidRPr="00666B29" w:rsidRDefault="00750113" w:rsidP="00666B29">
      <w:pPr>
        <w:contextualSpacing/>
        <w:jc w:val="both"/>
      </w:pPr>
      <w:r w:rsidRPr="00666B29">
        <w:t>- отделение социального обслуживания на дому №1 – 143 ПСУ;</w:t>
      </w:r>
    </w:p>
    <w:p w14:paraId="0458DCB9" w14:textId="77777777" w:rsidR="00750113" w:rsidRPr="00666B29" w:rsidRDefault="00750113" w:rsidP="00666B29">
      <w:pPr>
        <w:contextualSpacing/>
        <w:jc w:val="both"/>
      </w:pPr>
      <w:r w:rsidRPr="00666B29">
        <w:t>- отделение социального обслуживания на дому №2 – 93 ПСУ;</w:t>
      </w:r>
    </w:p>
    <w:p w14:paraId="6018456D" w14:textId="77777777" w:rsidR="00750113" w:rsidRPr="00666B29" w:rsidRDefault="00750113" w:rsidP="00666B29">
      <w:pPr>
        <w:contextualSpacing/>
        <w:jc w:val="both"/>
      </w:pPr>
      <w:r w:rsidRPr="00666B29">
        <w:t>- отделение социального обслуживания на дому №3 – 82 ПСУ;</w:t>
      </w:r>
    </w:p>
    <w:p w14:paraId="1E2C447C" w14:textId="77777777" w:rsidR="00750113" w:rsidRPr="00666B29" w:rsidRDefault="00750113" w:rsidP="00666B29">
      <w:pPr>
        <w:contextualSpacing/>
        <w:jc w:val="both"/>
      </w:pPr>
      <w:r w:rsidRPr="00666B29">
        <w:t>- отделение социальной реабилитации – 29 ПСУ</w:t>
      </w:r>
    </w:p>
    <w:p w14:paraId="234C1361" w14:textId="77777777" w:rsidR="00750113" w:rsidRPr="00666B29" w:rsidRDefault="00750113" w:rsidP="00666B29">
      <w:pPr>
        <w:contextualSpacing/>
        <w:jc w:val="both"/>
      </w:pPr>
      <w:r w:rsidRPr="00666B29">
        <w:t>- отделения временного проживания граждан пожилого возраста и инвалидов всего участвовало – 50 ПСУ.</w:t>
      </w:r>
    </w:p>
    <w:p w14:paraId="4D57F9A4" w14:textId="77777777" w:rsidR="00750113" w:rsidRPr="00666B29" w:rsidRDefault="00750113" w:rsidP="00666B29">
      <w:pPr>
        <w:ind w:firstLine="708"/>
        <w:contextualSpacing/>
        <w:jc w:val="both"/>
      </w:pPr>
      <w:r w:rsidRPr="00666B29">
        <w:t>Анализ результатов опроса получателей социальных услуг (законных представителей) во всех формах социального обслуживания показал, что 397 человек – 100 % опрошенных получателей социальных услуг удовлетворены социальным обслуживанием.</w:t>
      </w:r>
    </w:p>
    <w:p w14:paraId="78C28070" w14:textId="6A849902" w:rsidR="00750113" w:rsidRPr="00666B29" w:rsidRDefault="00750113" w:rsidP="00666B29">
      <w:pPr>
        <w:contextualSpacing/>
        <w:jc w:val="both"/>
      </w:pPr>
      <w:r w:rsidRPr="00666B29">
        <w:t xml:space="preserve">в отделениях социального обслуживания на дому получатели удовлетворены и отмечают: </w:t>
      </w:r>
    </w:p>
    <w:p w14:paraId="58C643F1" w14:textId="77777777" w:rsidR="00750113" w:rsidRPr="00666B29" w:rsidRDefault="00750113" w:rsidP="00666B29">
      <w:pPr>
        <w:contextualSpacing/>
        <w:jc w:val="both"/>
      </w:pPr>
      <w:r w:rsidRPr="00666B29">
        <w:t>- высокое качество предоставления социальных услуг;</w:t>
      </w:r>
    </w:p>
    <w:p w14:paraId="49296D1C" w14:textId="77777777" w:rsidR="00750113" w:rsidRPr="00666B29" w:rsidRDefault="00750113" w:rsidP="00666B29">
      <w:pPr>
        <w:contextualSpacing/>
        <w:jc w:val="both"/>
        <w:rPr>
          <w:rStyle w:val="aa"/>
          <w:b w:val="0"/>
          <w:bdr w:val="none" w:sz="0" w:space="0" w:color="auto" w:frame="1"/>
          <w:shd w:val="clear" w:color="auto" w:fill="FFFFFF"/>
        </w:rPr>
      </w:pPr>
      <w:r w:rsidRPr="00666B29">
        <w:t xml:space="preserve">- </w:t>
      </w:r>
      <w:r w:rsidRPr="00666B29">
        <w:rPr>
          <w:shd w:val="clear" w:color="auto" w:fill="FFFDFA"/>
        </w:rPr>
        <w:t>доброжелательность, вежливость</w:t>
      </w:r>
      <w:r w:rsidRPr="00666B29">
        <w:rPr>
          <w:bdr w:val="none" w:sz="0" w:space="0" w:color="auto" w:frame="1"/>
          <w:shd w:val="clear" w:color="auto" w:fill="FFFFFF"/>
        </w:rPr>
        <w:t xml:space="preserve"> </w:t>
      </w:r>
      <w:r w:rsidRPr="00666B29">
        <w:rPr>
          <w:rStyle w:val="aa"/>
          <w:b w:val="0"/>
          <w:bdr w:val="none" w:sz="0" w:space="0" w:color="auto" w:frame="1"/>
          <w:shd w:val="clear" w:color="auto" w:fill="FFFFFF"/>
        </w:rPr>
        <w:t>компетентностью (профессионализмом) социальных работников;</w:t>
      </w:r>
    </w:p>
    <w:p w14:paraId="75B077A0" w14:textId="07402FAE" w:rsidR="00750113" w:rsidRPr="00666B29" w:rsidRDefault="00750113" w:rsidP="00666B29">
      <w:pPr>
        <w:contextualSpacing/>
        <w:jc w:val="both"/>
      </w:pPr>
      <w:r w:rsidRPr="00666B29">
        <w:lastRenderedPageBreak/>
        <w:t>- периодичность (удобный график посещения).</w:t>
      </w:r>
    </w:p>
    <w:p w14:paraId="0DEA1F3A" w14:textId="6EBBAD40" w:rsidR="00750113" w:rsidRPr="00666B29" w:rsidRDefault="00750113" w:rsidP="00666B29">
      <w:pPr>
        <w:ind w:firstLine="708"/>
        <w:contextualSpacing/>
        <w:jc w:val="both"/>
      </w:pPr>
      <w:r w:rsidRPr="00666B29">
        <w:t>В отделении социальной реабилитации получатели социальных услуг удовлетворены</w:t>
      </w:r>
      <w:r w:rsidR="001F2432" w:rsidRPr="00666B29">
        <w:t xml:space="preserve"> качеством социального обслуживания</w:t>
      </w:r>
      <w:r w:rsidRPr="00666B29">
        <w:t xml:space="preserve"> и отмечают:</w:t>
      </w:r>
    </w:p>
    <w:p w14:paraId="69BCAF56" w14:textId="444ECB48" w:rsidR="00750113" w:rsidRPr="00666B29" w:rsidRDefault="00750113" w:rsidP="00666B29">
      <w:pPr>
        <w:contextualSpacing/>
      </w:pPr>
      <w:r w:rsidRPr="00666B29">
        <w:t xml:space="preserve">- доступность и условия оказания социальных услуг в </w:t>
      </w:r>
      <w:r w:rsidR="001F2432" w:rsidRPr="00666B29">
        <w:t>п</w:t>
      </w:r>
      <w:r w:rsidRPr="00666B29">
        <w:t>одразделении;</w:t>
      </w:r>
    </w:p>
    <w:p w14:paraId="069F6A16" w14:textId="355BFD78" w:rsidR="00750113" w:rsidRPr="00666B29" w:rsidRDefault="00750113" w:rsidP="00666B29">
      <w:pPr>
        <w:contextualSpacing/>
      </w:pPr>
      <w:r w:rsidRPr="00666B29">
        <w:t xml:space="preserve">- благоустройство и содержание помещений и территории </w:t>
      </w:r>
      <w:r w:rsidR="001F2432" w:rsidRPr="00666B29">
        <w:t>п</w:t>
      </w:r>
      <w:r w:rsidRPr="00666B29">
        <w:t>одразделения;</w:t>
      </w:r>
    </w:p>
    <w:p w14:paraId="22C10FE3" w14:textId="60BB8F75" w:rsidR="00750113" w:rsidRPr="00666B29" w:rsidRDefault="00750113" w:rsidP="00666B29">
      <w:pPr>
        <w:contextualSpacing/>
      </w:pPr>
      <w:r w:rsidRPr="00666B29">
        <w:t>- качеством проводимых массовых мероприятий (праздничных, спортивных и пр.).</w:t>
      </w:r>
    </w:p>
    <w:p w14:paraId="638B34FB" w14:textId="1D86F4CA" w:rsidR="00750113" w:rsidRPr="00666B29" w:rsidRDefault="00750113" w:rsidP="00666B29">
      <w:pPr>
        <w:ind w:firstLine="708"/>
        <w:contextualSpacing/>
        <w:jc w:val="both"/>
      </w:pPr>
      <w:r w:rsidRPr="00666B29">
        <w:t>В отделении временного проживания граждан пожилого возраста и инвалидов получатели социальных услуг удовлетворены</w:t>
      </w:r>
      <w:r w:rsidR="009B0183" w:rsidRPr="00666B29">
        <w:t xml:space="preserve"> качеством социального обслуживания</w:t>
      </w:r>
      <w:r w:rsidRPr="00666B29">
        <w:t xml:space="preserve"> и отмечают:</w:t>
      </w:r>
    </w:p>
    <w:p w14:paraId="6E7C5FE4" w14:textId="3AFADB55" w:rsidR="00750113" w:rsidRPr="00666B29" w:rsidRDefault="00750113" w:rsidP="00666B29">
      <w:pPr>
        <w:contextualSpacing/>
        <w:jc w:val="both"/>
      </w:pPr>
      <w:r w:rsidRPr="00666B29">
        <w:t xml:space="preserve">- доступность и условия оказания социальных услуг в </w:t>
      </w:r>
      <w:r w:rsidR="009B0183" w:rsidRPr="00666B29">
        <w:t>п</w:t>
      </w:r>
      <w:r w:rsidRPr="00666B29">
        <w:t>одразделении, в том числе для инвалидов и других маломобильных групп граждан;</w:t>
      </w:r>
    </w:p>
    <w:p w14:paraId="34779E72" w14:textId="275FB563" w:rsidR="00750113" w:rsidRPr="00666B29" w:rsidRDefault="00750113" w:rsidP="00666B29">
      <w:pPr>
        <w:contextualSpacing/>
        <w:jc w:val="both"/>
      </w:pPr>
      <w:r w:rsidRPr="00666B29">
        <w:t xml:space="preserve">- информационную работу </w:t>
      </w:r>
      <w:r w:rsidR="009B0183" w:rsidRPr="00666B29">
        <w:t>п</w:t>
      </w:r>
      <w:r w:rsidRPr="00666B29">
        <w:t>одразделения (ПСУ информированы о работе отделения, порядке предоставления социальных услуг, тарифах на социальное обслуживание и т.д.);</w:t>
      </w:r>
    </w:p>
    <w:p w14:paraId="6D57219E" w14:textId="407FF0A8" w:rsidR="00750113" w:rsidRPr="00666B29" w:rsidRDefault="00750113" w:rsidP="00666B29">
      <w:pPr>
        <w:contextualSpacing/>
        <w:jc w:val="both"/>
        <w:rPr>
          <w:rFonts w:ascii="Georgia" w:hAnsi="Georgia"/>
          <w:shd w:val="clear" w:color="auto" w:fill="FFFFFF"/>
        </w:rPr>
      </w:pPr>
      <w:r w:rsidRPr="00666B29">
        <w:t xml:space="preserve">- </w:t>
      </w:r>
      <w:r w:rsidRPr="00666B29">
        <w:rPr>
          <w:shd w:val="clear" w:color="auto" w:fill="FFFFFF"/>
        </w:rPr>
        <w:t>качество уборки помещений, оформление и освещение комнат, температурный режим.</w:t>
      </w:r>
    </w:p>
    <w:p w14:paraId="143BCC7F" w14:textId="564373AC" w:rsidR="0066706C" w:rsidRPr="00666B29" w:rsidRDefault="00750113" w:rsidP="00666B29">
      <w:pPr>
        <w:ind w:firstLine="708"/>
        <w:jc w:val="both"/>
        <w:rPr>
          <w:b/>
          <w:color w:val="FF0000"/>
        </w:rPr>
      </w:pPr>
      <w:r w:rsidRPr="00666B29">
        <w:t>Исследование степени удовлетворенности получателей социальных позволяет своевременно выявить причины неудовлетворенности предоставленными услугами населением, негативные факторы, влияющие на качество предоставления социальных услуг и устранить их.</w:t>
      </w:r>
    </w:p>
    <w:p w14:paraId="33FA585E" w14:textId="449DF75E" w:rsidR="00710676" w:rsidRPr="00666B29" w:rsidRDefault="009B0183" w:rsidP="00666B29">
      <w:pPr>
        <w:pStyle w:val="a5"/>
        <w:tabs>
          <w:tab w:val="left" w:pos="284"/>
        </w:tabs>
        <w:ind w:left="0"/>
        <w:jc w:val="both"/>
      </w:pPr>
      <w:r w:rsidRPr="00666B29">
        <w:tab/>
        <w:t xml:space="preserve">      О</w:t>
      </w:r>
      <w:r w:rsidR="00710676" w:rsidRPr="00666B29">
        <w:t>дним из видов деятельности по организации качественного социального обслуживания являются внутренние плановые и оперативные проверки. Ведется мониторинг ежемесячной отчётной документации путем проверки оформления и ведения установленной документации</w:t>
      </w:r>
      <w:r w:rsidRPr="00666B29">
        <w:t>,</w:t>
      </w:r>
      <w:r w:rsidR="00710676" w:rsidRPr="00666B29">
        <w:t xml:space="preserve"> в </w:t>
      </w:r>
      <w:proofErr w:type="spellStart"/>
      <w:r w:rsidR="00710676" w:rsidRPr="00666B29">
        <w:t>т.ч</w:t>
      </w:r>
      <w:proofErr w:type="spellEnd"/>
      <w:r w:rsidR="00710676" w:rsidRPr="00666B29">
        <w:t>.:</w:t>
      </w:r>
    </w:p>
    <w:p w14:paraId="597AD63B" w14:textId="15E1790A" w:rsidR="00A6184F" w:rsidRPr="00666B29" w:rsidRDefault="00710676" w:rsidP="00666B29">
      <w:pPr>
        <w:pStyle w:val="a6"/>
        <w:jc w:val="both"/>
      </w:pPr>
      <w:r w:rsidRPr="00666B29">
        <w:t>- в течение 202</w:t>
      </w:r>
      <w:r w:rsidR="00F44FA6" w:rsidRPr="00666B29">
        <w:t>3</w:t>
      </w:r>
      <w:r w:rsidRPr="00666B29">
        <w:t xml:space="preserve"> г. проведена проверка </w:t>
      </w:r>
      <w:r w:rsidR="00F44FA6" w:rsidRPr="00666B29">
        <w:t>17</w:t>
      </w:r>
      <w:r w:rsidR="00A6184F" w:rsidRPr="00666B29">
        <w:t>5 (202</w:t>
      </w:r>
      <w:r w:rsidR="00F44FA6" w:rsidRPr="00666B29">
        <w:t>2</w:t>
      </w:r>
      <w:r w:rsidR="00A6184F" w:rsidRPr="00666B29">
        <w:t xml:space="preserve"> г. – </w:t>
      </w:r>
      <w:r w:rsidR="00F44FA6" w:rsidRPr="00666B29">
        <w:t>255</w:t>
      </w:r>
      <w:r w:rsidR="00A6184F" w:rsidRPr="00666B29">
        <w:t xml:space="preserve">) </w:t>
      </w:r>
      <w:r w:rsidRPr="00666B29">
        <w:t>личных дел получателей социальных услуг</w:t>
      </w:r>
      <w:r w:rsidR="00A6184F" w:rsidRPr="00666B29">
        <w:t xml:space="preserve"> (ОС</w:t>
      </w:r>
      <w:r w:rsidR="00286381" w:rsidRPr="00666B29">
        <w:t>О</w:t>
      </w:r>
      <w:r w:rsidR="00A6184F" w:rsidRPr="00666B29">
        <w:t>Д – 1</w:t>
      </w:r>
      <w:r w:rsidR="00F44FA6" w:rsidRPr="00666B29">
        <w:t>24</w:t>
      </w:r>
      <w:r w:rsidR="00A6184F" w:rsidRPr="00666B29">
        <w:t xml:space="preserve">; ОСР – </w:t>
      </w:r>
      <w:r w:rsidR="00F44FA6" w:rsidRPr="00666B29">
        <w:t>25</w:t>
      </w:r>
      <w:r w:rsidR="00A6184F" w:rsidRPr="00666B29">
        <w:t>; ОВП – 2</w:t>
      </w:r>
      <w:r w:rsidR="00F44FA6" w:rsidRPr="00666B29">
        <w:t>5</w:t>
      </w:r>
      <w:r w:rsidR="00A6184F" w:rsidRPr="00666B29">
        <w:t xml:space="preserve">). Проверка показала, что при ведении личных дел </w:t>
      </w:r>
      <w:r w:rsidR="00A6184F" w:rsidRPr="00666B29">
        <w:rPr>
          <w:lang w:eastAsia="ru-RU"/>
        </w:rPr>
        <w:t xml:space="preserve">получателей социальных </w:t>
      </w:r>
      <w:r w:rsidR="00A6184F" w:rsidRPr="00666B29">
        <w:t>допускаются следующие ошибки: титульные листы содержат неполную информацию о получателе социальных услуг (отсутствуют данные о контактах лицах получателей социальных услуг (либо их отсутствии) их телефонах; отсутствуют данные о дееспособности ПСУ); частично отсутств</w:t>
      </w:r>
      <w:r w:rsidR="00CF2DB9" w:rsidRPr="00666B29">
        <w:t>уют</w:t>
      </w:r>
      <w:r w:rsidR="00A6184F" w:rsidRPr="00666B29">
        <w:t xml:space="preserve"> необходимы</w:t>
      </w:r>
      <w:r w:rsidR="00CF2DB9" w:rsidRPr="00666B29">
        <w:t>е</w:t>
      </w:r>
      <w:r w:rsidR="00A6184F" w:rsidRPr="00666B29">
        <w:t xml:space="preserve"> документ</w:t>
      </w:r>
      <w:r w:rsidR="00CF2DB9" w:rsidRPr="00666B29">
        <w:t>ы</w:t>
      </w:r>
      <w:r w:rsidR="00A6184F" w:rsidRPr="00666B29">
        <w:t>, установленны</w:t>
      </w:r>
      <w:r w:rsidR="00CF2DB9" w:rsidRPr="00666B29">
        <w:t>е</w:t>
      </w:r>
      <w:r w:rsidR="00A6184F" w:rsidRPr="00666B29">
        <w:t xml:space="preserve"> порядком ведения личных дел получателей социальных услуг</w:t>
      </w:r>
      <w:r w:rsidR="00CF2DB9" w:rsidRPr="00666B29">
        <w:t xml:space="preserve"> (</w:t>
      </w:r>
      <w:r w:rsidR="00A6184F" w:rsidRPr="00666B29">
        <w:t>уведомления об изменении прожиточного минимума и стоимости услуг; социальные паспорта ПСУ</w:t>
      </w:r>
      <w:r w:rsidR="00CF2DB9" w:rsidRPr="00666B29">
        <w:t>)</w:t>
      </w:r>
      <w:r w:rsidR="00A6184F" w:rsidRPr="00666B29">
        <w:t xml:space="preserve">; </w:t>
      </w:r>
      <w:r w:rsidR="00CF2DB9" w:rsidRPr="00666B29">
        <w:t xml:space="preserve">отсутствует нумерация листов; отмечается </w:t>
      </w:r>
      <w:r w:rsidR="00A6184F" w:rsidRPr="00666B29">
        <w:t>наличие исправлений, документы подшиты хаотично невозможно отследить хронологию работы.</w:t>
      </w:r>
    </w:p>
    <w:p w14:paraId="642C32AB" w14:textId="4471E719" w:rsidR="001B322E" w:rsidRPr="00666B29" w:rsidRDefault="00D63898" w:rsidP="00666B29">
      <w:pPr>
        <w:ind w:firstLine="708"/>
        <w:jc w:val="both"/>
      </w:pPr>
      <w:r w:rsidRPr="00666B29">
        <w:rPr>
          <w:lang w:eastAsia="ru-RU"/>
        </w:rPr>
        <w:t>Рекомендовано д</w:t>
      </w:r>
      <w:r w:rsidRPr="00666B29">
        <w:t xml:space="preserve">ооформить личные дела в соответствии с Порядком ведения личных дел получателей социальных услуг: привести в соответствие титульные листы (отразить недостающую информацию, обратить внимание на номера личных дел в соответствии с номенклатурой); дополнить отсутствующими документами </w:t>
      </w:r>
      <w:r w:rsidRPr="00666B29">
        <w:lastRenderedPageBreak/>
        <w:t>(уведомления, социальные паспорта и пр.); обратить внимание на внешний вид личных дел, порядок расположения документов, проставить нумерацию страниц. Все выявленные недостатки устранены</w:t>
      </w:r>
      <w:r w:rsidR="009B0183" w:rsidRPr="00666B29">
        <w:t>;</w:t>
      </w:r>
    </w:p>
    <w:p w14:paraId="6ED3380D" w14:textId="167B727E" w:rsidR="001B322E" w:rsidRPr="00666B29" w:rsidRDefault="00F536E4" w:rsidP="00666B29">
      <w:pPr>
        <w:contextualSpacing/>
        <w:jc w:val="both"/>
        <w:rPr>
          <w:lang w:eastAsia="ru-RU"/>
        </w:rPr>
      </w:pPr>
      <w:r w:rsidRPr="00666B29">
        <w:t xml:space="preserve">- </w:t>
      </w:r>
      <w:r w:rsidR="004D2353" w:rsidRPr="00666B29">
        <w:t xml:space="preserve">проведена проверка правильности оформления </w:t>
      </w:r>
      <w:r w:rsidR="00F44FA6" w:rsidRPr="00666B29">
        <w:t>125</w:t>
      </w:r>
      <w:r w:rsidR="004D2353" w:rsidRPr="00666B29">
        <w:t xml:space="preserve"> актов оказанных социальных услуг во всех отделениях подразделения. </w:t>
      </w:r>
      <w:r w:rsidR="00F44FA6" w:rsidRPr="00666B29">
        <w:t xml:space="preserve">Выявлены следующие замечания: записи в актах сделаны с исправлением, не верно указано время на дорогу к получателю социальных услуг и время на оказание услуг, не учитывается время на оказание дополнительных платных услуг. </w:t>
      </w:r>
      <w:r w:rsidR="004D2353" w:rsidRPr="00666B29">
        <w:rPr>
          <w:lang w:eastAsia="ru-RU"/>
        </w:rPr>
        <w:t xml:space="preserve">Рекомендовано оформить </w:t>
      </w:r>
      <w:r w:rsidR="004D2353" w:rsidRPr="00666B29">
        <w:t xml:space="preserve">акты оказанных социальных услуг </w:t>
      </w:r>
      <w:r w:rsidR="004D2353" w:rsidRPr="00666B29">
        <w:rPr>
          <w:lang w:eastAsia="ru-RU"/>
        </w:rPr>
        <w:t>в соответствии с требованиями, обратить внимание на внешний вид документов.</w:t>
      </w:r>
      <w:r w:rsidR="004D2353" w:rsidRPr="00666B29">
        <w:t xml:space="preserve"> </w:t>
      </w:r>
      <w:r w:rsidR="00A1372A" w:rsidRPr="00666B29">
        <w:t xml:space="preserve">Выявленные </w:t>
      </w:r>
      <w:r w:rsidR="004D2353" w:rsidRPr="00666B29">
        <w:t>недостатки устранены</w:t>
      </w:r>
      <w:r w:rsidR="009B0183" w:rsidRPr="00666B29">
        <w:t>;</w:t>
      </w:r>
    </w:p>
    <w:p w14:paraId="7608911A" w14:textId="00536E71" w:rsidR="00452F24" w:rsidRPr="00666B29" w:rsidRDefault="004D2353" w:rsidP="00666B29">
      <w:pPr>
        <w:jc w:val="both"/>
      </w:pPr>
      <w:r w:rsidRPr="00666B29">
        <w:t>- п</w:t>
      </w:r>
      <w:r w:rsidR="00710676" w:rsidRPr="00666B29">
        <w:t xml:space="preserve">роведена проверка </w:t>
      </w:r>
      <w:r w:rsidR="00F44FA6" w:rsidRPr="00666B29">
        <w:t>311</w:t>
      </w:r>
      <w:r w:rsidR="00710676" w:rsidRPr="00666B29">
        <w:t xml:space="preserve"> </w:t>
      </w:r>
      <w:r w:rsidR="006D3F10" w:rsidRPr="00666B29">
        <w:t>(202</w:t>
      </w:r>
      <w:r w:rsidR="00F44FA6" w:rsidRPr="00666B29">
        <w:t>2</w:t>
      </w:r>
      <w:r w:rsidR="006D3F10" w:rsidRPr="00666B29">
        <w:t xml:space="preserve"> г. – 1</w:t>
      </w:r>
      <w:r w:rsidR="00F44FA6" w:rsidRPr="00666B29">
        <w:t>90</w:t>
      </w:r>
      <w:r w:rsidR="006D3F10" w:rsidRPr="00666B29">
        <w:t>) дневников</w:t>
      </w:r>
      <w:r w:rsidR="00710676" w:rsidRPr="00666B29">
        <w:t xml:space="preserve"> социальных работников в отделени</w:t>
      </w:r>
      <w:r w:rsidR="006D3F10" w:rsidRPr="00666B29">
        <w:t>ях</w:t>
      </w:r>
      <w:r w:rsidR="00710676" w:rsidRPr="00666B29">
        <w:t xml:space="preserve"> социального обслуживания на дому на содержание и правильность ведения. Проверка показала, что дневники социальных работников заполнены согласно требованиям: имеются сведения о получателях социальных услуг, регулярно ведется учет социальных и дополнительных услуг. </w:t>
      </w:r>
      <w:r w:rsidR="006D3F10" w:rsidRPr="00666B29">
        <w:t xml:space="preserve">По итогам проверки рекомендовано обратить внимание на аккуратность и корректность записей в дневниках (исключить помарки и исправления, необоснованные сокращения, полностью прописывать наименование услуги в соответствии с ее официальным названием). Заведующим отделения усилить работу с социальными работниками по вопросам необходимости соблюдения требований к оформлению и ведению установленной документации. </w:t>
      </w:r>
      <w:r w:rsidR="009B0183" w:rsidRPr="00666B29">
        <w:t>Выявленные недостатки устранены;</w:t>
      </w:r>
      <w:r w:rsidR="000116B0" w:rsidRPr="00666B29">
        <w:t xml:space="preserve"> </w:t>
      </w:r>
    </w:p>
    <w:p w14:paraId="4672F1E4" w14:textId="1BC08533" w:rsidR="00452F24" w:rsidRPr="00666B29" w:rsidRDefault="006D3F10" w:rsidP="00666B29">
      <w:pPr>
        <w:pStyle w:val="a6"/>
        <w:jc w:val="both"/>
      </w:pPr>
      <w:r w:rsidRPr="00666B29">
        <w:t>- в</w:t>
      </w:r>
      <w:r w:rsidR="00710676" w:rsidRPr="00666B29">
        <w:t xml:space="preserve"> ходе внутренней плановой проверки деятельности специалиста по социальной работе была </w:t>
      </w:r>
      <w:r w:rsidR="00EF3DA0" w:rsidRPr="00666B29">
        <w:t>проведена</w:t>
      </w:r>
      <w:r w:rsidR="00710676" w:rsidRPr="00666B29">
        <w:t xml:space="preserve"> проверка заявлений и актов о предоставлении срочных услуг. По результатам проверки нарушений не выявлено. Заявления и акты оказания срочных социальных услуг составлены в соответствии с требованиями. Отмечено правильное оформление заявлений по оказанию срочных услуг несовершеннолетним с указанием их представителя. </w:t>
      </w:r>
      <w:r w:rsidR="00300F31" w:rsidRPr="00666B29">
        <w:t>Ж</w:t>
      </w:r>
      <w:r w:rsidR="00300F31" w:rsidRPr="00666B29">
        <w:rPr>
          <w:lang w:eastAsia="ru-RU"/>
        </w:rPr>
        <w:t>урнал учета</w:t>
      </w:r>
      <w:r w:rsidR="00300F31" w:rsidRPr="00666B29">
        <w:rPr>
          <w:shd w:val="clear" w:color="auto" w:fill="FFFFFF"/>
        </w:rPr>
        <w:t xml:space="preserve"> обращений</w:t>
      </w:r>
      <w:r w:rsidR="00300F31" w:rsidRPr="00666B29">
        <w:rPr>
          <w:lang w:eastAsia="ru-RU"/>
        </w:rPr>
        <w:t xml:space="preserve"> граждан за предоставлением срочных социальных услуг ведется в полном объеме, записи вносятся ежедневно.</w:t>
      </w:r>
      <w:r w:rsidR="00300F31" w:rsidRPr="00666B29">
        <w:t xml:space="preserve"> Ведется</w:t>
      </w:r>
      <w:r w:rsidR="00710676" w:rsidRPr="00666B29">
        <w:t xml:space="preserve"> контроль за внесением информации в программный комплекс «Катарсис: Соцзащита» и мониторинг численности ПСУ в соответствии с реестрам</w:t>
      </w:r>
      <w:r w:rsidR="009B0183" w:rsidRPr="00666B29">
        <w:t>и обслуживаемых в подразделении;</w:t>
      </w:r>
    </w:p>
    <w:p w14:paraId="76789717" w14:textId="199F6C23" w:rsidR="00300F31" w:rsidRPr="00666B29" w:rsidRDefault="00300F31" w:rsidP="00666B29">
      <w:pPr>
        <w:jc w:val="both"/>
        <w:rPr>
          <w:lang w:eastAsia="ru-RU"/>
        </w:rPr>
      </w:pPr>
      <w:r w:rsidRPr="00666B29">
        <w:t>-  п</w:t>
      </w:r>
      <w:r w:rsidR="00710676" w:rsidRPr="00666B29">
        <w:t>роверка содержания и актуализации информационных стендов, установленных в подразделении, на полноту и достоверность информации проводиться руководителем, заведующими всех отделений и специалистом по социальной работе ежемесячно.</w:t>
      </w:r>
      <w:r w:rsidRPr="00666B29">
        <w:t xml:space="preserve"> Информационные стенды отделений содержат полный </w:t>
      </w:r>
      <w:r w:rsidRPr="00666B29">
        <w:rPr>
          <w:lang w:eastAsia="ru-RU"/>
        </w:rPr>
        <w:t>перечень документов, обязательных к размещению. Материалы, представленные на стендах, своевременно обновляются.</w:t>
      </w:r>
    </w:p>
    <w:p w14:paraId="73A771A9" w14:textId="43C2A615" w:rsidR="00452F24" w:rsidRPr="00666B29" w:rsidRDefault="00300F31" w:rsidP="00666B29">
      <w:pPr>
        <w:jc w:val="both"/>
        <w:rPr>
          <w:lang w:eastAsia="ru-RU"/>
        </w:rPr>
      </w:pPr>
      <w:r w:rsidRPr="00666B29">
        <w:rPr>
          <w:lang w:eastAsia="ru-RU"/>
        </w:rPr>
        <w:t xml:space="preserve">Информационные материалы на </w:t>
      </w:r>
      <w:r w:rsidR="00F104CF" w:rsidRPr="00666B29">
        <w:rPr>
          <w:lang w:eastAsia="ru-RU"/>
        </w:rPr>
        <w:t>6</w:t>
      </w:r>
      <w:r w:rsidRPr="00666B29">
        <w:rPr>
          <w:lang w:eastAsia="ru-RU"/>
        </w:rPr>
        <w:t xml:space="preserve"> стендах, размещенных в других учреждения (Администрация г. Суоярви и п. Поросозеро, ЦСР, </w:t>
      </w:r>
      <w:r w:rsidR="00F104CF" w:rsidRPr="00666B29">
        <w:rPr>
          <w:lang w:eastAsia="ru-RU"/>
        </w:rPr>
        <w:t xml:space="preserve">стационар и поликлиника </w:t>
      </w:r>
      <w:r w:rsidR="00F104CF" w:rsidRPr="00666B29">
        <w:rPr>
          <w:lang w:eastAsia="ru-RU"/>
        </w:rPr>
        <w:lastRenderedPageBreak/>
        <w:t>Суоярвской ЦСР</w:t>
      </w:r>
      <w:r w:rsidRPr="00666B29">
        <w:rPr>
          <w:lang w:eastAsia="ru-RU"/>
        </w:rPr>
        <w:t>) содержат актуальную информацию о деятельности подразде</w:t>
      </w:r>
      <w:r w:rsidR="009B0183" w:rsidRPr="00666B29">
        <w:rPr>
          <w:lang w:eastAsia="ru-RU"/>
        </w:rPr>
        <w:t>ления, обновляются своевременно;</w:t>
      </w:r>
    </w:p>
    <w:p w14:paraId="37539125" w14:textId="18E41056" w:rsidR="001E442B" w:rsidRPr="00666B29" w:rsidRDefault="00300F31" w:rsidP="00666B29">
      <w:pPr>
        <w:jc w:val="both"/>
      </w:pPr>
      <w:r w:rsidRPr="00666B29">
        <w:t xml:space="preserve">- </w:t>
      </w:r>
      <w:r w:rsidR="001E442B" w:rsidRPr="00666B29">
        <w:t xml:space="preserve">руководителем подразделения осуществлены 30 выездных проверок к 125 получателям социальных услуг в 8 населенных пунктах: п. Поросозеро, п. </w:t>
      </w:r>
      <w:proofErr w:type="spellStart"/>
      <w:r w:rsidR="001E442B" w:rsidRPr="00666B29">
        <w:t>Гумарино</w:t>
      </w:r>
      <w:proofErr w:type="spellEnd"/>
      <w:r w:rsidR="001E442B" w:rsidRPr="00666B29">
        <w:t xml:space="preserve">, п. </w:t>
      </w:r>
      <w:proofErr w:type="spellStart"/>
      <w:r w:rsidR="001E442B" w:rsidRPr="00666B29">
        <w:t>Лоймола</w:t>
      </w:r>
      <w:proofErr w:type="spellEnd"/>
      <w:r w:rsidR="001E442B" w:rsidRPr="00666B29">
        <w:t xml:space="preserve">, п. </w:t>
      </w:r>
      <w:proofErr w:type="spellStart"/>
      <w:r w:rsidR="001E442B" w:rsidRPr="00666B29">
        <w:t>Пийтсиеки</w:t>
      </w:r>
      <w:proofErr w:type="spellEnd"/>
      <w:r w:rsidR="001E442B" w:rsidRPr="00666B29">
        <w:t xml:space="preserve">, п. </w:t>
      </w:r>
      <w:proofErr w:type="spellStart"/>
      <w:r w:rsidR="001E442B" w:rsidRPr="00666B29">
        <w:t>Райконскоски</w:t>
      </w:r>
      <w:proofErr w:type="spellEnd"/>
      <w:r w:rsidR="001E442B" w:rsidRPr="00666B29">
        <w:t>, п. Ле</w:t>
      </w:r>
      <w:r w:rsidR="009B0183" w:rsidRPr="00666B29">
        <w:t xml:space="preserve">ппясюрья, п. </w:t>
      </w:r>
      <w:proofErr w:type="spellStart"/>
      <w:r w:rsidR="009B0183" w:rsidRPr="00666B29">
        <w:t>Тойвола</w:t>
      </w:r>
      <w:proofErr w:type="spellEnd"/>
      <w:r w:rsidR="009B0183" w:rsidRPr="00666B29">
        <w:t xml:space="preserve">, г. </w:t>
      </w:r>
      <w:proofErr w:type="spellStart"/>
      <w:r w:rsidR="009B0183" w:rsidRPr="00666B29">
        <w:t>Суорви</w:t>
      </w:r>
      <w:proofErr w:type="spellEnd"/>
      <w:r w:rsidR="009B0183" w:rsidRPr="00666B29">
        <w:t xml:space="preserve">. </w:t>
      </w:r>
      <w:r w:rsidR="001E442B" w:rsidRPr="00666B29">
        <w:t>В результате проверки</w:t>
      </w:r>
      <w:r w:rsidR="009B0183" w:rsidRPr="00666B29">
        <w:t xml:space="preserve"> замечаний не </w:t>
      </w:r>
      <w:r w:rsidR="001E442B" w:rsidRPr="00666B29">
        <w:t>выявлен</w:t>
      </w:r>
      <w:r w:rsidR="009B0183" w:rsidRPr="00666B29">
        <w:t xml:space="preserve">о. </w:t>
      </w:r>
      <w:r w:rsidR="001E442B" w:rsidRPr="00666B29">
        <w:t>Получатели социальных услуг отзываются о социальных работниках положительно, отмечают профессионализм и высокое качество предоставления социальных услуг.</w:t>
      </w:r>
    </w:p>
    <w:p w14:paraId="1BF40911" w14:textId="2EC236C4" w:rsidR="001E442B" w:rsidRPr="00666B29" w:rsidRDefault="001E442B" w:rsidP="00666B29">
      <w:pPr>
        <w:ind w:firstLine="708"/>
        <w:jc w:val="both"/>
      </w:pPr>
      <w:proofErr w:type="gramStart"/>
      <w:r w:rsidRPr="00666B29">
        <w:t>За 2023 год</w:t>
      </w:r>
      <w:proofErr w:type="gramEnd"/>
      <w:r w:rsidRPr="00666B29">
        <w:t xml:space="preserve"> заведующие надомными отделениями осуществили 24 выездные проверки качества предоставляемых социальных услуг к 200 получателям социальных услуг в следующие населенные пункты:</w:t>
      </w:r>
    </w:p>
    <w:p w14:paraId="7C0C95BB" w14:textId="77777777" w:rsidR="001E442B" w:rsidRPr="00666B29" w:rsidRDefault="001E442B" w:rsidP="00666B29">
      <w:pPr>
        <w:jc w:val="both"/>
      </w:pPr>
      <w:r w:rsidRPr="00666B29">
        <w:t xml:space="preserve">- ОСОД № 1: п. Найстеньярви, п. </w:t>
      </w:r>
      <w:proofErr w:type="spellStart"/>
      <w:r w:rsidRPr="00666B29">
        <w:t>Лахколампи</w:t>
      </w:r>
      <w:proofErr w:type="spellEnd"/>
      <w:r w:rsidRPr="00666B29">
        <w:t xml:space="preserve">. п. </w:t>
      </w:r>
      <w:proofErr w:type="spellStart"/>
      <w:r w:rsidRPr="00666B29">
        <w:t>Тойвола</w:t>
      </w:r>
      <w:proofErr w:type="spellEnd"/>
      <w:r w:rsidRPr="00666B29">
        <w:t>. В указанных населенных пунктах социальные услуги предоставляют 14 социальных работников. В рамках проверки состоялись выходы к 65 получателям социальных услуг.</w:t>
      </w:r>
    </w:p>
    <w:p w14:paraId="09D92EDB" w14:textId="77777777" w:rsidR="001E442B" w:rsidRPr="00666B29" w:rsidRDefault="001E442B" w:rsidP="00666B29">
      <w:pPr>
        <w:jc w:val="both"/>
      </w:pPr>
      <w:r w:rsidRPr="00666B29">
        <w:t xml:space="preserve">- ОСОД № 2: п. </w:t>
      </w:r>
      <w:proofErr w:type="spellStart"/>
      <w:r w:rsidRPr="00666B29">
        <w:t>Гумарино</w:t>
      </w:r>
      <w:proofErr w:type="spellEnd"/>
      <w:r w:rsidRPr="00666B29">
        <w:t>, п. Поросозеро, г. Суоярви. В указанных населенных пунктах социальные услуги предоставляют 12 социальных работников. В рамках проверки состоялись выходы к 63 получателям социальных услуг.</w:t>
      </w:r>
    </w:p>
    <w:p w14:paraId="6BE74E37" w14:textId="77777777" w:rsidR="001E442B" w:rsidRPr="00666B29" w:rsidRDefault="001E442B" w:rsidP="00666B29">
      <w:pPr>
        <w:jc w:val="both"/>
      </w:pPr>
      <w:r w:rsidRPr="00666B29">
        <w:t xml:space="preserve">- ОСОД № 3: п. </w:t>
      </w:r>
      <w:proofErr w:type="spellStart"/>
      <w:r w:rsidRPr="00666B29">
        <w:t>Пийтсиеки</w:t>
      </w:r>
      <w:proofErr w:type="spellEnd"/>
      <w:r w:rsidRPr="00666B29">
        <w:t xml:space="preserve">, п. </w:t>
      </w:r>
      <w:proofErr w:type="spellStart"/>
      <w:r w:rsidRPr="00666B29">
        <w:t>Лоймола</w:t>
      </w:r>
      <w:proofErr w:type="spellEnd"/>
      <w:r w:rsidRPr="00666B29">
        <w:t xml:space="preserve">, п. </w:t>
      </w:r>
      <w:proofErr w:type="spellStart"/>
      <w:r w:rsidRPr="00666B29">
        <w:t>Райконкоски</w:t>
      </w:r>
      <w:proofErr w:type="spellEnd"/>
      <w:r w:rsidRPr="00666B29">
        <w:t xml:space="preserve">, п. Леппясюрья, </w:t>
      </w:r>
      <w:proofErr w:type="spellStart"/>
      <w:r w:rsidRPr="00666B29">
        <w:t>п.Суйстамо</w:t>
      </w:r>
      <w:proofErr w:type="spellEnd"/>
      <w:r w:rsidRPr="00666B29">
        <w:t>. В указанных населенных пунктах социальные услуги предоставляют 10 социальных работников. В рамках проверки состоялись выходы к 72 получателям социальных услуг.</w:t>
      </w:r>
    </w:p>
    <w:p w14:paraId="6BBBC9A1" w14:textId="43B9740B" w:rsidR="001E442B" w:rsidRPr="00666B29" w:rsidRDefault="001E442B" w:rsidP="00666B29">
      <w:pPr>
        <w:ind w:firstLine="708"/>
        <w:jc w:val="both"/>
      </w:pPr>
      <w:r w:rsidRPr="00666B29">
        <w:t>В беседе с получателями социальных услуг проверена работа социальных работников по следующим пунктам: график посещения получателей социальных услуг в соответствии с договором, наличие на руках договора о предоставлении социальных услуг со всеми приложениями, своевременную оплату за социальное обслуживание получателей, предоставление квитанций гражданам, своевременное оформление актов с подписью получателя, качество предоставляемых услуг.</w:t>
      </w:r>
    </w:p>
    <w:p w14:paraId="1ADDF7FD" w14:textId="1D6A5078" w:rsidR="0025366A" w:rsidRPr="00666B29" w:rsidRDefault="001E442B" w:rsidP="00666B29">
      <w:pPr>
        <w:pStyle w:val="a3"/>
        <w:ind w:firstLine="708"/>
        <w:rPr>
          <w:color w:val="FF0000"/>
          <w:sz w:val="20"/>
        </w:rPr>
      </w:pPr>
      <w:r w:rsidRPr="00666B29">
        <w:rPr>
          <w:sz w:val="20"/>
        </w:rPr>
        <w:t>По результатам проверок качества социального обслуживания получателей социальных услуг в надомной форме обслуживания, не было выявлено серьёзных недостатков в работе социальных работников, граждане выразили удовлетворенность качеством предоставляемых им социальных услуг.</w:t>
      </w:r>
    </w:p>
    <w:p w14:paraId="486CD09E" w14:textId="129DC118" w:rsidR="00663CE9" w:rsidRPr="00666B29" w:rsidRDefault="00732F32" w:rsidP="00666B29">
      <w:pPr>
        <w:pStyle w:val="a3"/>
        <w:ind w:firstLine="708"/>
        <w:rPr>
          <w:sz w:val="20"/>
          <w:shd w:val="clear" w:color="auto" w:fill="DEEAF6" w:themeFill="accent1" w:themeFillTint="33"/>
        </w:rPr>
      </w:pPr>
      <w:r w:rsidRPr="00666B29">
        <w:rPr>
          <w:sz w:val="20"/>
        </w:rPr>
        <w:t>Таким образом, можно говорить о том, что в подразделении выстроена система, позволяющая оценить качество оказываемых социальных услуг и своевременно устранить выявленные недостатки</w:t>
      </w:r>
      <w:r w:rsidR="0041267F" w:rsidRPr="00666B29">
        <w:rPr>
          <w:sz w:val="20"/>
        </w:rPr>
        <w:t>.</w:t>
      </w:r>
      <w:r w:rsidR="0041267F" w:rsidRPr="00666B29">
        <w:rPr>
          <w:sz w:val="20"/>
          <w:shd w:val="clear" w:color="auto" w:fill="DEEAF6" w:themeFill="accent1" w:themeFillTint="33"/>
        </w:rPr>
        <w:t xml:space="preserve"> </w:t>
      </w:r>
    </w:p>
    <w:p w14:paraId="1FA6DC78" w14:textId="6671A78F" w:rsidR="004C6BAA" w:rsidRPr="00666B29" w:rsidRDefault="004C6BAA" w:rsidP="00666B29">
      <w:pPr>
        <w:jc w:val="both"/>
        <w:rPr>
          <w:b/>
          <w:bCs/>
        </w:rPr>
      </w:pPr>
      <w:r w:rsidRPr="00666B29">
        <w:rPr>
          <w:b/>
          <w:bCs/>
        </w:rPr>
        <w:t>Внешний контроль</w:t>
      </w:r>
    </w:p>
    <w:p w14:paraId="7E985C0D" w14:textId="6F385E04" w:rsidR="00B62C3D" w:rsidRPr="00666B29" w:rsidRDefault="00B62C3D" w:rsidP="00666B29">
      <w:pPr>
        <w:ind w:firstLine="708"/>
        <w:jc w:val="both"/>
        <w:rPr>
          <w:lang w:eastAsia="zh-CN"/>
        </w:rPr>
      </w:pPr>
      <w:r w:rsidRPr="00666B29">
        <w:t xml:space="preserve">В 2023 году </w:t>
      </w:r>
      <w:r w:rsidRPr="00666B29">
        <w:rPr>
          <w:shd w:val="clear" w:color="auto" w:fill="FFFFFF"/>
        </w:rPr>
        <w:t xml:space="preserve">Отделом надзорной деятельности и профилактической работы по </w:t>
      </w:r>
      <w:proofErr w:type="spellStart"/>
      <w:r w:rsidRPr="00666B29">
        <w:rPr>
          <w:shd w:val="clear" w:color="auto" w:fill="FFFFFF"/>
        </w:rPr>
        <w:t>Пряжинскому</w:t>
      </w:r>
      <w:proofErr w:type="spellEnd"/>
      <w:r w:rsidRPr="00666B29">
        <w:rPr>
          <w:shd w:val="clear" w:color="auto" w:fill="FFFFFF"/>
        </w:rPr>
        <w:t xml:space="preserve"> и </w:t>
      </w:r>
      <w:proofErr w:type="spellStart"/>
      <w:r w:rsidRPr="00666B29">
        <w:rPr>
          <w:shd w:val="clear" w:color="auto" w:fill="FFFFFF"/>
        </w:rPr>
        <w:t>Суоярвскому</w:t>
      </w:r>
      <w:proofErr w:type="spellEnd"/>
      <w:r w:rsidRPr="00666B29">
        <w:rPr>
          <w:shd w:val="clear" w:color="auto" w:fill="FFFFFF"/>
        </w:rPr>
        <w:t xml:space="preserve"> районам проведена 1 плановая проверки </w:t>
      </w:r>
      <w:r w:rsidRPr="00666B29">
        <w:t>соблюдения требований пожарной безопасности</w:t>
      </w:r>
      <w:r w:rsidRPr="00666B29">
        <w:rPr>
          <w:shd w:val="clear" w:color="auto" w:fill="FFFFFF"/>
        </w:rPr>
        <w:t xml:space="preserve">. Проверки проведены в рамках осуществления федерального государственного пожарного надзора. По факту </w:t>
      </w:r>
      <w:r w:rsidRPr="00666B29">
        <w:rPr>
          <w:shd w:val="clear" w:color="auto" w:fill="FFFFFF"/>
        </w:rPr>
        <w:lastRenderedPageBreak/>
        <w:t xml:space="preserve">проверки </w:t>
      </w:r>
      <w:r w:rsidRPr="00666B29">
        <w:rPr>
          <w:color w:val="2C2D2E"/>
        </w:rPr>
        <w:t xml:space="preserve">Отделом надзорной деятельности и профилактической работы по </w:t>
      </w:r>
      <w:proofErr w:type="spellStart"/>
      <w:r w:rsidRPr="00666B29">
        <w:rPr>
          <w:color w:val="2C2D2E"/>
        </w:rPr>
        <w:t>Пряжинскому</w:t>
      </w:r>
      <w:proofErr w:type="spellEnd"/>
      <w:r w:rsidRPr="00666B29">
        <w:rPr>
          <w:color w:val="2C2D2E"/>
        </w:rPr>
        <w:t xml:space="preserve"> и </w:t>
      </w:r>
      <w:proofErr w:type="spellStart"/>
      <w:r w:rsidRPr="00666B29">
        <w:rPr>
          <w:color w:val="2C2D2E"/>
        </w:rPr>
        <w:t>Суоярвскому</w:t>
      </w:r>
      <w:proofErr w:type="spellEnd"/>
      <w:r w:rsidRPr="00666B29">
        <w:rPr>
          <w:color w:val="2C2D2E"/>
        </w:rPr>
        <w:t xml:space="preserve"> районам ГУ МЧС России по Республике Карелия выдано предписание от 13.04.2023 № 2303/013-10/2-П/ПВД </w:t>
      </w:r>
      <w:r w:rsidRPr="00666B29">
        <w:t xml:space="preserve">об устранении нарушений требований пожарной безопасности (срок устранения -01.04.2024 г.), составлен </w:t>
      </w:r>
      <w:r w:rsidRPr="00666B29">
        <w:rPr>
          <w:bCs/>
          <w:lang w:eastAsia="zh-CN"/>
        </w:rPr>
        <w:t>протокол об</w:t>
      </w:r>
      <w:r w:rsidRPr="00666B29">
        <w:rPr>
          <w:lang w:eastAsia="zh-CN"/>
        </w:rPr>
        <w:t xml:space="preserve"> административном правонарушении.</w:t>
      </w:r>
    </w:p>
    <w:p w14:paraId="71B93778" w14:textId="1D6A7C6E" w:rsidR="00B12EA0" w:rsidRPr="00666B29" w:rsidRDefault="00B62C3D" w:rsidP="00666B29">
      <w:pPr>
        <w:jc w:val="both"/>
      </w:pPr>
      <w:r w:rsidRPr="00666B29">
        <w:rPr>
          <w:lang w:eastAsia="zh-CN"/>
        </w:rPr>
        <w:t xml:space="preserve">Прокуратурой Суоярвского района </w:t>
      </w:r>
      <w:r w:rsidRPr="00666B29">
        <w:t>выдано 1 предписание о необходимости исполнения требований законодательства о пожарной безопасности. Предписание исполнено в срок.</w:t>
      </w:r>
    </w:p>
    <w:p w14:paraId="4E610614" w14:textId="7B1568DC" w:rsidR="00ED19BD" w:rsidRPr="00666B29" w:rsidRDefault="00CE4D33" w:rsidP="00835914">
      <w:pPr>
        <w:tabs>
          <w:tab w:val="left" w:pos="2980"/>
          <w:tab w:val="center" w:pos="4749"/>
        </w:tabs>
        <w:rPr>
          <w:b/>
          <w:color w:val="FF0000"/>
        </w:rPr>
      </w:pPr>
      <w:r w:rsidRPr="00666B29">
        <w:rPr>
          <w:b/>
        </w:rPr>
        <w:tab/>
      </w:r>
    </w:p>
    <w:p w14:paraId="53084213" w14:textId="6B967D0F" w:rsidR="00855205" w:rsidRPr="00666B29" w:rsidRDefault="00855205" w:rsidP="00666B29">
      <w:pPr>
        <w:jc w:val="center"/>
        <w:rPr>
          <w:b/>
        </w:rPr>
      </w:pPr>
      <w:r w:rsidRPr="00666B29">
        <w:rPr>
          <w:b/>
        </w:rPr>
        <w:t>Задачи работы на 202</w:t>
      </w:r>
      <w:r w:rsidR="002F4521" w:rsidRPr="00666B29">
        <w:rPr>
          <w:b/>
        </w:rPr>
        <w:t>4</w:t>
      </w:r>
      <w:r w:rsidRPr="00666B29">
        <w:rPr>
          <w:b/>
        </w:rPr>
        <w:t xml:space="preserve"> год</w:t>
      </w:r>
    </w:p>
    <w:p w14:paraId="0C15D211" w14:textId="3C289710" w:rsidR="00CB7082" w:rsidRPr="00666B29" w:rsidRDefault="00CB7082" w:rsidP="00666B29">
      <w:pPr>
        <w:pStyle w:val="a3"/>
        <w:ind w:firstLine="0"/>
        <w:rPr>
          <w:sz w:val="20"/>
        </w:rPr>
      </w:pPr>
    </w:p>
    <w:p w14:paraId="7C382630" w14:textId="77777777" w:rsidR="00CB7082" w:rsidRPr="00666B29" w:rsidRDefault="00CB7082" w:rsidP="00666B29">
      <w:pPr>
        <w:pStyle w:val="a3"/>
        <w:ind w:firstLine="0"/>
        <w:rPr>
          <w:sz w:val="20"/>
        </w:rPr>
      </w:pPr>
    </w:p>
    <w:p w14:paraId="0E4CD0EF" w14:textId="2026D067" w:rsidR="00761C6A" w:rsidRPr="00666B29" w:rsidRDefault="00855205" w:rsidP="00666B29">
      <w:pPr>
        <w:pStyle w:val="a3"/>
        <w:ind w:firstLine="0"/>
        <w:rPr>
          <w:sz w:val="20"/>
        </w:rPr>
      </w:pPr>
      <w:r w:rsidRPr="00666B29">
        <w:rPr>
          <w:sz w:val="20"/>
        </w:rPr>
        <w:t xml:space="preserve">1. </w:t>
      </w:r>
      <w:r w:rsidR="00761C6A" w:rsidRPr="00666B29">
        <w:rPr>
          <w:sz w:val="20"/>
        </w:rPr>
        <w:t>Предоставление качественных своевременных социальных услуг получателям социальных услуг.</w:t>
      </w:r>
    </w:p>
    <w:p w14:paraId="4C81A691" w14:textId="05255257" w:rsidR="00855205" w:rsidRPr="00666B29" w:rsidRDefault="00855205" w:rsidP="00666B29">
      <w:pPr>
        <w:jc w:val="both"/>
      </w:pPr>
      <w:r w:rsidRPr="00666B29">
        <w:t>2. Выполнение государственного задания на 202</w:t>
      </w:r>
      <w:r w:rsidR="002F4521" w:rsidRPr="00666B29">
        <w:t>4</w:t>
      </w:r>
      <w:r w:rsidRPr="00666B29">
        <w:t xml:space="preserve"> год.</w:t>
      </w:r>
    </w:p>
    <w:p w14:paraId="490BF297" w14:textId="3F03AC6F" w:rsidR="00761C6A" w:rsidRPr="00666B29" w:rsidRDefault="00BE07A1" w:rsidP="00666B29">
      <w:pPr>
        <w:jc w:val="both"/>
      </w:pPr>
      <w:r w:rsidRPr="00666B29">
        <w:t>3</w:t>
      </w:r>
      <w:r w:rsidR="00761C6A" w:rsidRPr="00666B29">
        <w:t>. Повышение качества социального обслуживания, расширение спектра</w:t>
      </w:r>
      <w:r w:rsidR="00E50F3D" w:rsidRPr="00666B29">
        <w:t xml:space="preserve"> предоставляемых</w:t>
      </w:r>
      <w:r w:rsidR="00761C6A" w:rsidRPr="00666B29">
        <w:t xml:space="preserve"> социальных услуг и уровня их доступности.</w:t>
      </w:r>
    </w:p>
    <w:p w14:paraId="3B553B63" w14:textId="58B33911" w:rsidR="00855205" w:rsidRPr="00666B29" w:rsidRDefault="00BE07A1" w:rsidP="00666B29">
      <w:pPr>
        <w:jc w:val="both"/>
      </w:pPr>
      <w:r w:rsidRPr="00666B29">
        <w:t>4</w:t>
      </w:r>
      <w:r w:rsidR="00666DE5" w:rsidRPr="00666B29">
        <w:t xml:space="preserve">. </w:t>
      </w:r>
      <w:r w:rsidR="00461A4A" w:rsidRPr="00666B29">
        <w:rPr>
          <w:rFonts w:eastAsia="WenQuanYi Micro Hei"/>
          <w:kern w:val="2"/>
          <w:lang w:bidi="hi-IN"/>
        </w:rPr>
        <w:t xml:space="preserve">Продолжение работы по переходу </w:t>
      </w:r>
      <w:r w:rsidR="00666DE5" w:rsidRPr="00666B29">
        <w:t>социальных работников в режим гибко-скользящего графика с целью</w:t>
      </w:r>
      <w:r w:rsidR="00666DE5" w:rsidRPr="00666B29">
        <w:rPr>
          <w:shd w:val="clear" w:color="auto" w:fill="FFFFFF"/>
        </w:rPr>
        <w:t xml:space="preserve"> повышения качества обслуживания получателей социальных услуг.</w:t>
      </w:r>
    </w:p>
    <w:p w14:paraId="3CD20736" w14:textId="3808DDEF" w:rsidR="001E7809" w:rsidRPr="00666B29" w:rsidRDefault="00BE07A1" w:rsidP="00666B29">
      <w:pPr>
        <w:jc w:val="both"/>
        <w:rPr>
          <w:rFonts w:eastAsia="WenQuanYi Micro Hei"/>
          <w:kern w:val="2"/>
          <w:lang w:bidi="hi-IN"/>
        </w:rPr>
      </w:pPr>
      <w:r w:rsidRPr="00666B29">
        <w:rPr>
          <w:rFonts w:eastAsia="WenQuanYi Micro Hei"/>
          <w:kern w:val="2"/>
          <w:lang w:bidi="hi-IN"/>
        </w:rPr>
        <w:t>5</w:t>
      </w:r>
      <w:r w:rsidR="001E7809" w:rsidRPr="00666B29">
        <w:rPr>
          <w:rFonts w:eastAsia="WenQuanYi Micro Hei"/>
          <w:kern w:val="2"/>
          <w:lang w:bidi="hi-IN"/>
        </w:rPr>
        <w:t>. Продолжение работы по переходу на электронные дневники социальных работников (использование планшетов) для автоматизации подсчета оказанных услуг.</w:t>
      </w:r>
    </w:p>
    <w:p w14:paraId="4192437E" w14:textId="45CE2733" w:rsidR="00EA6C9C" w:rsidRPr="00666B29" w:rsidRDefault="00BE07A1" w:rsidP="00666B29">
      <w:pPr>
        <w:pStyle w:val="a6"/>
        <w:jc w:val="both"/>
      </w:pPr>
      <w:r w:rsidRPr="00666B29">
        <w:t>6</w:t>
      </w:r>
      <w:r w:rsidR="00265781" w:rsidRPr="00666B29">
        <w:t xml:space="preserve">. </w:t>
      </w:r>
      <w:r w:rsidR="00280ED8" w:rsidRPr="00666B29">
        <w:t xml:space="preserve">Апробация и внедрение технологий «Шаг в искусство», «Кулинарное открытие». </w:t>
      </w:r>
    </w:p>
    <w:p w14:paraId="10C299EF" w14:textId="18E5D4F2" w:rsidR="003D3E9B" w:rsidRPr="00666B29" w:rsidRDefault="003D3E9B" w:rsidP="00666B29">
      <w:pPr>
        <w:pStyle w:val="a6"/>
        <w:jc w:val="both"/>
        <w:rPr>
          <w:b/>
          <w:lang w:eastAsia="ru-RU"/>
        </w:rPr>
      </w:pPr>
      <w:r w:rsidRPr="00666B29">
        <w:t>7. Организация работы родительского клуба «</w:t>
      </w:r>
      <w:r w:rsidRPr="00666B29">
        <w:rPr>
          <w:shd w:val="clear" w:color="auto" w:fill="FFFFFF"/>
        </w:rPr>
        <w:t>«Равный равному: город ПАП и МАМ»</w:t>
      </w:r>
    </w:p>
    <w:p w14:paraId="1F499F85" w14:textId="353DF0D9" w:rsidR="00761C6A" w:rsidRPr="00666B29" w:rsidRDefault="003D3E9B" w:rsidP="00666B29">
      <w:pPr>
        <w:jc w:val="both"/>
      </w:pPr>
      <w:r w:rsidRPr="00666B29">
        <w:t>8</w:t>
      </w:r>
      <w:r w:rsidR="00761C6A" w:rsidRPr="00666B29">
        <w:t>. Развитие и расширение межведомственного взаимодействия с организациями и             учреждениями Суоярвского муниципального округа.</w:t>
      </w:r>
    </w:p>
    <w:p w14:paraId="5DCBBD6B" w14:textId="5397059B" w:rsidR="00C234A5" w:rsidRPr="00666B29" w:rsidRDefault="003D3E9B" w:rsidP="00666B29">
      <w:pPr>
        <w:jc w:val="both"/>
        <w:rPr>
          <w:color w:val="000000"/>
          <w:shd w:val="clear" w:color="auto" w:fill="FFFFFF"/>
        </w:rPr>
      </w:pPr>
      <w:r w:rsidRPr="00666B29">
        <w:t>9</w:t>
      </w:r>
      <w:r w:rsidR="00C234A5" w:rsidRPr="00666B29">
        <w:t xml:space="preserve">. Организация работы </w:t>
      </w:r>
      <w:proofErr w:type="spellStart"/>
      <w:r w:rsidR="00C234A5" w:rsidRPr="00666B29">
        <w:rPr>
          <w:color w:val="000000"/>
          <w:shd w:val="clear" w:color="auto" w:fill="FFFFFF"/>
        </w:rPr>
        <w:t>геронтоволонтерской</w:t>
      </w:r>
      <w:proofErr w:type="spellEnd"/>
      <w:r w:rsidR="00C234A5" w:rsidRPr="00666B29">
        <w:rPr>
          <w:color w:val="000000"/>
          <w:shd w:val="clear" w:color="auto" w:fill="FFFFFF"/>
        </w:rPr>
        <w:t xml:space="preserve"> службы.</w:t>
      </w:r>
    </w:p>
    <w:p w14:paraId="4FD40913" w14:textId="66935A50" w:rsidR="00855205" w:rsidRPr="00666B29" w:rsidRDefault="003D3E9B" w:rsidP="00666B29">
      <w:pPr>
        <w:widowControl w:val="0"/>
        <w:tabs>
          <w:tab w:val="left" w:pos="-851"/>
        </w:tabs>
        <w:jc w:val="both"/>
      </w:pPr>
      <w:r w:rsidRPr="00666B29">
        <w:rPr>
          <w:rFonts w:eastAsia="WenQuanYi Micro Hei"/>
          <w:kern w:val="2"/>
          <w:lang w:bidi="hi-IN"/>
        </w:rPr>
        <w:t>10</w:t>
      </w:r>
      <w:r w:rsidR="00855205" w:rsidRPr="00666B29">
        <w:rPr>
          <w:rFonts w:eastAsia="WenQuanYi Micro Hei"/>
          <w:kern w:val="2"/>
          <w:lang w:bidi="hi-IN"/>
        </w:rPr>
        <w:t>. Организация и проведение мероприятий, направленных на обеспечение доставки лиц старше 65 лет, проживающих в сельской местности, в медицинские организации.</w:t>
      </w:r>
    </w:p>
    <w:p w14:paraId="146CFC04" w14:textId="24DE1DE1" w:rsidR="00855205" w:rsidRPr="00666B29" w:rsidRDefault="00262FB2" w:rsidP="00666B29">
      <w:pPr>
        <w:widowControl w:val="0"/>
        <w:tabs>
          <w:tab w:val="left" w:pos="-851"/>
        </w:tabs>
        <w:jc w:val="both"/>
        <w:rPr>
          <w:rFonts w:eastAsia="WenQuanYi Micro Hei"/>
          <w:kern w:val="2"/>
          <w:lang w:bidi="hi-IN"/>
        </w:rPr>
      </w:pPr>
      <w:r w:rsidRPr="00666B29">
        <w:rPr>
          <w:rFonts w:eastAsia="WenQuanYi Micro Hei"/>
          <w:kern w:val="2"/>
          <w:lang w:bidi="hi-IN"/>
        </w:rPr>
        <w:t>1</w:t>
      </w:r>
      <w:r w:rsidR="003D3E9B" w:rsidRPr="00666B29">
        <w:rPr>
          <w:rFonts w:eastAsia="WenQuanYi Micro Hei"/>
          <w:kern w:val="2"/>
          <w:lang w:bidi="hi-IN"/>
        </w:rPr>
        <w:t>1</w:t>
      </w:r>
      <w:r w:rsidR="00855205" w:rsidRPr="00666B29">
        <w:rPr>
          <w:rFonts w:eastAsia="WenQuanYi Micro Hei"/>
          <w:kern w:val="2"/>
          <w:lang w:bidi="hi-IN"/>
        </w:rPr>
        <w:t xml:space="preserve">. Расширение спектра дополнительных платных социальных услуг, в </w:t>
      </w:r>
      <w:proofErr w:type="spellStart"/>
      <w:r w:rsidR="00855205" w:rsidRPr="00666B29">
        <w:rPr>
          <w:rFonts w:eastAsia="WenQuanYi Micro Hei"/>
          <w:kern w:val="2"/>
          <w:lang w:bidi="hi-IN"/>
        </w:rPr>
        <w:t>т.ч</w:t>
      </w:r>
      <w:proofErr w:type="spellEnd"/>
      <w:r w:rsidR="00855205" w:rsidRPr="00666B29">
        <w:rPr>
          <w:rFonts w:eastAsia="WenQuanYi Micro Hei"/>
          <w:kern w:val="2"/>
          <w:lang w:bidi="hi-IN"/>
        </w:rPr>
        <w:t>. через организацию занятий различной направленности с пожилыми людьми в рамках программы «Здоровье и долголетие»</w:t>
      </w:r>
      <w:r w:rsidR="0009190F" w:rsidRPr="00666B29">
        <w:rPr>
          <w:rFonts w:eastAsia="WenQuanYi Micro Hei"/>
          <w:kern w:val="2"/>
          <w:lang w:bidi="hi-IN"/>
        </w:rPr>
        <w:t xml:space="preserve"> (</w:t>
      </w:r>
      <w:r w:rsidR="0009190F" w:rsidRPr="00666B29">
        <w:t>организация мастер-классов по рукоделию и творчеству)</w:t>
      </w:r>
      <w:r w:rsidR="00855205" w:rsidRPr="00666B29">
        <w:rPr>
          <w:rFonts w:eastAsia="WenQuanYi Micro Hei"/>
          <w:kern w:val="2"/>
          <w:lang w:bidi="hi-IN"/>
        </w:rPr>
        <w:t>.</w:t>
      </w:r>
    </w:p>
    <w:p w14:paraId="340CDE53" w14:textId="67DF9D68" w:rsidR="00855205" w:rsidRPr="00666B29" w:rsidRDefault="00265781" w:rsidP="00666B29">
      <w:pPr>
        <w:jc w:val="both"/>
      </w:pPr>
      <w:r w:rsidRPr="00666B29">
        <w:t>1</w:t>
      </w:r>
      <w:r w:rsidR="003D3E9B" w:rsidRPr="00666B29">
        <w:t>2</w:t>
      </w:r>
      <w:r w:rsidR="00855205" w:rsidRPr="00666B29">
        <w:t>. Проведение мониторинга удовлетворенности получателей социальных услуг качеством и доступностью социальных услуг.</w:t>
      </w:r>
    </w:p>
    <w:p w14:paraId="6CB9EAD2" w14:textId="3D599057" w:rsidR="00855205" w:rsidRPr="00666B29" w:rsidRDefault="00265781" w:rsidP="00666B29">
      <w:pPr>
        <w:jc w:val="both"/>
      </w:pPr>
      <w:r w:rsidRPr="00666B29">
        <w:t>1</w:t>
      </w:r>
      <w:r w:rsidR="003D3E9B" w:rsidRPr="00666B29">
        <w:t>3</w:t>
      </w:r>
      <w:r w:rsidR="00855205" w:rsidRPr="00666B29">
        <w:t>. Обеспечение информационной открытости учреждения, повышение уровня доступности информации для получателей социальных услуг.</w:t>
      </w:r>
    </w:p>
    <w:p w14:paraId="33725DDF" w14:textId="65926D67" w:rsidR="00855205" w:rsidRPr="00666B29" w:rsidRDefault="00265781" w:rsidP="00666B29">
      <w:pPr>
        <w:jc w:val="both"/>
      </w:pPr>
      <w:r w:rsidRPr="00666B29">
        <w:t>1</w:t>
      </w:r>
      <w:r w:rsidR="003D3E9B" w:rsidRPr="00666B29">
        <w:t>4</w:t>
      </w:r>
      <w:r w:rsidR="00855205" w:rsidRPr="00666B29">
        <w:t>. Проведение внутренних проверок качества в соответствии с Планом проверок.</w:t>
      </w:r>
    </w:p>
    <w:p w14:paraId="30E31DFB" w14:textId="0444CD5B" w:rsidR="00265781" w:rsidRPr="00666B29" w:rsidRDefault="00265781" w:rsidP="00666B29">
      <w:pPr>
        <w:jc w:val="both"/>
      </w:pPr>
      <w:r w:rsidRPr="00666B29">
        <w:lastRenderedPageBreak/>
        <w:t>1</w:t>
      </w:r>
      <w:r w:rsidR="003D3E9B" w:rsidRPr="00666B29">
        <w:t>5</w:t>
      </w:r>
      <w:r w:rsidRPr="00666B29">
        <w:t xml:space="preserve">. Создание условий для повышения образовательного и профессионального уровня работников в соответствии с их занимаемой должностью и развития их потенциала (проведение аттестации работников, участие в деятельности методических объединений, </w:t>
      </w:r>
      <w:r w:rsidR="000225E3" w:rsidRPr="00666B29">
        <w:t xml:space="preserve">в </w:t>
      </w:r>
      <w:proofErr w:type="spellStart"/>
      <w:r w:rsidR="000225E3" w:rsidRPr="00666B29">
        <w:t>т.ч</w:t>
      </w:r>
      <w:proofErr w:type="spellEnd"/>
      <w:r w:rsidR="000225E3" w:rsidRPr="00666B29">
        <w:t>. на дистанционных образовательных площадка: образовательный Центр дополнительного профессионального образования «</w:t>
      </w:r>
      <w:proofErr w:type="spellStart"/>
      <w:r w:rsidR="000225E3" w:rsidRPr="00666B29">
        <w:t>Верити</w:t>
      </w:r>
      <w:proofErr w:type="spellEnd"/>
      <w:r w:rsidR="000225E3" w:rsidRPr="00666B29">
        <w:t xml:space="preserve">», платформа для дистанционного обучения от Ассоциации СДУ, </w:t>
      </w:r>
      <w:proofErr w:type="spellStart"/>
      <w:r w:rsidR="000225E3" w:rsidRPr="00666B29">
        <w:t>вебинары</w:t>
      </w:r>
      <w:proofErr w:type="spellEnd"/>
      <w:r w:rsidR="000225E3" w:rsidRPr="00666B29">
        <w:t xml:space="preserve"> БФ «Семья вместе» и др</w:t>
      </w:r>
      <w:r w:rsidRPr="00666B29">
        <w:t>.</w:t>
      </w:r>
    </w:p>
    <w:p w14:paraId="02DE407C" w14:textId="7D06C72B" w:rsidR="00265781" w:rsidRPr="00666B29" w:rsidRDefault="00265781" w:rsidP="00666B29">
      <w:pPr>
        <w:jc w:val="both"/>
      </w:pPr>
      <w:r w:rsidRPr="00666B29">
        <w:t>1</w:t>
      </w:r>
      <w:r w:rsidR="003D3E9B" w:rsidRPr="00666B29">
        <w:t>6</w:t>
      </w:r>
      <w:r w:rsidRPr="00666B29">
        <w:t>. Укрепление материально-технической базы учреждений (</w:t>
      </w:r>
      <w:r w:rsidR="00DE609A" w:rsidRPr="00666B29">
        <w:t xml:space="preserve">составление проектно-сметной документации на ремонт кровли здания по адресу: г. Суоярви, ул. </w:t>
      </w:r>
      <w:proofErr w:type="spellStart"/>
      <w:r w:rsidR="00DE609A" w:rsidRPr="00666B29">
        <w:t>Нухи</w:t>
      </w:r>
      <w:proofErr w:type="spellEnd"/>
      <w:r w:rsidR="00DE609A" w:rsidRPr="00666B29">
        <w:t xml:space="preserve"> Идрисова, д.10</w:t>
      </w:r>
      <w:r w:rsidRPr="00666B29">
        <w:t>, благоустройство территорий).</w:t>
      </w:r>
    </w:p>
    <w:p w14:paraId="7B06AAC1" w14:textId="77777777" w:rsidR="00B4062B" w:rsidRPr="00666B29" w:rsidRDefault="00B4062B" w:rsidP="00666B29">
      <w:pPr>
        <w:tabs>
          <w:tab w:val="left" w:pos="709"/>
        </w:tabs>
        <w:jc w:val="both"/>
        <w:rPr>
          <w:color w:val="FF0000"/>
        </w:rPr>
      </w:pPr>
    </w:p>
    <w:p w14:paraId="71340D81" w14:textId="74F7072B" w:rsidR="00ED19BD" w:rsidRPr="00666B29" w:rsidRDefault="00ED19BD" w:rsidP="00666B29">
      <w:pPr>
        <w:pStyle w:val="a6"/>
      </w:pPr>
    </w:p>
    <w:p w14:paraId="43DAFFD2" w14:textId="77777777" w:rsidR="00ED19BD" w:rsidRPr="00666B29" w:rsidRDefault="00ED19BD" w:rsidP="00666B29">
      <w:pPr>
        <w:pStyle w:val="a6"/>
      </w:pPr>
    </w:p>
    <w:p w14:paraId="36904489" w14:textId="057120ED" w:rsidR="00472E31" w:rsidRPr="00666B29" w:rsidRDefault="00450288" w:rsidP="00666B29">
      <w:r w:rsidRPr="00666B29">
        <w:rPr>
          <w:shd w:val="clear" w:color="auto" w:fill="FFFFFF"/>
        </w:rPr>
        <w:t xml:space="preserve"> </w:t>
      </w:r>
    </w:p>
    <w:sectPr w:rsidR="00472E31" w:rsidRPr="00666B29" w:rsidSect="00666B29">
      <w:pgSz w:w="16838" w:h="11906" w:orient="landscape"/>
      <w:pgMar w:top="707" w:right="709" w:bottom="1701" w:left="851" w:header="708" w:footer="708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13832" w14:textId="77777777" w:rsidR="00267271" w:rsidRDefault="00267271" w:rsidP="000B4F61">
      <w:r>
        <w:separator/>
      </w:r>
    </w:p>
  </w:endnote>
  <w:endnote w:type="continuationSeparator" w:id="0">
    <w:p w14:paraId="20FEE51F" w14:textId="77777777" w:rsidR="00267271" w:rsidRDefault="00267271" w:rsidP="000B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MS Gothic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C4BBF" w14:textId="77777777" w:rsidR="00267271" w:rsidRDefault="00267271" w:rsidP="000B4F61">
      <w:r>
        <w:separator/>
      </w:r>
    </w:p>
  </w:footnote>
  <w:footnote w:type="continuationSeparator" w:id="0">
    <w:p w14:paraId="7AE9F731" w14:textId="77777777" w:rsidR="00267271" w:rsidRDefault="00267271" w:rsidP="000B4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420618"/>
      <w:docPartObj>
        <w:docPartGallery w:val="Page Numbers (Top of Page)"/>
        <w:docPartUnique/>
      </w:docPartObj>
    </w:sdtPr>
    <w:sdtContent>
      <w:p w14:paraId="1D7325B8" w14:textId="5A306576" w:rsidR="00814C31" w:rsidRDefault="00814C31" w:rsidP="000D47E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6CD">
          <w:rPr>
            <w:noProof/>
          </w:rPr>
          <w:t>21</w:t>
        </w:r>
        <w:r>
          <w:fldChar w:fldCharType="end"/>
        </w:r>
      </w:p>
    </w:sdtContent>
  </w:sdt>
  <w:p w14:paraId="2BE636EB" w14:textId="77777777" w:rsidR="00814C31" w:rsidRDefault="00814C3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84pt;height:384pt" o:bullet="t">
        <v:imagedata r:id="rId1" o:title="art340A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4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6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83" w:hanging="360"/>
      </w:pPr>
      <w:rPr>
        <w:rFonts w:ascii="Wingdings" w:hAnsi="Wingdings" w:cs="Wingdings"/>
      </w:r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77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4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WenQuanYi Micro Hei" w:hint="default"/>
        <w:kern w:val="2"/>
        <w:szCs w:val="24"/>
        <w:lang w:bidi="hi-IN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5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5E3F9E"/>
    <w:multiLevelType w:val="hybridMultilevel"/>
    <w:tmpl w:val="DF86C378"/>
    <w:lvl w:ilvl="0" w:tplc="53E61056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07E21A0E"/>
    <w:multiLevelType w:val="hybridMultilevel"/>
    <w:tmpl w:val="7B0AAF2C"/>
    <w:lvl w:ilvl="0" w:tplc="D96A43BA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0E760899"/>
    <w:multiLevelType w:val="hybridMultilevel"/>
    <w:tmpl w:val="1696F37C"/>
    <w:lvl w:ilvl="0" w:tplc="18B082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75A68"/>
    <w:multiLevelType w:val="hybridMultilevel"/>
    <w:tmpl w:val="1982D048"/>
    <w:lvl w:ilvl="0" w:tplc="03E23B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8AF7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FCEF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217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EC4C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62DE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C0F2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3AF2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665A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4483C83"/>
    <w:multiLevelType w:val="hybridMultilevel"/>
    <w:tmpl w:val="798EE07C"/>
    <w:lvl w:ilvl="0" w:tplc="8E5258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53163"/>
    <w:multiLevelType w:val="hybridMultilevel"/>
    <w:tmpl w:val="3DDEE83E"/>
    <w:lvl w:ilvl="0" w:tplc="F9049A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57EAA"/>
    <w:multiLevelType w:val="hybridMultilevel"/>
    <w:tmpl w:val="304650EA"/>
    <w:lvl w:ilvl="0" w:tplc="A13262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D62C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9258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8018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06A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CA2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C40C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F7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AE8A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C436B78"/>
    <w:multiLevelType w:val="hybridMultilevel"/>
    <w:tmpl w:val="06E24920"/>
    <w:lvl w:ilvl="0" w:tplc="BECE8B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1047F"/>
    <w:multiLevelType w:val="hybridMultilevel"/>
    <w:tmpl w:val="43324E2E"/>
    <w:lvl w:ilvl="0" w:tplc="878A3B0E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23D14146"/>
    <w:multiLevelType w:val="hybridMultilevel"/>
    <w:tmpl w:val="834C924C"/>
    <w:lvl w:ilvl="0" w:tplc="1EA290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4752A"/>
    <w:multiLevelType w:val="hybridMultilevel"/>
    <w:tmpl w:val="BAF861D8"/>
    <w:lvl w:ilvl="0" w:tplc="18A0F6D2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EC047E4"/>
    <w:multiLevelType w:val="hybridMultilevel"/>
    <w:tmpl w:val="55F2897A"/>
    <w:lvl w:ilvl="0" w:tplc="A6AE01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4DC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0C67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2407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8FF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5246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A0EB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406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12CB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0C94FAA"/>
    <w:multiLevelType w:val="hybridMultilevel"/>
    <w:tmpl w:val="F15CFA9C"/>
    <w:lvl w:ilvl="0" w:tplc="F5764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4CD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06E4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8E9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C5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441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501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C1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EC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4909D9"/>
    <w:multiLevelType w:val="hybridMultilevel"/>
    <w:tmpl w:val="766EF19A"/>
    <w:lvl w:ilvl="0" w:tplc="EB6C4954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233D3"/>
    <w:multiLevelType w:val="hybridMultilevel"/>
    <w:tmpl w:val="A0E4F638"/>
    <w:lvl w:ilvl="0" w:tplc="18B082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7405A"/>
    <w:multiLevelType w:val="hybridMultilevel"/>
    <w:tmpl w:val="6BAC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D3ABC"/>
    <w:multiLevelType w:val="hybridMultilevel"/>
    <w:tmpl w:val="ECDC4B76"/>
    <w:lvl w:ilvl="0" w:tplc="4BF0B7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994EE8"/>
    <w:multiLevelType w:val="hybridMultilevel"/>
    <w:tmpl w:val="3D38DD50"/>
    <w:lvl w:ilvl="0" w:tplc="EB6C4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4580F"/>
    <w:multiLevelType w:val="hybridMultilevel"/>
    <w:tmpl w:val="ED9892DC"/>
    <w:lvl w:ilvl="0" w:tplc="A32084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E4AA8"/>
    <w:multiLevelType w:val="hybridMultilevel"/>
    <w:tmpl w:val="9AF89DC4"/>
    <w:lvl w:ilvl="0" w:tplc="18B082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05C32"/>
    <w:multiLevelType w:val="hybridMultilevel"/>
    <w:tmpl w:val="4908429A"/>
    <w:lvl w:ilvl="0" w:tplc="A32084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93129"/>
    <w:multiLevelType w:val="hybridMultilevel"/>
    <w:tmpl w:val="58D2D726"/>
    <w:lvl w:ilvl="0" w:tplc="0F6AAE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F02BB"/>
    <w:multiLevelType w:val="hybridMultilevel"/>
    <w:tmpl w:val="C9763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62C55"/>
    <w:multiLevelType w:val="hybridMultilevel"/>
    <w:tmpl w:val="2F08C9CC"/>
    <w:lvl w:ilvl="0" w:tplc="327286CA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>
    <w:nsid w:val="6A4C2742"/>
    <w:multiLevelType w:val="hybridMultilevel"/>
    <w:tmpl w:val="7CDA34E4"/>
    <w:lvl w:ilvl="0" w:tplc="8EB89C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F3FE1"/>
    <w:multiLevelType w:val="hybridMultilevel"/>
    <w:tmpl w:val="CCE2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D57D6"/>
    <w:multiLevelType w:val="hybridMultilevel"/>
    <w:tmpl w:val="FDA06E14"/>
    <w:lvl w:ilvl="0" w:tplc="7CAEBE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5684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473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EC20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ECC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7A3D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6D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2EC3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EB4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83148DB"/>
    <w:multiLevelType w:val="hybridMultilevel"/>
    <w:tmpl w:val="1690CF80"/>
    <w:lvl w:ilvl="0" w:tplc="DC100B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42BAE"/>
    <w:multiLevelType w:val="hybridMultilevel"/>
    <w:tmpl w:val="A93259A8"/>
    <w:lvl w:ilvl="0" w:tplc="800E0B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6"/>
  </w:num>
  <w:num w:numId="4">
    <w:abstractNumId w:val="33"/>
  </w:num>
  <w:num w:numId="5">
    <w:abstractNumId w:val="16"/>
  </w:num>
  <w:num w:numId="6">
    <w:abstractNumId w:val="7"/>
  </w:num>
  <w:num w:numId="7">
    <w:abstractNumId w:val="11"/>
  </w:num>
  <w:num w:numId="8">
    <w:abstractNumId w:val="13"/>
  </w:num>
  <w:num w:numId="9">
    <w:abstractNumId w:val="15"/>
  </w:num>
  <w:num w:numId="10">
    <w:abstractNumId w:val="23"/>
  </w:num>
  <w:num w:numId="11">
    <w:abstractNumId w:val="19"/>
  </w:num>
  <w:num w:numId="12">
    <w:abstractNumId w:val="27"/>
  </w:num>
  <w:num w:numId="13">
    <w:abstractNumId w:val="34"/>
  </w:num>
  <w:num w:numId="14">
    <w:abstractNumId w:val="24"/>
  </w:num>
  <w:num w:numId="15">
    <w:abstractNumId w:val="26"/>
  </w:num>
  <w:num w:numId="16">
    <w:abstractNumId w:val="20"/>
  </w:num>
  <w:num w:numId="17">
    <w:abstractNumId w:val="25"/>
  </w:num>
  <w:num w:numId="18">
    <w:abstractNumId w:val="8"/>
  </w:num>
  <w:num w:numId="19">
    <w:abstractNumId w:val="30"/>
  </w:num>
  <w:num w:numId="20">
    <w:abstractNumId w:val="14"/>
  </w:num>
  <w:num w:numId="21">
    <w:abstractNumId w:val="18"/>
  </w:num>
  <w:num w:numId="22">
    <w:abstractNumId w:val="0"/>
  </w:num>
  <w:num w:numId="23">
    <w:abstractNumId w:val="21"/>
  </w:num>
  <w:num w:numId="24">
    <w:abstractNumId w:val="31"/>
  </w:num>
  <w:num w:numId="25">
    <w:abstractNumId w:val="22"/>
  </w:num>
  <w:num w:numId="26">
    <w:abstractNumId w:val="29"/>
  </w:num>
  <w:num w:numId="27">
    <w:abstractNumId w:val="20"/>
  </w:num>
  <w:num w:numId="28">
    <w:abstractNumId w:val="32"/>
  </w:num>
  <w:num w:numId="29">
    <w:abstractNumId w:val="17"/>
  </w:num>
  <w:num w:numId="30">
    <w:abstractNumId w:val="12"/>
  </w:num>
  <w:num w:numId="3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29"/>
    <w:rsid w:val="000006E6"/>
    <w:rsid w:val="00005513"/>
    <w:rsid w:val="00006BD5"/>
    <w:rsid w:val="00007834"/>
    <w:rsid w:val="00007B49"/>
    <w:rsid w:val="000102AB"/>
    <w:rsid w:val="000116B0"/>
    <w:rsid w:val="00012B98"/>
    <w:rsid w:val="0001553F"/>
    <w:rsid w:val="00015B2D"/>
    <w:rsid w:val="000212A1"/>
    <w:rsid w:val="000217D7"/>
    <w:rsid w:val="000225E3"/>
    <w:rsid w:val="0002305F"/>
    <w:rsid w:val="00023B7F"/>
    <w:rsid w:val="00024EA5"/>
    <w:rsid w:val="0002700A"/>
    <w:rsid w:val="0003025E"/>
    <w:rsid w:val="00030799"/>
    <w:rsid w:val="00030B71"/>
    <w:rsid w:val="00031632"/>
    <w:rsid w:val="00034CC5"/>
    <w:rsid w:val="00035358"/>
    <w:rsid w:val="000377E4"/>
    <w:rsid w:val="00037F29"/>
    <w:rsid w:val="00040E58"/>
    <w:rsid w:val="000412F5"/>
    <w:rsid w:val="00041C05"/>
    <w:rsid w:val="00042C98"/>
    <w:rsid w:val="00044C2A"/>
    <w:rsid w:val="0004529C"/>
    <w:rsid w:val="0005062D"/>
    <w:rsid w:val="00050757"/>
    <w:rsid w:val="00052A68"/>
    <w:rsid w:val="00052BF8"/>
    <w:rsid w:val="00054B34"/>
    <w:rsid w:val="00056BA1"/>
    <w:rsid w:val="00057778"/>
    <w:rsid w:val="00057921"/>
    <w:rsid w:val="00062B85"/>
    <w:rsid w:val="000662DF"/>
    <w:rsid w:val="0006725F"/>
    <w:rsid w:val="0007100E"/>
    <w:rsid w:val="00071259"/>
    <w:rsid w:val="0007166F"/>
    <w:rsid w:val="000720AE"/>
    <w:rsid w:val="00072C56"/>
    <w:rsid w:val="000739A0"/>
    <w:rsid w:val="0007488E"/>
    <w:rsid w:val="00076F0B"/>
    <w:rsid w:val="000774A1"/>
    <w:rsid w:val="00077EA4"/>
    <w:rsid w:val="00077F64"/>
    <w:rsid w:val="000803FA"/>
    <w:rsid w:val="00080D30"/>
    <w:rsid w:val="00080DEA"/>
    <w:rsid w:val="0009069D"/>
    <w:rsid w:val="0009142E"/>
    <w:rsid w:val="0009179E"/>
    <w:rsid w:val="0009190F"/>
    <w:rsid w:val="000929C9"/>
    <w:rsid w:val="00092E4B"/>
    <w:rsid w:val="00092F39"/>
    <w:rsid w:val="00092FB4"/>
    <w:rsid w:val="000937B2"/>
    <w:rsid w:val="000949AB"/>
    <w:rsid w:val="00095A33"/>
    <w:rsid w:val="000A09AC"/>
    <w:rsid w:val="000A11B1"/>
    <w:rsid w:val="000A1472"/>
    <w:rsid w:val="000A220B"/>
    <w:rsid w:val="000A25D9"/>
    <w:rsid w:val="000A5BC3"/>
    <w:rsid w:val="000B1893"/>
    <w:rsid w:val="000B1A40"/>
    <w:rsid w:val="000B1B84"/>
    <w:rsid w:val="000B261C"/>
    <w:rsid w:val="000B2638"/>
    <w:rsid w:val="000B2D25"/>
    <w:rsid w:val="000B343F"/>
    <w:rsid w:val="000B412D"/>
    <w:rsid w:val="000B43F5"/>
    <w:rsid w:val="000B4F61"/>
    <w:rsid w:val="000B4FA1"/>
    <w:rsid w:val="000B526A"/>
    <w:rsid w:val="000B537A"/>
    <w:rsid w:val="000B5B63"/>
    <w:rsid w:val="000B725D"/>
    <w:rsid w:val="000B730B"/>
    <w:rsid w:val="000C0EAB"/>
    <w:rsid w:val="000C18F3"/>
    <w:rsid w:val="000C2648"/>
    <w:rsid w:val="000C4104"/>
    <w:rsid w:val="000C504A"/>
    <w:rsid w:val="000C6559"/>
    <w:rsid w:val="000D0B25"/>
    <w:rsid w:val="000D10B1"/>
    <w:rsid w:val="000D47E5"/>
    <w:rsid w:val="000D5CF0"/>
    <w:rsid w:val="000D6430"/>
    <w:rsid w:val="000D7F5A"/>
    <w:rsid w:val="000E0BB5"/>
    <w:rsid w:val="000E36E4"/>
    <w:rsid w:val="000E3EF7"/>
    <w:rsid w:val="000E6A60"/>
    <w:rsid w:val="000E756C"/>
    <w:rsid w:val="000F1046"/>
    <w:rsid w:val="000F2B59"/>
    <w:rsid w:val="000F35F0"/>
    <w:rsid w:val="000F3C50"/>
    <w:rsid w:val="000F4498"/>
    <w:rsid w:val="000F4609"/>
    <w:rsid w:val="000F49A3"/>
    <w:rsid w:val="000F756A"/>
    <w:rsid w:val="000F7931"/>
    <w:rsid w:val="0010159C"/>
    <w:rsid w:val="00102464"/>
    <w:rsid w:val="00104145"/>
    <w:rsid w:val="00104AB0"/>
    <w:rsid w:val="00105302"/>
    <w:rsid w:val="001062E1"/>
    <w:rsid w:val="0010692F"/>
    <w:rsid w:val="001070AC"/>
    <w:rsid w:val="00107176"/>
    <w:rsid w:val="00110B60"/>
    <w:rsid w:val="00111529"/>
    <w:rsid w:val="00111FDA"/>
    <w:rsid w:val="0011284A"/>
    <w:rsid w:val="001135E7"/>
    <w:rsid w:val="00113EB1"/>
    <w:rsid w:val="00122807"/>
    <w:rsid w:val="0012324C"/>
    <w:rsid w:val="00125475"/>
    <w:rsid w:val="00125EE9"/>
    <w:rsid w:val="001266C2"/>
    <w:rsid w:val="00127E67"/>
    <w:rsid w:val="001307EB"/>
    <w:rsid w:val="00131096"/>
    <w:rsid w:val="00131394"/>
    <w:rsid w:val="00131E1D"/>
    <w:rsid w:val="0013616C"/>
    <w:rsid w:val="0013734B"/>
    <w:rsid w:val="00141488"/>
    <w:rsid w:val="0014454E"/>
    <w:rsid w:val="00144E89"/>
    <w:rsid w:val="00146779"/>
    <w:rsid w:val="00146B6C"/>
    <w:rsid w:val="00146C20"/>
    <w:rsid w:val="00151AB5"/>
    <w:rsid w:val="00153C9F"/>
    <w:rsid w:val="00154011"/>
    <w:rsid w:val="0015781F"/>
    <w:rsid w:val="001605A1"/>
    <w:rsid w:val="0016220C"/>
    <w:rsid w:val="001634D3"/>
    <w:rsid w:val="001645F2"/>
    <w:rsid w:val="00166DB7"/>
    <w:rsid w:val="001677D9"/>
    <w:rsid w:val="001735BD"/>
    <w:rsid w:val="00175AE3"/>
    <w:rsid w:val="00176E36"/>
    <w:rsid w:val="00177D81"/>
    <w:rsid w:val="00181ACB"/>
    <w:rsid w:val="00185DE1"/>
    <w:rsid w:val="00190A1E"/>
    <w:rsid w:val="0019180A"/>
    <w:rsid w:val="00195300"/>
    <w:rsid w:val="00195DD3"/>
    <w:rsid w:val="00197017"/>
    <w:rsid w:val="001A00C4"/>
    <w:rsid w:val="001A1398"/>
    <w:rsid w:val="001A2B19"/>
    <w:rsid w:val="001A4E5B"/>
    <w:rsid w:val="001A6558"/>
    <w:rsid w:val="001A733D"/>
    <w:rsid w:val="001A73AB"/>
    <w:rsid w:val="001B112D"/>
    <w:rsid w:val="001B30CA"/>
    <w:rsid w:val="001B322E"/>
    <w:rsid w:val="001B4977"/>
    <w:rsid w:val="001B6FFD"/>
    <w:rsid w:val="001C0AE9"/>
    <w:rsid w:val="001C16D8"/>
    <w:rsid w:val="001C173B"/>
    <w:rsid w:val="001C1D7E"/>
    <w:rsid w:val="001C2E4A"/>
    <w:rsid w:val="001C33E4"/>
    <w:rsid w:val="001C37A9"/>
    <w:rsid w:val="001C3F52"/>
    <w:rsid w:val="001C4991"/>
    <w:rsid w:val="001C4D4F"/>
    <w:rsid w:val="001C6677"/>
    <w:rsid w:val="001C741B"/>
    <w:rsid w:val="001D0EA0"/>
    <w:rsid w:val="001D0ECD"/>
    <w:rsid w:val="001D1246"/>
    <w:rsid w:val="001D1D6B"/>
    <w:rsid w:val="001D2949"/>
    <w:rsid w:val="001D35E1"/>
    <w:rsid w:val="001D5C21"/>
    <w:rsid w:val="001D60DE"/>
    <w:rsid w:val="001D6B8B"/>
    <w:rsid w:val="001E24D1"/>
    <w:rsid w:val="001E29DB"/>
    <w:rsid w:val="001E442B"/>
    <w:rsid w:val="001E5E4B"/>
    <w:rsid w:val="001E5E68"/>
    <w:rsid w:val="001E62D9"/>
    <w:rsid w:val="001E68DD"/>
    <w:rsid w:val="001E7809"/>
    <w:rsid w:val="001F1779"/>
    <w:rsid w:val="001F1F89"/>
    <w:rsid w:val="001F2432"/>
    <w:rsid w:val="001F2605"/>
    <w:rsid w:val="001F3E14"/>
    <w:rsid w:val="001F4825"/>
    <w:rsid w:val="001F4D90"/>
    <w:rsid w:val="001F7AEA"/>
    <w:rsid w:val="00202147"/>
    <w:rsid w:val="002024A2"/>
    <w:rsid w:val="00205856"/>
    <w:rsid w:val="00206930"/>
    <w:rsid w:val="00206A37"/>
    <w:rsid w:val="00210C1D"/>
    <w:rsid w:val="00213003"/>
    <w:rsid w:val="002133DB"/>
    <w:rsid w:val="00213FEB"/>
    <w:rsid w:val="00214126"/>
    <w:rsid w:val="002146F2"/>
    <w:rsid w:val="002149AF"/>
    <w:rsid w:val="00215626"/>
    <w:rsid w:val="002179EC"/>
    <w:rsid w:val="00222BE4"/>
    <w:rsid w:val="00222BF8"/>
    <w:rsid w:val="00223860"/>
    <w:rsid w:val="002247F1"/>
    <w:rsid w:val="00225BC5"/>
    <w:rsid w:val="00225CC0"/>
    <w:rsid w:val="00225FB8"/>
    <w:rsid w:val="002267ED"/>
    <w:rsid w:val="002275F8"/>
    <w:rsid w:val="00227A63"/>
    <w:rsid w:val="00231DDC"/>
    <w:rsid w:val="002323B6"/>
    <w:rsid w:val="00232AE6"/>
    <w:rsid w:val="00234410"/>
    <w:rsid w:val="00235FDA"/>
    <w:rsid w:val="0023668C"/>
    <w:rsid w:val="00236845"/>
    <w:rsid w:val="00237D11"/>
    <w:rsid w:val="00242AE0"/>
    <w:rsid w:val="00243840"/>
    <w:rsid w:val="002442B9"/>
    <w:rsid w:val="00244496"/>
    <w:rsid w:val="002450A8"/>
    <w:rsid w:val="00245164"/>
    <w:rsid w:val="002464F6"/>
    <w:rsid w:val="00247476"/>
    <w:rsid w:val="00247D81"/>
    <w:rsid w:val="00250F8D"/>
    <w:rsid w:val="0025366A"/>
    <w:rsid w:val="00253FCA"/>
    <w:rsid w:val="0025407C"/>
    <w:rsid w:val="00254B04"/>
    <w:rsid w:val="00255745"/>
    <w:rsid w:val="002566A1"/>
    <w:rsid w:val="00257346"/>
    <w:rsid w:val="00257D2E"/>
    <w:rsid w:val="00260267"/>
    <w:rsid w:val="002612CF"/>
    <w:rsid w:val="00262FB2"/>
    <w:rsid w:val="00265781"/>
    <w:rsid w:val="00266EE4"/>
    <w:rsid w:val="00267271"/>
    <w:rsid w:val="002673FB"/>
    <w:rsid w:val="00267403"/>
    <w:rsid w:val="00267825"/>
    <w:rsid w:val="00271C19"/>
    <w:rsid w:val="002747A7"/>
    <w:rsid w:val="00274C84"/>
    <w:rsid w:val="002775D2"/>
    <w:rsid w:val="00280ED8"/>
    <w:rsid w:val="00281C5B"/>
    <w:rsid w:val="002842DB"/>
    <w:rsid w:val="00286381"/>
    <w:rsid w:val="00290127"/>
    <w:rsid w:val="00290F26"/>
    <w:rsid w:val="00291326"/>
    <w:rsid w:val="00291FE2"/>
    <w:rsid w:val="0029369A"/>
    <w:rsid w:val="00293809"/>
    <w:rsid w:val="00294B08"/>
    <w:rsid w:val="0029517A"/>
    <w:rsid w:val="0029666A"/>
    <w:rsid w:val="002A03D6"/>
    <w:rsid w:val="002A0468"/>
    <w:rsid w:val="002A0514"/>
    <w:rsid w:val="002A4612"/>
    <w:rsid w:val="002A5106"/>
    <w:rsid w:val="002A6F33"/>
    <w:rsid w:val="002A72A2"/>
    <w:rsid w:val="002B0632"/>
    <w:rsid w:val="002B0A3A"/>
    <w:rsid w:val="002B1DF9"/>
    <w:rsid w:val="002B3852"/>
    <w:rsid w:val="002B5A09"/>
    <w:rsid w:val="002B5B89"/>
    <w:rsid w:val="002B5D07"/>
    <w:rsid w:val="002B5F4D"/>
    <w:rsid w:val="002B73A6"/>
    <w:rsid w:val="002C0464"/>
    <w:rsid w:val="002C1CE5"/>
    <w:rsid w:val="002C1E9F"/>
    <w:rsid w:val="002C26EB"/>
    <w:rsid w:val="002C3263"/>
    <w:rsid w:val="002C60FB"/>
    <w:rsid w:val="002C73E0"/>
    <w:rsid w:val="002C7CC1"/>
    <w:rsid w:val="002D10E3"/>
    <w:rsid w:val="002D3998"/>
    <w:rsid w:val="002D42CD"/>
    <w:rsid w:val="002D42E7"/>
    <w:rsid w:val="002D4402"/>
    <w:rsid w:val="002D633F"/>
    <w:rsid w:val="002D7BDB"/>
    <w:rsid w:val="002E034C"/>
    <w:rsid w:val="002E0D8A"/>
    <w:rsid w:val="002E11FF"/>
    <w:rsid w:val="002E3731"/>
    <w:rsid w:val="002E50C3"/>
    <w:rsid w:val="002E5EBF"/>
    <w:rsid w:val="002E6D21"/>
    <w:rsid w:val="002F19E4"/>
    <w:rsid w:val="002F2051"/>
    <w:rsid w:val="002F4521"/>
    <w:rsid w:val="002F5133"/>
    <w:rsid w:val="002F5AE4"/>
    <w:rsid w:val="00300F31"/>
    <w:rsid w:val="003022A9"/>
    <w:rsid w:val="00303DF4"/>
    <w:rsid w:val="0030775E"/>
    <w:rsid w:val="003114F9"/>
    <w:rsid w:val="00311D7E"/>
    <w:rsid w:val="003128F7"/>
    <w:rsid w:val="00313D7E"/>
    <w:rsid w:val="00314D3A"/>
    <w:rsid w:val="00314E51"/>
    <w:rsid w:val="003150D7"/>
    <w:rsid w:val="0032194D"/>
    <w:rsid w:val="00322C5B"/>
    <w:rsid w:val="003256BD"/>
    <w:rsid w:val="0033130F"/>
    <w:rsid w:val="003378E6"/>
    <w:rsid w:val="0034100C"/>
    <w:rsid w:val="00342972"/>
    <w:rsid w:val="00342B73"/>
    <w:rsid w:val="003472CA"/>
    <w:rsid w:val="00347307"/>
    <w:rsid w:val="003473D9"/>
    <w:rsid w:val="003508E8"/>
    <w:rsid w:val="00350E4D"/>
    <w:rsid w:val="00351FA8"/>
    <w:rsid w:val="003539F0"/>
    <w:rsid w:val="00354C4E"/>
    <w:rsid w:val="003553ED"/>
    <w:rsid w:val="0035563E"/>
    <w:rsid w:val="00357279"/>
    <w:rsid w:val="00357FF7"/>
    <w:rsid w:val="00360153"/>
    <w:rsid w:val="00361C71"/>
    <w:rsid w:val="003634C1"/>
    <w:rsid w:val="00363F10"/>
    <w:rsid w:val="0036485B"/>
    <w:rsid w:val="0036783E"/>
    <w:rsid w:val="00370CBB"/>
    <w:rsid w:val="00371023"/>
    <w:rsid w:val="00371A00"/>
    <w:rsid w:val="00375C28"/>
    <w:rsid w:val="0037772C"/>
    <w:rsid w:val="003808EC"/>
    <w:rsid w:val="00382E93"/>
    <w:rsid w:val="00384BDE"/>
    <w:rsid w:val="00386246"/>
    <w:rsid w:val="00387982"/>
    <w:rsid w:val="003903FF"/>
    <w:rsid w:val="0039074E"/>
    <w:rsid w:val="003913BE"/>
    <w:rsid w:val="00391C73"/>
    <w:rsid w:val="003938BE"/>
    <w:rsid w:val="00393E4F"/>
    <w:rsid w:val="00397D15"/>
    <w:rsid w:val="003A0010"/>
    <w:rsid w:val="003A02D9"/>
    <w:rsid w:val="003A159C"/>
    <w:rsid w:val="003A2D14"/>
    <w:rsid w:val="003B02E0"/>
    <w:rsid w:val="003B05CA"/>
    <w:rsid w:val="003B1CE5"/>
    <w:rsid w:val="003B35AA"/>
    <w:rsid w:val="003B3900"/>
    <w:rsid w:val="003B4DAC"/>
    <w:rsid w:val="003B6F7A"/>
    <w:rsid w:val="003C0133"/>
    <w:rsid w:val="003C0332"/>
    <w:rsid w:val="003C0592"/>
    <w:rsid w:val="003C157B"/>
    <w:rsid w:val="003C689A"/>
    <w:rsid w:val="003C68DB"/>
    <w:rsid w:val="003C7526"/>
    <w:rsid w:val="003C791C"/>
    <w:rsid w:val="003D2059"/>
    <w:rsid w:val="003D360E"/>
    <w:rsid w:val="003D3E9B"/>
    <w:rsid w:val="003D46A9"/>
    <w:rsid w:val="003D4BE9"/>
    <w:rsid w:val="003E2D7E"/>
    <w:rsid w:val="003E4550"/>
    <w:rsid w:val="003E5CE3"/>
    <w:rsid w:val="003E68F0"/>
    <w:rsid w:val="003F061E"/>
    <w:rsid w:val="003F0E93"/>
    <w:rsid w:val="003F163F"/>
    <w:rsid w:val="003F2787"/>
    <w:rsid w:val="003F2B2F"/>
    <w:rsid w:val="003F33DC"/>
    <w:rsid w:val="003F4CDA"/>
    <w:rsid w:val="003F7947"/>
    <w:rsid w:val="00400A83"/>
    <w:rsid w:val="00400FFA"/>
    <w:rsid w:val="0040136C"/>
    <w:rsid w:val="004016FC"/>
    <w:rsid w:val="0040381D"/>
    <w:rsid w:val="00404B79"/>
    <w:rsid w:val="004050CA"/>
    <w:rsid w:val="004055E1"/>
    <w:rsid w:val="00405C99"/>
    <w:rsid w:val="00405F58"/>
    <w:rsid w:val="004102F3"/>
    <w:rsid w:val="00410B6F"/>
    <w:rsid w:val="0041267F"/>
    <w:rsid w:val="00413411"/>
    <w:rsid w:val="00413821"/>
    <w:rsid w:val="00416410"/>
    <w:rsid w:val="00420B63"/>
    <w:rsid w:val="0042174D"/>
    <w:rsid w:val="00422436"/>
    <w:rsid w:val="00424119"/>
    <w:rsid w:val="004266A8"/>
    <w:rsid w:val="00427081"/>
    <w:rsid w:val="00431CCF"/>
    <w:rsid w:val="004322FF"/>
    <w:rsid w:val="004330DA"/>
    <w:rsid w:val="00433111"/>
    <w:rsid w:val="00435E05"/>
    <w:rsid w:val="00440F44"/>
    <w:rsid w:val="0044121D"/>
    <w:rsid w:val="00441264"/>
    <w:rsid w:val="00441F52"/>
    <w:rsid w:val="00442866"/>
    <w:rsid w:val="0044325B"/>
    <w:rsid w:val="004435F2"/>
    <w:rsid w:val="0044376C"/>
    <w:rsid w:val="0044388F"/>
    <w:rsid w:val="0044397D"/>
    <w:rsid w:val="00445616"/>
    <w:rsid w:val="0044716C"/>
    <w:rsid w:val="00450288"/>
    <w:rsid w:val="00450D8B"/>
    <w:rsid w:val="004512E4"/>
    <w:rsid w:val="004515E2"/>
    <w:rsid w:val="00452F24"/>
    <w:rsid w:val="004557CC"/>
    <w:rsid w:val="00455B4C"/>
    <w:rsid w:val="00456400"/>
    <w:rsid w:val="00456908"/>
    <w:rsid w:val="004574B7"/>
    <w:rsid w:val="0045789D"/>
    <w:rsid w:val="00461A4A"/>
    <w:rsid w:val="00461D79"/>
    <w:rsid w:val="00462467"/>
    <w:rsid w:val="00462999"/>
    <w:rsid w:val="004660DB"/>
    <w:rsid w:val="00470B06"/>
    <w:rsid w:val="00472E31"/>
    <w:rsid w:val="004730E9"/>
    <w:rsid w:val="00473B51"/>
    <w:rsid w:val="00477391"/>
    <w:rsid w:val="0048487B"/>
    <w:rsid w:val="00485C31"/>
    <w:rsid w:val="00486756"/>
    <w:rsid w:val="00486CD4"/>
    <w:rsid w:val="00490DB2"/>
    <w:rsid w:val="00491FF3"/>
    <w:rsid w:val="00492752"/>
    <w:rsid w:val="0049329D"/>
    <w:rsid w:val="004939E5"/>
    <w:rsid w:val="0049414A"/>
    <w:rsid w:val="004945A1"/>
    <w:rsid w:val="004A0100"/>
    <w:rsid w:val="004A3275"/>
    <w:rsid w:val="004A5337"/>
    <w:rsid w:val="004A5C2C"/>
    <w:rsid w:val="004A67AD"/>
    <w:rsid w:val="004A7C53"/>
    <w:rsid w:val="004B074F"/>
    <w:rsid w:val="004B1C61"/>
    <w:rsid w:val="004B2978"/>
    <w:rsid w:val="004B2A4C"/>
    <w:rsid w:val="004B2C2B"/>
    <w:rsid w:val="004B2FD9"/>
    <w:rsid w:val="004B5987"/>
    <w:rsid w:val="004B5D8A"/>
    <w:rsid w:val="004B7252"/>
    <w:rsid w:val="004B787B"/>
    <w:rsid w:val="004C15B8"/>
    <w:rsid w:val="004C56AC"/>
    <w:rsid w:val="004C6BAA"/>
    <w:rsid w:val="004C7810"/>
    <w:rsid w:val="004C7D6E"/>
    <w:rsid w:val="004D2353"/>
    <w:rsid w:val="004D3529"/>
    <w:rsid w:val="004D3EBD"/>
    <w:rsid w:val="004D60E4"/>
    <w:rsid w:val="004D7053"/>
    <w:rsid w:val="004E02C1"/>
    <w:rsid w:val="004E142D"/>
    <w:rsid w:val="004E16C7"/>
    <w:rsid w:val="004E4EF2"/>
    <w:rsid w:val="004E5240"/>
    <w:rsid w:val="004E60B0"/>
    <w:rsid w:val="004E6447"/>
    <w:rsid w:val="004E6C5F"/>
    <w:rsid w:val="004E76A1"/>
    <w:rsid w:val="004E7798"/>
    <w:rsid w:val="004F0F5E"/>
    <w:rsid w:val="004F147B"/>
    <w:rsid w:val="004F1519"/>
    <w:rsid w:val="004F2225"/>
    <w:rsid w:val="004F36D5"/>
    <w:rsid w:val="004F4663"/>
    <w:rsid w:val="004F4685"/>
    <w:rsid w:val="004F77B1"/>
    <w:rsid w:val="00500065"/>
    <w:rsid w:val="005007BD"/>
    <w:rsid w:val="00502448"/>
    <w:rsid w:val="0050269F"/>
    <w:rsid w:val="00504CDB"/>
    <w:rsid w:val="00507B57"/>
    <w:rsid w:val="00511339"/>
    <w:rsid w:val="005122DB"/>
    <w:rsid w:val="0051599E"/>
    <w:rsid w:val="005178A4"/>
    <w:rsid w:val="0052653E"/>
    <w:rsid w:val="0053478C"/>
    <w:rsid w:val="00534887"/>
    <w:rsid w:val="00536724"/>
    <w:rsid w:val="00537885"/>
    <w:rsid w:val="00540967"/>
    <w:rsid w:val="005411CE"/>
    <w:rsid w:val="00541A81"/>
    <w:rsid w:val="005432ED"/>
    <w:rsid w:val="005449E6"/>
    <w:rsid w:val="00547216"/>
    <w:rsid w:val="00547A02"/>
    <w:rsid w:val="00547B5F"/>
    <w:rsid w:val="0055447D"/>
    <w:rsid w:val="00555205"/>
    <w:rsid w:val="005571C3"/>
    <w:rsid w:val="0056218C"/>
    <w:rsid w:val="00562D0F"/>
    <w:rsid w:val="00562EAA"/>
    <w:rsid w:val="00562F6B"/>
    <w:rsid w:val="00564487"/>
    <w:rsid w:val="00566EF9"/>
    <w:rsid w:val="00566F46"/>
    <w:rsid w:val="0057024A"/>
    <w:rsid w:val="005723A5"/>
    <w:rsid w:val="00572FE0"/>
    <w:rsid w:val="005733C5"/>
    <w:rsid w:val="005736C7"/>
    <w:rsid w:val="00573BBC"/>
    <w:rsid w:val="00574F36"/>
    <w:rsid w:val="005757DB"/>
    <w:rsid w:val="00576B25"/>
    <w:rsid w:val="00577763"/>
    <w:rsid w:val="005805BD"/>
    <w:rsid w:val="00580740"/>
    <w:rsid w:val="0058228E"/>
    <w:rsid w:val="005824CD"/>
    <w:rsid w:val="00584BCC"/>
    <w:rsid w:val="0058682A"/>
    <w:rsid w:val="00587585"/>
    <w:rsid w:val="00587790"/>
    <w:rsid w:val="00587F6C"/>
    <w:rsid w:val="0059060C"/>
    <w:rsid w:val="00592CC1"/>
    <w:rsid w:val="005935BE"/>
    <w:rsid w:val="00595A8C"/>
    <w:rsid w:val="00596D32"/>
    <w:rsid w:val="005975E4"/>
    <w:rsid w:val="005A03C5"/>
    <w:rsid w:val="005A09E4"/>
    <w:rsid w:val="005A0BFC"/>
    <w:rsid w:val="005A0DF3"/>
    <w:rsid w:val="005A0EBF"/>
    <w:rsid w:val="005A1AAB"/>
    <w:rsid w:val="005A2166"/>
    <w:rsid w:val="005A233E"/>
    <w:rsid w:val="005A23D2"/>
    <w:rsid w:val="005A25F9"/>
    <w:rsid w:val="005A3B7A"/>
    <w:rsid w:val="005A4B86"/>
    <w:rsid w:val="005A52AE"/>
    <w:rsid w:val="005A54C2"/>
    <w:rsid w:val="005A6CBF"/>
    <w:rsid w:val="005A7680"/>
    <w:rsid w:val="005A7C7D"/>
    <w:rsid w:val="005B16DE"/>
    <w:rsid w:val="005B2C1D"/>
    <w:rsid w:val="005B5A89"/>
    <w:rsid w:val="005B77D8"/>
    <w:rsid w:val="005C0D66"/>
    <w:rsid w:val="005C1280"/>
    <w:rsid w:val="005C3ADE"/>
    <w:rsid w:val="005C4699"/>
    <w:rsid w:val="005C48FB"/>
    <w:rsid w:val="005C4902"/>
    <w:rsid w:val="005C5C6D"/>
    <w:rsid w:val="005C61DD"/>
    <w:rsid w:val="005C7BC2"/>
    <w:rsid w:val="005D2183"/>
    <w:rsid w:val="005D2269"/>
    <w:rsid w:val="005D2C23"/>
    <w:rsid w:val="005D5BDB"/>
    <w:rsid w:val="005D7587"/>
    <w:rsid w:val="005E0D8C"/>
    <w:rsid w:val="005E13FE"/>
    <w:rsid w:val="005E1E68"/>
    <w:rsid w:val="005E38AD"/>
    <w:rsid w:val="005E4421"/>
    <w:rsid w:val="005E5123"/>
    <w:rsid w:val="005E7F3B"/>
    <w:rsid w:val="005F2385"/>
    <w:rsid w:val="005F2657"/>
    <w:rsid w:val="005F282E"/>
    <w:rsid w:val="005F6174"/>
    <w:rsid w:val="00602015"/>
    <w:rsid w:val="0060236C"/>
    <w:rsid w:val="00604740"/>
    <w:rsid w:val="00604842"/>
    <w:rsid w:val="00604C4D"/>
    <w:rsid w:val="00604DF9"/>
    <w:rsid w:val="006057AF"/>
    <w:rsid w:val="00605E6B"/>
    <w:rsid w:val="006103D6"/>
    <w:rsid w:val="00610C83"/>
    <w:rsid w:val="00612C06"/>
    <w:rsid w:val="006144C1"/>
    <w:rsid w:val="00614D2D"/>
    <w:rsid w:val="00615BD4"/>
    <w:rsid w:val="00615D03"/>
    <w:rsid w:val="0061719D"/>
    <w:rsid w:val="006179A5"/>
    <w:rsid w:val="006220FF"/>
    <w:rsid w:val="00622AAA"/>
    <w:rsid w:val="00622C64"/>
    <w:rsid w:val="0062463B"/>
    <w:rsid w:val="0062753F"/>
    <w:rsid w:val="00631E36"/>
    <w:rsid w:val="006324D2"/>
    <w:rsid w:val="006328CD"/>
    <w:rsid w:val="006339AB"/>
    <w:rsid w:val="006342C3"/>
    <w:rsid w:val="0063569F"/>
    <w:rsid w:val="006362DC"/>
    <w:rsid w:val="006437A3"/>
    <w:rsid w:val="00643C93"/>
    <w:rsid w:val="006448B2"/>
    <w:rsid w:val="00645E03"/>
    <w:rsid w:val="00646106"/>
    <w:rsid w:val="00646F5E"/>
    <w:rsid w:val="00647F49"/>
    <w:rsid w:val="006516AC"/>
    <w:rsid w:val="00652CA1"/>
    <w:rsid w:val="00652D13"/>
    <w:rsid w:val="00655561"/>
    <w:rsid w:val="00656E19"/>
    <w:rsid w:val="00661B11"/>
    <w:rsid w:val="00662E96"/>
    <w:rsid w:val="0066393B"/>
    <w:rsid w:val="00663CE9"/>
    <w:rsid w:val="00665B13"/>
    <w:rsid w:val="00666B29"/>
    <w:rsid w:val="00666DE5"/>
    <w:rsid w:val="0066706C"/>
    <w:rsid w:val="00672334"/>
    <w:rsid w:val="00672ECB"/>
    <w:rsid w:val="00673071"/>
    <w:rsid w:val="006731B7"/>
    <w:rsid w:val="00673D6B"/>
    <w:rsid w:val="00673EDA"/>
    <w:rsid w:val="00674961"/>
    <w:rsid w:val="006754A4"/>
    <w:rsid w:val="00676B2E"/>
    <w:rsid w:val="00680183"/>
    <w:rsid w:val="00680AB7"/>
    <w:rsid w:val="00680E5E"/>
    <w:rsid w:val="00681E68"/>
    <w:rsid w:val="0068239F"/>
    <w:rsid w:val="00685E83"/>
    <w:rsid w:val="006863C0"/>
    <w:rsid w:val="00690C3C"/>
    <w:rsid w:val="00691AEC"/>
    <w:rsid w:val="00693BBC"/>
    <w:rsid w:val="00695F23"/>
    <w:rsid w:val="00696899"/>
    <w:rsid w:val="006A07B2"/>
    <w:rsid w:val="006A0F89"/>
    <w:rsid w:val="006A1BCB"/>
    <w:rsid w:val="006A3321"/>
    <w:rsid w:val="006A3999"/>
    <w:rsid w:val="006A4042"/>
    <w:rsid w:val="006A49BD"/>
    <w:rsid w:val="006A67BB"/>
    <w:rsid w:val="006B32F2"/>
    <w:rsid w:val="006B336B"/>
    <w:rsid w:val="006B5DFF"/>
    <w:rsid w:val="006C02A3"/>
    <w:rsid w:val="006C0373"/>
    <w:rsid w:val="006C1640"/>
    <w:rsid w:val="006C2B4F"/>
    <w:rsid w:val="006C2E74"/>
    <w:rsid w:val="006C351C"/>
    <w:rsid w:val="006C441A"/>
    <w:rsid w:val="006C4BD6"/>
    <w:rsid w:val="006C69AA"/>
    <w:rsid w:val="006C7D79"/>
    <w:rsid w:val="006D1FBD"/>
    <w:rsid w:val="006D3D34"/>
    <w:rsid w:val="006D3F10"/>
    <w:rsid w:val="006D6F9E"/>
    <w:rsid w:val="006D766F"/>
    <w:rsid w:val="006E17EB"/>
    <w:rsid w:val="006E5041"/>
    <w:rsid w:val="006E51F6"/>
    <w:rsid w:val="006E6A5A"/>
    <w:rsid w:val="006E7439"/>
    <w:rsid w:val="006F058C"/>
    <w:rsid w:val="006F19AC"/>
    <w:rsid w:val="006F2D45"/>
    <w:rsid w:val="006F4163"/>
    <w:rsid w:val="00701318"/>
    <w:rsid w:val="0070256F"/>
    <w:rsid w:val="00704B2D"/>
    <w:rsid w:val="00705314"/>
    <w:rsid w:val="00705A5B"/>
    <w:rsid w:val="007105D0"/>
    <w:rsid w:val="00710676"/>
    <w:rsid w:val="007121DD"/>
    <w:rsid w:val="007127BC"/>
    <w:rsid w:val="00712A59"/>
    <w:rsid w:val="007141D5"/>
    <w:rsid w:val="00716213"/>
    <w:rsid w:val="0072353E"/>
    <w:rsid w:val="00724F0D"/>
    <w:rsid w:val="007253C4"/>
    <w:rsid w:val="00732F32"/>
    <w:rsid w:val="00740D77"/>
    <w:rsid w:val="00741D0F"/>
    <w:rsid w:val="00742278"/>
    <w:rsid w:val="00743ADF"/>
    <w:rsid w:val="007442DD"/>
    <w:rsid w:val="00746058"/>
    <w:rsid w:val="0074625B"/>
    <w:rsid w:val="00750113"/>
    <w:rsid w:val="00750DCF"/>
    <w:rsid w:val="00751A16"/>
    <w:rsid w:val="0075232E"/>
    <w:rsid w:val="0075274E"/>
    <w:rsid w:val="00753C33"/>
    <w:rsid w:val="007571EF"/>
    <w:rsid w:val="00757930"/>
    <w:rsid w:val="007603A3"/>
    <w:rsid w:val="00760B23"/>
    <w:rsid w:val="00760DCF"/>
    <w:rsid w:val="00761A86"/>
    <w:rsid w:val="00761C6A"/>
    <w:rsid w:val="007628C4"/>
    <w:rsid w:val="007637B7"/>
    <w:rsid w:val="00763DAA"/>
    <w:rsid w:val="00764165"/>
    <w:rsid w:val="00765587"/>
    <w:rsid w:val="00765EB4"/>
    <w:rsid w:val="00766604"/>
    <w:rsid w:val="00767F58"/>
    <w:rsid w:val="00770F7D"/>
    <w:rsid w:val="00772BB4"/>
    <w:rsid w:val="007730B6"/>
    <w:rsid w:val="00774666"/>
    <w:rsid w:val="0077668A"/>
    <w:rsid w:val="007767B9"/>
    <w:rsid w:val="00780176"/>
    <w:rsid w:val="00781CD1"/>
    <w:rsid w:val="007825B0"/>
    <w:rsid w:val="00782613"/>
    <w:rsid w:val="007838B9"/>
    <w:rsid w:val="00784112"/>
    <w:rsid w:val="0078522A"/>
    <w:rsid w:val="0078558A"/>
    <w:rsid w:val="00785F2D"/>
    <w:rsid w:val="00786B78"/>
    <w:rsid w:val="00792820"/>
    <w:rsid w:val="007929B5"/>
    <w:rsid w:val="007931FF"/>
    <w:rsid w:val="0079470C"/>
    <w:rsid w:val="00797E84"/>
    <w:rsid w:val="007A020E"/>
    <w:rsid w:val="007A0AD5"/>
    <w:rsid w:val="007A189A"/>
    <w:rsid w:val="007A1D82"/>
    <w:rsid w:val="007A272E"/>
    <w:rsid w:val="007A4EAB"/>
    <w:rsid w:val="007B190E"/>
    <w:rsid w:val="007B3419"/>
    <w:rsid w:val="007B40D8"/>
    <w:rsid w:val="007B4198"/>
    <w:rsid w:val="007B534C"/>
    <w:rsid w:val="007C1CEF"/>
    <w:rsid w:val="007C2BDC"/>
    <w:rsid w:val="007C517C"/>
    <w:rsid w:val="007C5F0F"/>
    <w:rsid w:val="007C66FA"/>
    <w:rsid w:val="007C7250"/>
    <w:rsid w:val="007C7D8D"/>
    <w:rsid w:val="007D36AB"/>
    <w:rsid w:val="007D3970"/>
    <w:rsid w:val="007D39DD"/>
    <w:rsid w:val="007D425A"/>
    <w:rsid w:val="007D5394"/>
    <w:rsid w:val="007D57BE"/>
    <w:rsid w:val="007D6053"/>
    <w:rsid w:val="007D63B4"/>
    <w:rsid w:val="007E1E6B"/>
    <w:rsid w:val="007E60F5"/>
    <w:rsid w:val="007E7A8E"/>
    <w:rsid w:val="007E7F84"/>
    <w:rsid w:val="007E7FB2"/>
    <w:rsid w:val="007F08C2"/>
    <w:rsid w:val="007F0C07"/>
    <w:rsid w:val="007F0EC4"/>
    <w:rsid w:val="007F0F4E"/>
    <w:rsid w:val="007F1218"/>
    <w:rsid w:val="007F1912"/>
    <w:rsid w:val="007F2917"/>
    <w:rsid w:val="007F30CC"/>
    <w:rsid w:val="007F5335"/>
    <w:rsid w:val="007F6D18"/>
    <w:rsid w:val="007F7690"/>
    <w:rsid w:val="00800F81"/>
    <w:rsid w:val="008013EB"/>
    <w:rsid w:val="00804DC7"/>
    <w:rsid w:val="00805038"/>
    <w:rsid w:val="008065DA"/>
    <w:rsid w:val="00807EFA"/>
    <w:rsid w:val="008122D7"/>
    <w:rsid w:val="00812B93"/>
    <w:rsid w:val="008133C2"/>
    <w:rsid w:val="008135F9"/>
    <w:rsid w:val="00813DC0"/>
    <w:rsid w:val="00814C31"/>
    <w:rsid w:val="008165D4"/>
    <w:rsid w:val="008169D4"/>
    <w:rsid w:val="00816F40"/>
    <w:rsid w:val="008207EB"/>
    <w:rsid w:val="008243C4"/>
    <w:rsid w:val="00825575"/>
    <w:rsid w:val="008256FE"/>
    <w:rsid w:val="00825891"/>
    <w:rsid w:val="00825F0C"/>
    <w:rsid w:val="008261D6"/>
    <w:rsid w:val="0082650E"/>
    <w:rsid w:val="00830CCF"/>
    <w:rsid w:val="00833832"/>
    <w:rsid w:val="00835581"/>
    <w:rsid w:val="0083578C"/>
    <w:rsid w:val="00835914"/>
    <w:rsid w:val="00837864"/>
    <w:rsid w:val="0084118F"/>
    <w:rsid w:val="008420E6"/>
    <w:rsid w:val="00842550"/>
    <w:rsid w:val="008429A2"/>
    <w:rsid w:val="0084683A"/>
    <w:rsid w:val="00846C05"/>
    <w:rsid w:val="00847068"/>
    <w:rsid w:val="00852330"/>
    <w:rsid w:val="00854232"/>
    <w:rsid w:val="00854939"/>
    <w:rsid w:val="00855205"/>
    <w:rsid w:val="00857B9F"/>
    <w:rsid w:val="00860B9A"/>
    <w:rsid w:val="00860CE7"/>
    <w:rsid w:val="00861653"/>
    <w:rsid w:val="00862565"/>
    <w:rsid w:val="008648FC"/>
    <w:rsid w:val="00867368"/>
    <w:rsid w:val="008674BF"/>
    <w:rsid w:val="00871F6C"/>
    <w:rsid w:val="00872A84"/>
    <w:rsid w:val="00872EEF"/>
    <w:rsid w:val="00875184"/>
    <w:rsid w:val="008758FC"/>
    <w:rsid w:val="00876C97"/>
    <w:rsid w:val="00876DAB"/>
    <w:rsid w:val="0087734C"/>
    <w:rsid w:val="00881086"/>
    <w:rsid w:val="00881D33"/>
    <w:rsid w:val="00884364"/>
    <w:rsid w:val="00885EE6"/>
    <w:rsid w:val="00887347"/>
    <w:rsid w:val="00890BD6"/>
    <w:rsid w:val="00893887"/>
    <w:rsid w:val="00894042"/>
    <w:rsid w:val="008941C1"/>
    <w:rsid w:val="008966BF"/>
    <w:rsid w:val="008A13D5"/>
    <w:rsid w:val="008A1FBD"/>
    <w:rsid w:val="008A2436"/>
    <w:rsid w:val="008A2825"/>
    <w:rsid w:val="008A31F8"/>
    <w:rsid w:val="008A4F23"/>
    <w:rsid w:val="008A50D6"/>
    <w:rsid w:val="008A596B"/>
    <w:rsid w:val="008A78AD"/>
    <w:rsid w:val="008B1848"/>
    <w:rsid w:val="008B20A9"/>
    <w:rsid w:val="008B2337"/>
    <w:rsid w:val="008B3F33"/>
    <w:rsid w:val="008B5564"/>
    <w:rsid w:val="008B5FEE"/>
    <w:rsid w:val="008B637A"/>
    <w:rsid w:val="008B699C"/>
    <w:rsid w:val="008C1F8E"/>
    <w:rsid w:val="008C407E"/>
    <w:rsid w:val="008C68EF"/>
    <w:rsid w:val="008C71CC"/>
    <w:rsid w:val="008C74D9"/>
    <w:rsid w:val="008D0518"/>
    <w:rsid w:val="008D2523"/>
    <w:rsid w:val="008D39C2"/>
    <w:rsid w:val="008D4E39"/>
    <w:rsid w:val="008D5E6C"/>
    <w:rsid w:val="008D60C3"/>
    <w:rsid w:val="008D6624"/>
    <w:rsid w:val="008D6C85"/>
    <w:rsid w:val="008D71EE"/>
    <w:rsid w:val="008D7896"/>
    <w:rsid w:val="008E0081"/>
    <w:rsid w:val="008E07BA"/>
    <w:rsid w:val="008E1A64"/>
    <w:rsid w:val="008E1BC0"/>
    <w:rsid w:val="008E3598"/>
    <w:rsid w:val="008E516D"/>
    <w:rsid w:val="008E7D10"/>
    <w:rsid w:val="008F23FE"/>
    <w:rsid w:val="008F3882"/>
    <w:rsid w:val="008F3EDA"/>
    <w:rsid w:val="008F41ED"/>
    <w:rsid w:val="008F6C20"/>
    <w:rsid w:val="008F7114"/>
    <w:rsid w:val="00901822"/>
    <w:rsid w:val="0090275F"/>
    <w:rsid w:val="00902800"/>
    <w:rsid w:val="009033CE"/>
    <w:rsid w:val="00905701"/>
    <w:rsid w:val="00906CB7"/>
    <w:rsid w:val="00910346"/>
    <w:rsid w:val="00910F25"/>
    <w:rsid w:val="00914096"/>
    <w:rsid w:val="00915F09"/>
    <w:rsid w:val="00916FD9"/>
    <w:rsid w:val="009200F3"/>
    <w:rsid w:val="009204AA"/>
    <w:rsid w:val="00921BAE"/>
    <w:rsid w:val="00922BC7"/>
    <w:rsid w:val="009260AE"/>
    <w:rsid w:val="009273D6"/>
    <w:rsid w:val="0092770C"/>
    <w:rsid w:val="00930197"/>
    <w:rsid w:val="009322AB"/>
    <w:rsid w:val="00933432"/>
    <w:rsid w:val="00934B77"/>
    <w:rsid w:val="00935A04"/>
    <w:rsid w:val="00936BE6"/>
    <w:rsid w:val="009401C5"/>
    <w:rsid w:val="009404FB"/>
    <w:rsid w:val="009415C2"/>
    <w:rsid w:val="0094595B"/>
    <w:rsid w:val="00946F9A"/>
    <w:rsid w:val="00952214"/>
    <w:rsid w:val="00952311"/>
    <w:rsid w:val="009523BC"/>
    <w:rsid w:val="0095360B"/>
    <w:rsid w:val="00956461"/>
    <w:rsid w:val="00956643"/>
    <w:rsid w:val="009567B1"/>
    <w:rsid w:val="009617E7"/>
    <w:rsid w:val="00962DA4"/>
    <w:rsid w:val="00964F48"/>
    <w:rsid w:val="00965A7A"/>
    <w:rsid w:val="00967623"/>
    <w:rsid w:val="00970D4A"/>
    <w:rsid w:val="009723D8"/>
    <w:rsid w:val="009745B5"/>
    <w:rsid w:val="0097465A"/>
    <w:rsid w:val="009755DD"/>
    <w:rsid w:val="009775F7"/>
    <w:rsid w:val="0098026B"/>
    <w:rsid w:val="00982438"/>
    <w:rsid w:val="00983809"/>
    <w:rsid w:val="0098387F"/>
    <w:rsid w:val="009858C3"/>
    <w:rsid w:val="00986F82"/>
    <w:rsid w:val="0098767D"/>
    <w:rsid w:val="00991011"/>
    <w:rsid w:val="00992787"/>
    <w:rsid w:val="00992F7F"/>
    <w:rsid w:val="009956D3"/>
    <w:rsid w:val="00996398"/>
    <w:rsid w:val="00997069"/>
    <w:rsid w:val="009A0315"/>
    <w:rsid w:val="009A034A"/>
    <w:rsid w:val="009A25A0"/>
    <w:rsid w:val="009A5D73"/>
    <w:rsid w:val="009A6F1D"/>
    <w:rsid w:val="009A719C"/>
    <w:rsid w:val="009B0183"/>
    <w:rsid w:val="009B1976"/>
    <w:rsid w:val="009B47C8"/>
    <w:rsid w:val="009B4EB4"/>
    <w:rsid w:val="009B5591"/>
    <w:rsid w:val="009C0E06"/>
    <w:rsid w:val="009C1FDD"/>
    <w:rsid w:val="009C4566"/>
    <w:rsid w:val="009C5955"/>
    <w:rsid w:val="009C6C4D"/>
    <w:rsid w:val="009D0663"/>
    <w:rsid w:val="009D1503"/>
    <w:rsid w:val="009D23F2"/>
    <w:rsid w:val="009D440F"/>
    <w:rsid w:val="009D672A"/>
    <w:rsid w:val="009D7CD7"/>
    <w:rsid w:val="009E092B"/>
    <w:rsid w:val="009E1398"/>
    <w:rsid w:val="009E19D8"/>
    <w:rsid w:val="009E2DF3"/>
    <w:rsid w:val="009E3035"/>
    <w:rsid w:val="009E326B"/>
    <w:rsid w:val="009E3C74"/>
    <w:rsid w:val="009E40BE"/>
    <w:rsid w:val="009E7988"/>
    <w:rsid w:val="009E7D79"/>
    <w:rsid w:val="009F0B5B"/>
    <w:rsid w:val="009F33FA"/>
    <w:rsid w:val="009F4747"/>
    <w:rsid w:val="009F4C44"/>
    <w:rsid w:val="00A0062F"/>
    <w:rsid w:val="00A00D69"/>
    <w:rsid w:val="00A0163C"/>
    <w:rsid w:val="00A018D4"/>
    <w:rsid w:val="00A0293C"/>
    <w:rsid w:val="00A034B6"/>
    <w:rsid w:val="00A03E11"/>
    <w:rsid w:val="00A04759"/>
    <w:rsid w:val="00A0515E"/>
    <w:rsid w:val="00A06576"/>
    <w:rsid w:val="00A0667A"/>
    <w:rsid w:val="00A0696F"/>
    <w:rsid w:val="00A07E34"/>
    <w:rsid w:val="00A1138C"/>
    <w:rsid w:val="00A11400"/>
    <w:rsid w:val="00A1178D"/>
    <w:rsid w:val="00A11B6E"/>
    <w:rsid w:val="00A132DE"/>
    <w:rsid w:val="00A1372A"/>
    <w:rsid w:val="00A161CA"/>
    <w:rsid w:val="00A1637B"/>
    <w:rsid w:val="00A17B20"/>
    <w:rsid w:val="00A22828"/>
    <w:rsid w:val="00A244C1"/>
    <w:rsid w:val="00A24CBE"/>
    <w:rsid w:val="00A30C53"/>
    <w:rsid w:val="00A34589"/>
    <w:rsid w:val="00A352C7"/>
    <w:rsid w:val="00A3621A"/>
    <w:rsid w:val="00A379FD"/>
    <w:rsid w:val="00A37C92"/>
    <w:rsid w:val="00A41A1A"/>
    <w:rsid w:val="00A41F0F"/>
    <w:rsid w:val="00A4250B"/>
    <w:rsid w:val="00A42D23"/>
    <w:rsid w:val="00A4303D"/>
    <w:rsid w:val="00A433A6"/>
    <w:rsid w:val="00A448E2"/>
    <w:rsid w:val="00A454FC"/>
    <w:rsid w:val="00A45862"/>
    <w:rsid w:val="00A468C4"/>
    <w:rsid w:val="00A5026F"/>
    <w:rsid w:val="00A50E50"/>
    <w:rsid w:val="00A51A23"/>
    <w:rsid w:val="00A52D0C"/>
    <w:rsid w:val="00A54D34"/>
    <w:rsid w:val="00A54F33"/>
    <w:rsid w:val="00A576FE"/>
    <w:rsid w:val="00A579D9"/>
    <w:rsid w:val="00A60718"/>
    <w:rsid w:val="00A607ED"/>
    <w:rsid w:val="00A60B87"/>
    <w:rsid w:val="00A6184F"/>
    <w:rsid w:val="00A657A8"/>
    <w:rsid w:val="00A67731"/>
    <w:rsid w:val="00A67FFE"/>
    <w:rsid w:val="00A700ED"/>
    <w:rsid w:val="00A71C28"/>
    <w:rsid w:val="00A72A61"/>
    <w:rsid w:val="00A72A82"/>
    <w:rsid w:val="00A72F18"/>
    <w:rsid w:val="00A73236"/>
    <w:rsid w:val="00A73DEE"/>
    <w:rsid w:val="00A74634"/>
    <w:rsid w:val="00A75B19"/>
    <w:rsid w:val="00A80067"/>
    <w:rsid w:val="00A8175E"/>
    <w:rsid w:val="00A81C0F"/>
    <w:rsid w:val="00A81C25"/>
    <w:rsid w:val="00A8370A"/>
    <w:rsid w:val="00A84269"/>
    <w:rsid w:val="00A84989"/>
    <w:rsid w:val="00A86CB0"/>
    <w:rsid w:val="00A907E5"/>
    <w:rsid w:val="00A91692"/>
    <w:rsid w:val="00A96173"/>
    <w:rsid w:val="00A966A0"/>
    <w:rsid w:val="00AA0D79"/>
    <w:rsid w:val="00AA1016"/>
    <w:rsid w:val="00AA1EBC"/>
    <w:rsid w:val="00AA21C2"/>
    <w:rsid w:val="00AA2422"/>
    <w:rsid w:val="00AA2EB3"/>
    <w:rsid w:val="00AA2EFE"/>
    <w:rsid w:val="00AA3B0B"/>
    <w:rsid w:val="00AA6519"/>
    <w:rsid w:val="00AA684D"/>
    <w:rsid w:val="00AA7A18"/>
    <w:rsid w:val="00AB239D"/>
    <w:rsid w:val="00AB369F"/>
    <w:rsid w:val="00AB3D8D"/>
    <w:rsid w:val="00AB4B3F"/>
    <w:rsid w:val="00AB5A35"/>
    <w:rsid w:val="00AC3E5E"/>
    <w:rsid w:val="00AC4475"/>
    <w:rsid w:val="00AC5184"/>
    <w:rsid w:val="00AC5B43"/>
    <w:rsid w:val="00AC70DD"/>
    <w:rsid w:val="00AC7BB7"/>
    <w:rsid w:val="00AD321F"/>
    <w:rsid w:val="00AD36EB"/>
    <w:rsid w:val="00AD660F"/>
    <w:rsid w:val="00AD67BB"/>
    <w:rsid w:val="00AD7F92"/>
    <w:rsid w:val="00AE1F98"/>
    <w:rsid w:val="00AE303A"/>
    <w:rsid w:val="00AE369B"/>
    <w:rsid w:val="00AE4CC7"/>
    <w:rsid w:val="00AE5CA4"/>
    <w:rsid w:val="00AE7B2A"/>
    <w:rsid w:val="00AF07FE"/>
    <w:rsid w:val="00AF0F21"/>
    <w:rsid w:val="00AF1084"/>
    <w:rsid w:val="00AF2858"/>
    <w:rsid w:val="00AF2F0B"/>
    <w:rsid w:val="00AF363A"/>
    <w:rsid w:val="00AF37B1"/>
    <w:rsid w:val="00AF59FD"/>
    <w:rsid w:val="00AF78B9"/>
    <w:rsid w:val="00AF78D7"/>
    <w:rsid w:val="00B01A2C"/>
    <w:rsid w:val="00B0257A"/>
    <w:rsid w:val="00B04815"/>
    <w:rsid w:val="00B04B55"/>
    <w:rsid w:val="00B0561A"/>
    <w:rsid w:val="00B05DAD"/>
    <w:rsid w:val="00B0643F"/>
    <w:rsid w:val="00B065B1"/>
    <w:rsid w:val="00B10444"/>
    <w:rsid w:val="00B116D8"/>
    <w:rsid w:val="00B119FB"/>
    <w:rsid w:val="00B12EA0"/>
    <w:rsid w:val="00B12F35"/>
    <w:rsid w:val="00B2081F"/>
    <w:rsid w:val="00B2141D"/>
    <w:rsid w:val="00B23998"/>
    <w:rsid w:val="00B264A5"/>
    <w:rsid w:val="00B31B17"/>
    <w:rsid w:val="00B32F08"/>
    <w:rsid w:val="00B33860"/>
    <w:rsid w:val="00B343EE"/>
    <w:rsid w:val="00B36AAE"/>
    <w:rsid w:val="00B40200"/>
    <w:rsid w:val="00B4062B"/>
    <w:rsid w:val="00B40814"/>
    <w:rsid w:val="00B42215"/>
    <w:rsid w:val="00B4292E"/>
    <w:rsid w:val="00B43329"/>
    <w:rsid w:val="00B46143"/>
    <w:rsid w:val="00B46353"/>
    <w:rsid w:val="00B465CF"/>
    <w:rsid w:val="00B467E8"/>
    <w:rsid w:val="00B50586"/>
    <w:rsid w:val="00B51173"/>
    <w:rsid w:val="00B51AAE"/>
    <w:rsid w:val="00B531A0"/>
    <w:rsid w:val="00B54CB6"/>
    <w:rsid w:val="00B553FD"/>
    <w:rsid w:val="00B5555E"/>
    <w:rsid w:val="00B55CD4"/>
    <w:rsid w:val="00B6261E"/>
    <w:rsid w:val="00B62B4F"/>
    <w:rsid w:val="00B62C3D"/>
    <w:rsid w:val="00B63F1B"/>
    <w:rsid w:val="00B66134"/>
    <w:rsid w:val="00B67939"/>
    <w:rsid w:val="00B67FAE"/>
    <w:rsid w:val="00B7045F"/>
    <w:rsid w:val="00B745F1"/>
    <w:rsid w:val="00B7529F"/>
    <w:rsid w:val="00B7692F"/>
    <w:rsid w:val="00B77326"/>
    <w:rsid w:val="00B77570"/>
    <w:rsid w:val="00B83F27"/>
    <w:rsid w:val="00B83FC3"/>
    <w:rsid w:val="00B84802"/>
    <w:rsid w:val="00B84B1B"/>
    <w:rsid w:val="00B84C4C"/>
    <w:rsid w:val="00B86343"/>
    <w:rsid w:val="00B8640D"/>
    <w:rsid w:val="00B865F9"/>
    <w:rsid w:val="00B87619"/>
    <w:rsid w:val="00B903E7"/>
    <w:rsid w:val="00B90F67"/>
    <w:rsid w:val="00B9164D"/>
    <w:rsid w:val="00B91C12"/>
    <w:rsid w:val="00B93196"/>
    <w:rsid w:val="00B93899"/>
    <w:rsid w:val="00B93984"/>
    <w:rsid w:val="00B94E68"/>
    <w:rsid w:val="00B95FA0"/>
    <w:rsid w:val="00B976E2"/>
    <w:rsid w:val="00BA03A5"/>
    <w:rsid w:val="00BA0995"/>
    <w:rsid w:val="00BA1201"/>
    <w:rsid w:val="00BA3E05"/>
    <w:rsid w:val="00BA726F"/>
    <w:rsid w:val="00BB24DC"/>
    <w:rsid w:val="00BB3686"/>
    <w:rsid w:val="00BB5DAF"/>
    <w:rsid w:val="00BC28B0"/>
    <w:rsid w:val="00BC2EDF"/>
    <w:rsid w:val="00BC3BCD"/>
    <w:rsid w:val="00BC4177"/>
    <w:rsid w:val="00BC5998"/>
    <w:rsid w:val="00BC704C"/>
    <w:rsid w:val="00BD0275"/>
    <w:rsid w:val="00BD0392"/>
    <w:rsid w:val="00BD152B"/>
    <w:rsid w:val="00BD16A6"/>
    <w:rsid w:val="00BD1E6C"/>
    <w:rsid w:val="00BD7870"/>
    <w:rsid w:val="00BD7ACD"/>
    <w:rsid w:val="00BE07A1"/>
    <w:rsid w:val="00BE26A5"/>
    <w:rsid w:val="00BE2CF3"/>
    <w:rsid w:val="00BE2E56"/>
    <w:rsid w:val="00BE3B7D"/>
    <w:rsid w:val="00BE509E"/>
    <w:rsid w:val="00BE557F"/>
    <w:rsid w:val="00BF259E"/>
    <w:rsid w:val="00BF2B99"/>
    <w:rsid w:val="00BF3528"/>
    <w:rsid w:val="00BF3769"/>
    <w:rsid w:val="00BF4499"/>
    <w:rsid w:val="00BF4B17"/>
    <w:rsid w:val="00BF4D32"/>
    <w:rsid w:val="00BF7758"/>
    <w:rsid w:val="00C01C0A"/>
    <w:rsid w:val="00C02AE8"/>
    <w:rsid w:val="00C04641"/>
    <w:rsid w:val="00C05FD7"/>
    <w:rsid w:val="00C07096"/>
    <w:rsid w:val="00C1048C"/>
    <w:rsid w:val="00C13A80"/>
    <w:rsid w:val="00C14DDC"/>
    <w:rsid w:val="00C207A6"/>
    <w:rsid w:val="00C22B0A"/>
    <w:rsid w:val="00C234A5"/>
    <w:rsid w:val="00C235F4"/>
    <w:rsid w:val="00C241C7"/>
    <w:rsid w:val="00C2493E"/>
    <w:rsid w:val="00C24FDB"/>
    <w:rsid w:val="00C25759"/>
    <w:rsid w:val="00C26F0E"/>
    <w:rsid w:val="00C27362"/>
    <w:rsid w:val="00C276CB"/>
    <w:rsid w:val="00C306A2"/>
    <w:rsid w:val="00C310F8"/>
    <w:rsid w:val="00C3282A"/>
    <w:rsid w:val="00C33464"/>
    <w:rsid w:val="00C370A3"/>
    <w:rsid w:val="00C37C41"/>
    <w:rsid w:val="00C40CC4"/>
    <w:rsid w:val="00C40ECD"/>
    <w:rsid w:val="00C40FDE"/>
    <w:rsid w:val="00C4227B"/>
    <w:rsid w:val="00C42873"/>
    <w:rsid w:val="00C43193"/>
    <w:rsid w:val="00C431F1"/>
    <w:rsid w:val="00C43AF6"/>
    <w:rsid w:val="00C44C4B"/>
    <w:rsid w:val="00C47087"/>
    <w:rsid w:val="00C47F95"/>
    <w:rsid w:val="00C501BC"/>
    <w:rsid w:val="00C51BF0"/>
    <w:rsid w:val="00C522C9"/>
    <w:rsid w:val="00C52357"/>
    <w:rsid w:val="00C52C64"/>
    <w:rsid w:val="00C53560"/>
    <w:rsid w:val="00C53AD5"/>
    <w:rsid w:val="00C54718"/>
    <w:rsid w:val="00C5610F"/>
    <w:rsid w:val="00C5729C"/>
    <w:rsid w:val="00C60530"/>
    <w:rsid w:val="00C621B1"/>
    <w:rsid w:val="00C635AF"/>
    <w:rsid w:val="00C63B01"/>
    <w:rsid w:val="00C64435"/>
    <w:rsid w:val="00C67DC8"/>
    <w:rsid w:val="00C7001A"/>
    <w:rsid w:val="00C70250"/>
    <w:rsid w:val="00C73DDC"/>
    <w:rsid w:val="00C74E42"/>
    <w:rsid w:val="00C763A8"/>
    <w:rsid w:val="00C768AB"/>
    <w:rsid w:val="00C803CB"/>
    <w:rsid w:val="00C818A5"/>
    <w:rsid w:val="00C8579F"/>
    <w:rsid w:val="00C8586A"/>
    <w:rsid w:val="00C868AA"/>
    <w:rsid w:val="00C9036F"/>
    <w:rsid w:val="00C9045A"/>
    <w:rsid w:val="00C9053D"/>
    <w:rsid w:val="00C91292"/>
    <w:rsid w:val="00C9218D"/>
    <w:rsid w:val="00C92B4A"/>
    <w:rsid w:val="00C93AF5"/>
    <w:rsid w:val="00C93E64"/>
    <w:rsid w:val="00C95342"/>
    <w:rsid w:val="00C958B1"/>
    <w:rsid w:val="00C95C5C"/>
    <w:rsid w:val="00C962EA"/>
    <w:rsid w:val="00C97A0D"/>
    <w:rsid w:val="00CA1329"/>
    <w:rsid w:val="00CA26E6"/>
    <w:rsid w:val="00CA4BE2"/>
    <w:rsid w:val="00CA6DAE"/>
    <w:rsid w:val="00CA72E3"/>
    <w:rsid w:val="00CB257B"/>
    <w:rsid w:val="00CB284F"/>
    <w:rsid w:val="00CB2CC3"/>
    <w:rsid w:val="00CB3078"/>
    <w:rsid w:val="00CB3444"/>
    <w:rsid w:val="00CB4B02"/>
    <w:rsid w:val="00CB4C23"/>
    <w:rsid w:val="00CB4FB0"/>
    <w:rsid w:val="00CB57A8"/>
    <w:rsid w:val="00CB7082"/>
    <w:rsid w:val="00CC0932"/>
    <w:rsid w:val="00CC1603"/>
    <w:rsid w:val="00CC2A40"/>
    <w:rsid w:val="00CC2E5E"/>
    <w:rsid w:val="00CC42CE"/>
    <w:rsid w:val="00CC7DC2"/>
    <w:rsid w:val="00CD076C"/>
    <w:rsid w:val="00CD0C54"/>
    <w:rsid w:val="00CD2FC2"/>
    <w:rsid w:val="00CD30DD"/>
    <w:rsid w:val="00CD5113"/>
    <w:rsid w:val="00CD666B"/>
    <w:rsid w:val="00CD6B1C"/>
    <w:rsid w:val="00CE4D33"/>
    <w:rsid w:val="00CE513B"/>
    <w:rsid w:val="00CE59D6"/>
    <w:rsid w:val="00CF2A30"/>
    <w:rsid w:val="00CF2DB9"/>
    <w:rsid w:val="00CF3797"/>
    <w:rsid w:val="00CF4C0D"/>
    <w:rsid w:val="00CF67CD"/>
    <w:rsid w:val="00CF6ADF"/>
    <w:rsid w:val="00CF6DB0"/>
    <w:rsid w:val="00CF6E7E"/>
    <w:rsid w:val="00CF7F67"/>
    <w:rsid w:val="00D006DD"/>
    <w:rsid w:val="00D01956"/>
    <w:rsid w:val="00D02174"/>
    <w:rsid w:val="00D03126"/>
    <w:rsid w:val="00D05013"/>
    <w:rsid w:val="00D060A4"/>
    <w:rsid w:val="00D0664C"/>
    <w:rsid w:val="00D108A3"/>
    <w:rsid w:val="00D12D28"/>
    <w:rsid w:val="00D12F96"/>
    <w:rsid w:val="00D13EFE"/>
    <w:rsid w:val="00D14B22"/>
    <w:rsid w:val="00D14F7D"/>
    <w:rsid w:val="00D150E2"/>
    <w:rsid w:val="00D15146"/>
    <w:rsid w:val="00D16F1A"/>
    <w:rsid w:val="00D206CD"/>
    <w:rsid w:val="00D20F41"/>
    <w:rsid w:val="00D2209C"/>
    <w:rsid w:val="00D274A5"/>
    <w:rsid w:val="00D27662"/>
    <w:rsid w:val="00D30326"/>
    <w:rsid w:val="00D30548"/>
    <w:rsid w:val="00D31F79"/>
    <w:rsid w:val="00D32CD7"/>
    <w:rsid w:val="00D33A36"/>
    <w:rsid w:val="00D3403A"/>
    <w:rsid w:val="00D34859"/>
    <w:rsid w:val="00D378FD"/>
    <w:rsid w:val="00D42CC6"/>
    <w:rsid w:val="00D445B9"/>
    <w:rsid w:val="00D461C1"/>
    <w:rsid w:val="00D46D2B"/>
    <w:rsid w:val="00D46F29"/>
    <w:rsid w:val="00D477E2"/>
    <w:rsid w:val="00D5007D"/>
    <w:rsid w:val="00D51243"/>
    <w:rsid w:val="00D51886"/>
    <w:rsid w:val="00D5253E"/>
    <w:rsid w:val="00D5270F"/>
    <w:rsid w:val="00D5393C"/>
    <w:rsid w:val="00D53A4B"/>
    <w:rsid w:val="00D5439C"/>
    <w:rsid w:val="00D543BC"/>
    <w:rsid w:val="00D54C97"/>
    <w:rsid w:val="00D575ED"/>
    <w:rsid w:val="00D61867"/>
    <w:rsid w:val="00D636BA"/>
    <w:rsid w:val="00D63739"/>
    <w:rsid w:val="00D63898"/>
    <w:rsid w:val="00D65DE1"/>
    <w:rsid w:val="00D66BE8"/>
    <w:rsid w:val="00D705E7"/>
    <w:rsid w:val="00D73E5F"/>
    <w:rsid w:val="00D7557D"/>
    <w:rsid w:val="00D75F84"/>
    <w:rsid w:val="00D774A0"/>
    <w:rsid w:val="00D80DD3"/>
    <w:rsid w:val="00D827BF"/>
    <w:rsid w:val="00D82A5D"/>
    <w:rsid w:val="00D82B8B"/>
    <w:rsid w:val="00D83C11"/>
    <w:rsid w:val="00D85A6F"/>
    <w:rsid w:val="00D90707"/>
    <w:rsid w:val="00D90BFE"/>
    <w:rsid w:val="00D9250F"/>
    <w:rsid w:val="00D92D43"/>
    <w:rsid w:val="00D9493F"/>
    <w:rsid w:val="00D94C6C"/>
    <w:rsid w:val="00DA00AD"/>
    <w:rsid w:val="00DA1A85"/>
    <w:rsid w:val="00DA1DB9"/>
    <w:rsid w:val="00DA57BC"/>
    <w:rsid w:val="00DA5F29"/>
    <w:rsid w:val="00DA682F"/>
    <w:rsid w:val="00DA68B1"/>
    <w:rsid w:val="00DA6BCF"/>
    <w:rsid w:val="00DA7748"/>
    <w:rsid w:val="00DB0B4C"/>
    <w:rsid w:val="00DB1914"/>
    <w:rsid w:val="00DB5969"/>
    <w:rsid w:val="00DC03B4"/>
    <w:rsid w:val="00DC0BB9"/>
    <w:rsid w:val="00DC0DDD"/>
    <w:rsid w:val="00DC286D"/>
    <w:rsid w:val="00DC44BF"/>
    <w:rsid w:val="00DC637A"/>
    <w:rsid w:val="00DC6866"/>
    <w:rsid w:val="00DC693A"/>
    <w:rsid w:val="00DD0D3A"/>
    <w:rsid w:val="00DD1250"/>
    <w:rsid w:val="00DD1C96"/>
    <w:rsid w:val="00DD447E"/>
    <w:rsid w:val="00DD508B"/>
    <w:rsid w:val="00DD550F"/>
    <w:rsid w:val="00DD57FE"/>
    <w:rsid w:val="00DD5D0E"/>
    <w:rsid w:val="00DD7E6D"/>
    <w:rsid w:val="00DE57B4"/>
    <w:rsid w:val="00DE609A"/>
    <w:rsid w:val="00DE7C4D"/>
    <w:rsid w:val="00DF1085"/>
    <w:rsid w:val="00DF18C4"/>
    <w:rsid w:val="00DF24D4"/>
    <w:rsid w:val="00DF2770"/>
    <w:rsid w:val="00DF2B45"/>
    <w:rsid w:val="00DF3897"/>
    <w:rsid w:val="00DF5CB3"/>
    <w:rsid w:val="00DF6DA3"/>
    <w:rsid w:val="00DF7742"/>
    <w:rsid w:val="00E001C3"/>
    <w:rsid w:val="00E025F7"/>
    <w:rsid w:val="00E02F1F"/>
    <w:rsid w:val="00E033A9"/>
    <w:rsid w:val="00E040E0"/>
    <w:rsid w:val="00E1639A"/>
    <w:rsid w:val="00E23412"/>
    <w:rsid w:val="00E2363D"/>
    <w:rsid w:val="00E24D3C"/>
    <w:rsid w:val="00E24DB7"/>
    <w:rsid w:val="00E24F06"/>
    <w:rsid w:val="00E257E2"/>
    <w:rsid w:val="00E25BB9"/>
    <w:rsid w:val="00E26BDB"/>
    <w:rsid w:val="00E27ED2"/>
    <w:rsid w:val="00E30CEE"/>
    <w:rsid w:val="00E31759"/>
    <w:rsid w:val="00E32EE8"/>
    <w:rsid w:val="00E33A85"/>
    <w:rsid w:val="00E3432A"/>
    <w:rsid w:val="00E34985"/>
    <w:rsid w:val="00E352C0"/>
    <w:rsid w:val="00E365DB"/>
    <w:rsid w:val="00E36872"/>
    <w:rsid w:val="00E37953"/>
    <w:rsid w:val="00E37A1E"/>
    <w:rsid w:val="00E40CE0"/>
    <w:rsid w:val="00E4233C"/>
    <w:rsid w:val="00E44052"/>
    <w:rsid w:val="00E44B71"/>
    <w:rsid w:val="00E471AF"/>
    <w:rsid w:val="00E476EB"/>
    <w:rsid w:val="00E50F3D"/>
    <w:rsid w:val="00E535A0"/>
    <w:rsid w:val="00E60CBF"/>
    <w:rsid w:val="00E61F7C"/>
    <w:rsid w:val="00E62690"/>
    <w:rsid w:val="00E6321E"/>
    <w:rsid w:val="00E66958"/>
    <w:rsid w:val="00E731BE"/>
    <w:rsid w:val="00E74512"/>
    <w:rsid w:val="00E745E9"/>
    <w:rsid w:val="00E751B4"/>
    <w:rsid w:val="00E762F9"/>
    <w:rsid w:val="00E76FA8"/>
    <w:rsid w:val="00E810DD"/>
    <w:rsid w:val="00E836DF"/>
    <w:rsid w:val="00E8472B"/>
    <w:rsid w:val="00E84901"/>
    <w:rsid w:val="00E84B96"/>
    <w:rsid w:val="00E86A4C"/>
    <w:rsid w:val="00E9009B"/>
    <w:rsid w:val="00E92D27"/>
    <w:rsid w:val="00E93409"/>
    <w:rsid w:val="00E93A09"/>
    <w:rsid w:val="00E957BA"/>
    <w:rsid w:val="00E96915"/>
    <w:rsid w:val="00E97F67"/>
    <w:rsid w:val="00EA3AF0"/>
    <w:rsid w:val="00EA4B89"/>
    <w:rsid w:val="00EA56B8"/>
    <w:rsid w:val="00EA581B"/>
    <w:rsid w:val="00EA5C82"/>
    <w:rsid w:val="00EA66CF"/>
    <w:rsid w:val="00EA6C9C"/>
    <w:rsid w:val="00EA79A0"/>
    <w:rsid w:val="00EB08DD"/>
    <w:rsid w:val="00EB1AD9"/>
    <w:rsid w:val="00EB31A7"/>
    <w:rsid w:val="00EB54D8"/>
    <w:rsid w:val="00EB5AB1"/>
    <w:rsid w:val="00EC0519"/>
    <w:rsid w:val="00EC3367"/>
    <w:rsid w:val="00EC3557"/>
    <w:rsid w:val="00EC5110"/>
    <w:rsid w:val="00EC63B8"/>
    <w:rsid w:val="00EC7E78"/>
    <w:rsid w:val="00ED19BD"/>
    <w:rsid w:val="00ED253D"/>
    <w:rsid w:val="00ED3024"/>
    <w:rsid w:val="00ED4ADD"/>
    <w:rsid w:val="00ED5A43"/>
    <w:rsid w:val="00ED66BC"/>
    <w:rsid w:val="00ED7FFB"/>
    <w:rsid w:val="00EE0C7C"/>
    <w:rsid w:val="00EE0FF5"/>
    <w:rsid w:val="00EE3D31"/>
    <w:rsid w:val="00EF194C"/>
    <w:rsid w:val="00EF3A9D"/>
    <w:rsid w:val="00EF3DA0"/>
    <w:rsid w:val="00EF5286"/>
    <w:rsid w:val="00EF568A"/>
    <w:rsid w:val="00EF5B5F"/>
    <w:rsid w:val="00EF614C"/>
    <w:rsid w:val="00F0016D"/>
    <w:rsid w:val="00F033B9"/>
    <w:rsid w:val="00F04580"/>
    <w:rsid w:val="00F061FD"/>
    <w:rsid w:val="00F07EF2"/>
    <w:rsid w:val="00F104CF"/>
    <w:rsid w:val="00F10573"/>
    <w:rsid w:val="00F12BB4"/>
    <w:rsid w:val="00F13CC8"/>
    <w:rsid w:val="00F14245"/>
    <w:rsid w:val="00F158E8"/>
    <w:rsid w:val="00F16189"/>
    <w:rsid w:val="00F17563"/>
    <w:rsid w:val="00F1767D"/>
    <w:rsid w:val="00F17C04"/>
    <w:rsid w:val="00F20797"/>
    <w:rsid w:val="00F21C14"/>
    <w:rsid w:val="00F252F8"/>
    <w:rsid w:val="00F273E8"/>
    <w:rsid w:val="00F31392"/>
    <w:rsid w:val="00F31E12"/>
    <w:rsid w:val="00F33BF0"/>
    <w:rsid w:val="00F36752"/>
    <w:rsid w:val="00F36B53"/>
    <w:rsid w:val="00F401EF"/>
    <w:rsid w:val="00F40BCF"/>
    <w:rsid w:val="00F41975"/>
    <w:rsid w:val="00F41EFC"/>
    <w:rsid w:val="00F42454"/>
    <w:rsid w:val="00F43AAF"/>
    <w:rsid w:val="00F43D69"/>
    <w:rsid w:val="00F44FA6"/>
    <w:rsid w:val="00F46E8E"/>
    <w:rsid w:val="00F50976"/>
    <w:rsid w:val="00F50CFD"/>
    <w:rsid w:val="00F51386"/>
    <w:rsid w:val="00F51706"/>
    <w:rsid w:val="00F51A8B"/>
    <w:rsid w:val="00F51F8E"/>
    <w:rsid w:val="00F52124"/>
    <w:rsid w:val="00F52C7B"/>
    <w:rsid w:val="00F536E4"/>
    <w:rsid w:val="00F53B27"/>
    <w:rsid w:val="00F5459E"/>
    <w:rsid w:val="00F56EB0"/>
    <w:rsid w:val="00F601CE"/>
    <w:rsid w:val="00F606DD"/>
    <w:rsid w:val="00F60C4C"/>
    <w:rsid w:val="00F630B9"/>
    <w:rsid w:val="00F6345B"/>
    <w:rsid w:val="00F63CDC"/>
    <w:rsid w:val="00F71AD5"/>
    <w:rsid w:val="00F73289"/>
    <w:rsid w:val="00F75E13"/>
    <w:rsid w:val="00F76909"/>
    <w:rsid w:val="00F76D31"/>
    <w:rsid w:val="00F82F17"/>
    <w:rsid w:val="00F83503"/>
    <w:rsid w:val="00F842D7"/>
    <w:rsid w:val="00F845D7"/>
    <w:rsid w:val="00F85FE9"/>
    <w:rsid w:val="00F867B2"/>
    <w:rsid w:val="00F877E2"/>
    <w:rsid w:val="00F9154C"/>
    <w:rsid w:val="00F920DC"/>
    <w:rsid w:val="00F9243D"/>
    <w:rsid w:val="00F92603"/>
    <w:rsid w:val="00F92946"/>
    <w:rsid w:val="00F955F9"/>
    <w:rsid w:val="00F96025"/>
    <w:rsid w:val="00F9780E"/>
    <w:rsid w:val="00FA067F"/>
    <w:rsid w:val="00FA16B1"/>
    <w:rsid w:val="00FA28C4"/>
    <w:rsid w:val="00FA2FED"/>
    <w:rsid w:val="00FA319A"/>
    <w:rsid w:val="00FA4B5D"/>
    <w:rsid w:val="00FA5CEA"/>
    <w:rsid w:val="00FA622E"/>
    <w:rsid w:val="00FA6689"/>
    <w:rsid w:val="00FB00BE"/>
    <w:rsid w:val="00FB0F5F"/>
    <w:rsid w:val="00FB0FE2"/>
    <w:rsid w:val="00FB12F9"/>
    <w:rsid w:val="00FB55CE"/>
    <w:rsid w:val="00FB6704"/>
    <w:rsid w:val="00FC12EE"/>
    <w:rsid w:val="00FC2795"/>
    <w:rsid w:val="00FC29BE"/>
    <w:rsid w:val="00FC33A3"/>
    <w:rsid w:val="00FC3BF6"/>
    <w:rsid w:val="00FC4253"/>
    <w:rsid w:val="00FC5147"/>
    <w:rsid w:val="00FC674E"/>
    <w:rsid w:val="00FC6874"/>
    <w:rsid w:val="00FC7F28"/>
    <w:rsid w:val="00FC7F93"/>
    <w:rsid w:val="00FD02CD"/>
    <w:rsid w:val="00FD0400"/>
    <w:rsid w:val="00FD0606"/>
    <w:rsid w:val="00FD2096"/>
    <w:rsid w:val="00FD3BAF"/>
    <w:rsid w:val="00FD4123"/>
    <w:rsid w:val="00FD45BC"/>
    <w:rsid w:val="00FD6007"/>
    <w:rsid w:val="00FD636B"/>
    <w:rsid w:val="00FD7560"/>
    <w:rsid w:val="00FE27BC"/>
    <w:rsid w:val="00FE2D5E"/>
    <w:rsid w:val="00FE3BA2"/>
    <w:rsid w:val="00FE3C70"/>
    <w:rsid w:val="00FE5213"/>
    <w:rsid w:val="00FE529C"/>
    <w:rsid w:val="00FE646A"/>
    <w:rsid w:val="00FE698F"/>
    <w:rsid w:val="00FF03F6"/>
    <w:rsid w:val="00FF1130"/>
    <w:rsid w:val="00FF1ED7"/>
    <w:rsid w:val="00FF30AC"/>
    <w:rsid w:val="00FF3402"/>
    <w:rsid w:val="00FF5133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D94D1"/>
  <w15:chartTrackingRefBased/>
  <w15:docId w15:val="{9F43DA89-469F-43B1-A0F5-A33ACAD7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B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41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E2E5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5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ED4ADD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ED4AD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A8370A"/>
    <w:pPr>
      <w:ind w:left="720"/>
      <w:contextualSpacing/>
    </w:pPr>
  </w:style>
  <w:style w:type="paragraph" w:styleId="a6">
    <w:name w:val="No Spacing"/>
    <w:uiPriority w:val="1"/>
    <w:qFormat/>
    <w:rsid w:val="00A837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ED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210C1D"/>
  </w:style>
  <w:style w:type="paragraph" w:styleId="a8">
    <w:name w:val="Balloon Text"/>
    <w:basedOn w:val="a"/>
    <w:link w:val="a9"/>
    <w:uiPriority w:val="99"/>
    <w:semiHidden/>
    <w:unhideWhenUsed/>
    <w:rsid w:val="005723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23A5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Strong"/>
    <w:basedOn w:val="a0"/>
    <w:uiPriority w:val="22"/>
    <w:qFormat/>
    <w:rsid w:val="00B36AAE"/>
    <w:rPr>
      <w:b/>
      <w:bCs/>
    </w:rPr>
  </w:style>
  <w:style w:type="paragraph" w:styleId="ab">
    <w:name w:val="Normal (Web)"/>
    <w:basedOn w:val="a"/>
    <w:uiPriority w:val="99"/>
    <w:semiHidden/>
    <w:unhideWhenUsed/>
    <w:rsid w:val="00441F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5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2">
    <w:name w:val="WW8Num1z2"/>
    <w:rsid w:val="0060236C"/>
  </w:style>
  <w:style w:type="character" w:styleId="ac">
    <w:name w:val="Emphasis"/>
    <w:basedOn w:val="a0"/>
    <w:uiPriority w:val="20"/>
    <w:qFormat/>
    <w:rsid w:val="00DC286D"/>
    <w:rPr>
      <w:i/>
      <w:iCs/>
    </w:rPr>
  </w:style>
  <w:style w:type="paragraph" w:customStyle="1" w:styleId="TableContents">
    <w:name w:val="Table Contents"/>
    <w:basedOn w:val="a"/>
    <w:rsid w:val="00566EF9"/>
    <w:pPr>
      <w:suppressLineNumber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BD7AC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BE2E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41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11">
    <w:name w:val="Абзац списка1"/>
    <w:basedOn w:val="a"/>
    <w:rsid w:val="00247D81"/>
    <w:pPr>
      <w:spacing w:after="200" w:line="276" w:lineRule="auto"/>
      <w:ind w:left="720"/>
    </w:pPr>
    <w:rPr>
      <w:rFonts w:ascii="Calibri" w:eastAsia="Calibri" w:hAnsi="Calibri" w:cs="DejaVu Sans"/>
      <w:sz w:val="22"/>
      <w:szCs w:val="22"/>
    </w:rPr>
  </w:style>
  <w:style w:type="paragraph" w:customStyle="1" w:styleId="Default">
    <w:name w:val="Default"/>
    <w:rsid w:val="00B214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C24FD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B4F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B4F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0B4F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B4F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605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af2">
    <w:name w:val="Другое_"/>
    <w:basedOn w:val="a0"/>
    <w:link w:val="af3"/>
    <w:rsid w:val="00DC6866"/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Другое"/>
    <w:basedOn w:val="a"/>
    <w:link w:val="af2"/>
    <w:rsid w:val="00DC6866"/>
    <w:pPr>
      <w:widowControl w:val="0"/>
      <w:suppressAutoHyphens w:val="0"/>
    </w:pPr>
    <w:rPr>
      <w:sz w:val="16"/>
      <w:szCs w:val="16"/>
      <w:lang w:eastAsia="en-US"/>
    </w:rPr>
  </w:style>
  <w:style w:type="paragraph" w:customStyle="1" w:styleId="af4">
    <w:name w:val="Таблицы (моноширинный)"/>
    <w:basedOn w:val="a"/>
    <w:next w:val="a"/>
    <w:rsid w:val="000D47E5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9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6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6394A-BE85-44B2-ABF4-0EA48732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14042</Words>
  <Characters>80046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Yarokhovich</dc:creator>
  <cp:keywords/>
  <dc:description/>
  <cp:lastModifiedBy>User</cp:lastModifiedBy>
  <cp:revision>8</cp:revision>
  <cp:lastPrinted>2024-06-28T09:27:00Z</cp:lastPrinted>
  <dcterms:created xsi:type="dcterms:W3CDTF">2024-06-20T07:03:00Z</dcterms:created>
  <dcterms:modified xsi:type="dcterms:W3CDTF">2024-06-28T09:29:00Z</dcterms:modified>
</cp:coreProperties>
</file>