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EA" w:rsidRPr="007C1757" w:rsidRDefault="004218A4" w:rsidP="00FE56EA">
      <w:pPr>
        <w:pStyle w:val="1"/>
        <w:spacing w:line="240" w:lineRule="auto"/>
        <w:ind w:firstLine="709"/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FE56EA" w:rsidRPr="007C1757">
        <w:rPr>
          <w:b w:val="0"/>
          <w:sz w:val="24"/>
          <w:szCs w:val="24"/>
        </w:rPr>
        <w:t>УТВЕРЖДАЮ</w:t>
      </w:r>
      <w:r w:rsidR="00FE56EA" w:rsidRPr="007C1757">
        <w:rPr>
          <w:sz w:val="24"/>
          <w:szCs w:val="24"/>
        </w:rPr>
        <w:tab/>
      </w:r>
    </w:p>
    <w:p w:rsidR="00FE56EA" w:rsidRPr="007C1757" w:rsidRDefault="00FE56EA" w:rsidP="00FE5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17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Глава Суоярвского</w:t>
      </w:r>
    </w:p>
    <w:p w:rsidR="00FE56EA" w:rsidRPr="007C1757" w:rsidRDefault="00FE56EA" w:rsidP="00FE5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1757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FE56EA" w:rsidRPr="007C1757" w:rsidRDefault="00FE56EA" w:rsidP="00FE5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17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FE56EA" w:rsidRPr="007C1757" w:rsidRDefault="00FE56EA" w:rsidP="00FE56EA">
      <w:pPr>
        <w:pStyle w:val="1"/>
        <w:spacing w:line="240" w:lineRule="auto"/>
        <w:ind w:firstLine="709"/>
        <w:jc w:val="right"/>
        <w:rPr>
          <w:sz w:val="24"/>
          <w:szCs w:val="24"/>
        </w:rPr>
      </w:pPr>
      <w:r w:rsidRPr="007C1757">
        <w:rPr>
          <w:sz w:val="24"/>
          <w:szCs w:val="24"/>
        </w:rPr>
        <w:t>___________/</w:t>
      </w:r>
      <w:r w:rsidRPr="007C1757">
        <w:rPr>
          <w:b w:val="0"/>
          <w:sz w:val="24"/>
          <w:szCs w:val="24"/>
        </w:rPr>
        <w:t>Р.В. Петров/</w:t>
      </w:r>
      <w:r w:rsidRPr="007C1757">
        <w:rPr>
          <w:sz w:val="24"/>
          <w:szCs w:val="24"/>
        </w:rPr>
        <w:t xml:space="preserve">                                                         </w:t>
      </w:r>
    </w:p>
    <w:p w:rsidR="00FE56EA" w:rsidRDefault="009A5641" w:rsidP="00FE5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 30</w:t>
      </w:r>
      <w:r w:rsidR="00FE56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E56EA" w:rsidRPr="007C1757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FE56EA" w:rsidRPr="007C1757">
        <w:rPr>
          <w:rFonts w:ascii="Times New Roman" w:hAnsi="Times New Roman" w:cs="Times New Roman"/>
          <w:sz w:val="24"/>
          <w:szCs w:val="24"/>
        </w:rPr>
        <w:t xml:space="preserve"> </w:t>
      </w:r>
      <w:r w:rsidR="00FE56EA" w:rsidRPr="007C1757">
        <w:rPr>
          <w:rFonts w:ascii="Times New Roman" w:hAnsi="Times New Roman" w:cs="Times New Roman"/>
          <w:sz w:val="24"/>
          <w:szCs w:val="24"/>
          <w:u w:val="single"/>
        </w:rPr>
        <w:t xml:space="preserve"> января   </w:t>
      </w:r>
      <w:r w:rsidR="00FE56EA" w:rsidRPr="007C1757">
        <w:rPr>
          <w:rFonts w:ascii="Times New Roman" w:hAnsi="Times New Roman" w:cs="Times New Roman"/>
          <w:sz w:val="24"/>
          <w:szCs w:val="24"/>
        </w:rPr>
        <w:t>202</w:t>
      </w:r>
      <w:r w:rsidR="004218A4">
        <w:rPr>
          <w:rFonts w:ascii="Times New Roman" w:hAnsi="Times New Roman" w:cs="Times New Roman"/>
          <w:sz w:val="24"/>
          <w:szCs w:val="24"/>
        </w:rPr>
        <w:t>5</w:t>
      </w:r>
    </w:p>
    <w:p w:rsidR="00C424FF" w:rsidRDefault="00C424FF" w:rsidP="00FE56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5EE5" w:rsidRPr="00F91E64" w:rsidRDefault="00C424FF" w:rsidP="00C424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4FF">
        <w:rPr>
          <w:rFonts w:ascii="Times New Roman" w:hAnsi="Times New Roman" w:cs="Times New Roman"/>
          <w:b/>
          <w:sz w:val="24"/>
          <w:szCs w:val="24"/>
        </w:rPr>
        <w:t>Д</w:t>
      </w:r>
      <w:r w:rsidRPr="00F91E64">
        <w:rPr>
          <w:rFonts w:ascii="Times New Roman" w:hAnsi="Times New Roman" w:cs="Times New Roman"/>
          <w:b/>
          <w:sz w:val="24"/>
          <w:szCs w:val="24"/>
        </w:rPr>
        <w:t xml:space="preserve">оклад об организации </w:t>
      </w:r>
      <w:proofErr w:type="gramStart"/>
      <w:r w:rsidRPr="00F91E64">
        <w:rPr>
          <w:rFonts w:ascii="Times New Roman" w:hAnsi="Times New Roman" w:cs="Times New Roman"/>
          <w:b/>
          <w:sz w:val="24"/>
          <w:szCs w:val="24"/>
        </w:rPr>
        <w:t>системы внутреннего обеспечения соответствия деятельности Администрации</w:t>
      </w:r>
      <w:proofErr w:type="gramEnd"/>
      <w:r w:rsidRPr="00F91E64">
        <w:rPr>
          <w:rFonts w:ascii="Times New Roman" w:hAnsi="Times New Roman" w:cs="Times New Roman"/>
          <w:b/>
          <w:sz w:val="24"/>
          <w:szCs w:val="24"/>
        </w:rPr>
        <w:t xml:space="preserve"> Суоярвского муниципального округа требованиям антимонопольного законодательства за 2024 год</w:t>
      </w:r>
    </w:p>
    <w:p w:rsidR="00C424FF" w:rsidRPr="00A33000" w:rsidRDefault="00C424FF" w:rsidP="001D2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000" w:rsidRPr="00A33000" w:rsidRDefault="00A33000" w:rsidP="009503CC">
      <w:pPr>
        <w:pStyle w:val="a3"/>
        <w:spacing w:line="268" w:lineRule="auto"/>
        <w:ind w:right="-1" w:firstLine="708"/>
        <w:jc w:val="both"/>
        <w:rPr>
          <w:rFonts w:eastAsiaTheme="minorHAnsi"/>
          <w:sz w:val="24"/>
          <w:szCs w:val="24"/>
        </w:rPr>
      </w:pPr>
      <w:proofErr w:type="gramStart"/>
      <w:r w:rsidRPr="00A33000">
        <w:rPr>
          <w:rFonts w:eastAsiaTheme="minorHAnsi"/>
          <w:sz w:val="24"/>
          <w:szCs w:val="24"/>
        </w:rPr>
        <w:t xml:space="preserve">Во исполнение Указа Президента Российской Федерации от 21.12.2017 № 618 «Об основных направлениях государственной политики по развитию конкуренции», в соответствии с распоряжением Правительства Российской Федерации от 18.10.2018 №2258-p «Об утверждении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</w:t>
      </w:r>
      <w:r w:rsidR="00A652C6">
        <w:rPr>
          <w:rFonts w:eastAsiaTheme="minorHAnsi"/>
          <w:sz w:val="24"/>
          <w:szCs w:val="24"/>
        </w:rPr>
        <w:t xml:space="preserve">постановлением </w:t>
      </w:r>
      <w:r w:rsidR="009503CC">
        <w:rPr>
          <w:rFonts w:eastAsiaTheme="minorHAnsi"/>
          <w:sz w:val="24"/>
          <w:szCs w:val="24"/>
        </w:rPr>
        <w:t>администрации</w:t>
      </w:r>
      <w:r w:rsidR="00A652C6">
        <w:rPr>
          <w:rFonts w:eastAsiaTheme="minorHAnsi"/>
          <w:sz w:val="24"/>
          <w:szCs w:val="24"/>
        </w:rPr>
        <w:t xml:space="preserve"> Суоярвского муниципального </w:t>
      </w:r>
      <w:r w:rsidR="00A652C6" w:rsidRPr="00025EA3">
        <w:rPr>
          <w:rFonts w:eastAsiaTheme="minorHAnsi"/>
          <w:sz w:val="24"/>
          <w:szCs w:val="24"/>
        </w:rPr>
        <w:t>округа</w:t>
      </w:r>
      <w:r w:rsidRPr="00025EA3">
        <w:rPr>
          <w:rFonts w:eastAsiaTheme="minorHAnsi"/>
          <w:sz w:val="24"/>
          <w:szCs w:val="24"/>
        </w:rPr>
        <w:t xml:space="preserve"> от </w:t>
      </w:r>
      <w:r w:rsidR="009503CC" w:rsidRPr="00025EA3">
        <w:rPr>
          <w:rFonts w:eastAsiaTheme="minorHAnsi"/>
          <w:sz w:val="24"/>
          <w:szCs w:val="24"/>
        </w:rPr>
        <w:t>13.01.2023</w:t>
      </w:r>
      <w:r w:rsidR="00025EA3">
        <w:rPr>
          <w:rFonts w:eastAsiaTheme="minorHAnsi"/>
          <w:sz w:val="24"/>
          <w:szCs w:val="24"/>
        </w:rPr>
        <w:t xml:space="preserve"> </w:t>
      </w:r>
      <w:r w:rsidRPr="00025EA3">
        <w:rPr>
          <w:rFonts w:eastAsiaTheme="minorHAnsi"/>
          <w:sz w:val="24"/>
          <w:szCs w:val="24"/>
        </w:rPr>
        <w:t xml:space="preserve">№ </w:t>
      </w:r>
      <w:r w:rsidR="009503CC" w:rsidRPr="00025EA3">
        <w:rPr>
          <w:rFonts w:eastAsiaTheme="minorHAnsi"/>
          <w:sz w:val="24"/>
          <w:szCs w:val="24"/>
        </w:rPr>
        <w:t>70 «Об</w:t>
      </w:r>
      <w:r w:rsidR="009503CC">
        <w:rPr>
          <w:rFonts w:eastAsiaTheme="minorHAnsi"/>
          <w:sz w:val="24"/>
          <w:szCs w:val="24"/>
        </w:rPr>
        <w:t xml:space="preserve"> организации</w:t>
      </w:r>
      <w:r w:rsidR="009503CC">
        <w:rPr>
          <w:rFonts w:eastAsiaTheme="minorHAnsi"/>
          <w:sz w:val="24"/>
          <w:szCs w:val="24"/>
        </w:rPr>
        <w:tab/>
        <w:t xml:space="preserve"> системы</w:t>
      </w:r>
      <w:r w:rsidR="00025EA3">
        <w:rPr>
          <w:rFonts w:eastAsiaTheme="minorHAnsi"/>
          <w:sz w:val="24"/>
          <w:szCs w:val="24"/>
        </w:rPr>
        <w:t xml:space="preserve"> </w:t>
      </w:r>
      <w:r w:rsidR="009503CC">
        <w:rPr>
          <w:rFonts w:eastAsiaTheme="minorHAnsi"/>
          <w:sz w:val="24"/>
          <w:szCs w:val="24"/>
        </w:rPr>
        <w:t xml:space="preserve">внутреннего обеспечения </w:t>
      </w:r>
      <w:r w:rsidRPr="00A33000">
        <w:rPr>
          <w:rFonts w:eastAsiaTheme="minorHAnsi"/>
          <w:sz w:val="24"/>
          <w:szCs w:val="24"/>
        </w:rPr>
        <w:t>соответствия</w:t>
      </w:r>
      <w:r w:rsidR="009503CC">
        <w:rPr>
          <w:rFonts w:eastAsiaTheme="minorHAnsi"/>
          <w:sz w:val="24"/>
          <w:szCs w:val="24"/>
        </w:rPr>
        <w:t xml:space="preserve"> требованиям</w:t>
      </w:r>
      <w:proofErr w:type="gramEnd"/>
      <w:r w:rsidR="009503CC">
        <w:rPr>
          <w:rFonts w:eastAsiaTheme="minorHAnsi"/>
          <w:sz w:val="24"/>
          <w:szCs w:val="24"/>
        </w:rPr>
        <w:t xml:space="preserve"> антимонопольного законодательства в администрации Суоярвского</w:t>
      </w:r>
      <w:r w:rsidRPr="00A33000">
        <w:rPr>
          <w:rFonts w:eastAsiaTheme="minorHAnsi"/>
          <w:sz w:val="24"/>
          <w:szCs w:val="24"/>
        </w:rPr>
        <w:t xml:space="preserve"> муниципального </w:t>
      </w:r>
      <w:r w:rsidR="009503CC">
        <w:rPr>
          <w:rFonts w:eastAsiaTheme="minorHAnsi"/>
          <w:sz w:val="24"/>
          <w:szCs w:val="24"/>
        </w:rPr>
        <w:t>округа</w:t>
      </w:r>
      <w:r w:rsidRPr="00A33000">
        <w:rPr>
          <w:rFonts w:eastAsiaTheme="minorHAnsi"/>
          <w:sz w:val="24"/>
          <w:szCs w:val="24"/>
        </w:rPr>
        <w:t xml:space="preserve"> (далее — </w:t>
      </w:r>
      <w:r w:rsidR="00125D50">
        <w:rPr>
          <w:rFonts w:eastAsiaTheme="minorHAnsi"/>
          <w:sz w:val="24"/>
          <w:szCs w:val="24"/>
        </w:rPr>
        <w:t>А</w:t>
      </w:r>
      <w:r w:rsidRPr="00A33000">
        <w:rPr>
          <w:rFonts w:eastAsiaTheme="minorHAnsi"/>
          <w:sz w:val="24"/>
          <w:szCs w:val="24"/>
        </w:rPr>
        <w:t>дминистрация) создана система внутр</w:t>
      </w:r>
      <w:r w:rsidR="009503CC">
        <w:rPr>
          <w:rFonts w:eastAsiaTheme="minorHAnsi"/>
          <w:sz w:val="24"/>
          <w:szCs w:val="24"/>
        </w:rPr>
        <w:t>еннего обеспечения соответствия требованиям</w:t>
      </w:r>
      <w:r w:rsidR="009503CC">
        <w:rPr>
          <w:rFonts w:eastAsiaTheme="minorHAnsi"/>
          <w:sz w:val="24"/>
          <w:szCs w:val="24"/>
        </w:rPr>
        <w:tab/>
        <w:t xml:space="preserve">антимонопольного законодательства </w:t>
      </w:r>
      <w:r w:rsidRPr="00A33000">
        <w:rPr>
          <w:rFonts w:eastAsiaTheme="minorHAnsi"/>
          <w:sz w:val="24"/>
          <w:szCs w:val="24"/>
        </w:rPr>
        <w:t xml:space="preserve"> (да</w:t>
      </w:r>
      <w:r w:rsidR="009503CC">
        <w:rPr>
          <w:rFonts w:eastAsiaTheme="minorHAnsi"/>
          <w:sz w:val="24"/>
          <w:szCs w:val="24"/>
        </w:rPr>
        <w:t>лее</w:t>
      </w:r>
      <w:r w:rsidR="00025EA3">
        <w:rPr>
          <w:rFonts w:eastAsiaTheme="minorHAnsi"/>
          <w:sz w:val="24"/>
          <w:szCs w:val="24"/>
        </w:rPr>
        <w:t xml:space="preserve"> - </w:t>
      </w:r>
      <w:r w:rsidR="009503CC">
        <w:rPr>
          <w:rFonts w:eastAsiaTheme="minorHAnsi"/>
          <w:sz w:val="24"/>
          <w:szCs w:val="24"/>
        </w:rPr>
        <w:t xml:space="preserve"> </w:t>
      </w:r>
      <w:proofErr w:type="gramStart"/>
      <w:r w:rsidR="009503CC">
        <w:rPr>
          <w:rFonts w:eastAsiaTheme="minorHAnsi"/>
          <w:sz w:val="24"/>
          <w:szCs w:val="24"/>
        </w:rPr>
        <w:t>антимонопольный</w:t>
      </w:r>
      <w:proofErr w:type="gramEnd"/>
      <w:r w:rsidR="009503CC">
        <w:rPr>
          <w:rFonts w:eastAsiaTheme="minorHAnsi"/>
          <w:sz w:val="24"/>
          <w:szCs w:val="24"/>
        </w:rPr>
        <w:t xml:space="preserve"> комплаенс).</w:t>
      </w:r>
    </w:p>
    <w:p w:rsidR="00125D50" w:rsidRDefault="007666F5" w:rsidP="001D2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2D8D">
        <w:rPr>
          <w:rFonts w:ascii="Times New Roman" w:hAnsi="Times New Roman" w:cs="Times New Roman"/>
          <w:sz w:val="24"/>
          <w:szCs w:val="24"/>
        </w:rPr>
        <w:t xml:space="preserve"> </w:t>
      </w:r>
      <w:r w:rsidR="00A128C5">
        <w:rPr>
          <w:rFonts w:ascii="Times New Roman" w:hAnsi="Times New Roman" w:cs="Times New Roman"/>
          <w:sz w:val="24"/>
          <w:szCs w:val="24"/>
        </w:rPr>
        <w:t>П</w:t>
      </w:r>
      <w:r w:rsidR="00A128C5" w:rsidRPr="00B136B5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A128C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128C5" w:rsidRPr="00B136B5">
        <w:rPr>
          <w:rFonts w:ascii="Times New Roman" w:hAnsi="Times New Roman" w:cs="Times New Roman"/>
          <w:sz w:val="24"/>
          <w:szCs w:val="24"/>
        </w:rPr>
        <w:t xml:space="preserve">от </w:t>
      </w:r>
      <w:r w:rsidR="009A5641">
        <w:rPr>
          <w:rFonts w:ascii="Times New Roman" w:hAnsi="Times New Roman" w:cs="Times New Roman"/>
          <w:sz w:val="24"/>
          <w:szCs w:val="24"/>
        </w:rPr>
        <w:t>25.01.2024</w:t>
      </w:r>
      <w:r w:rsidR="00A128C5">
        <w:rPr>
          <w:rFonts w:ascii="Times New Roman" w:hAnsi="Times New Roman" w:cs="Times New Roman"/>
          <w:sz w:val="24"/>
          <w:szCs w:val="24"/>
        </w:rPr>
        <w:t xml:space="preserve"> № </w:t>
      </w:r>
      <w:r w:rsidR="009A5641">
        <w:rPr>
          <w:rFonts w:ascii="Times New Roman" w:hAnsi="Times New Roman" w:cs="Times New Roman"/>
          <w:sz w:val="24"/>
          <w:szCs w:val="24"/>
        </w:rPr>
        <w:t>118</w:t>
      </w:r>
      <w:r w:rsidR="00A128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28C5">
        <w:rPr>
          <w:rFonts w:ascii="Times New Roman" w:hAnsi="Times New Roman" w:cs="Times New Roman"/>
          <w:sz w:val="24"/>
          <w:szCs w:val="24"/>
        </w:rPr>
        <w:t>у</w:t>
      </w:r>
      <w:r w:rsidR="00B136B5" w:rsidRPr="00B136B5">
        <w:rPr>
          <w:rFonts w:ascii="Times New Roman" w:hAnsi="Times New Roman" w:cs="Times New Roman"/>
          <w:sz w:val="24"/>
          <w:szCs w:val="24"/>
        </w:rPr>
        <w:t>тверждена</w:t>
      </w:r>
      <w:proofErr w:type="gramEnd"/>
      <w:r w:rsidR="00125D5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25D50" w:rsidRPr="00125D50" w:rsidRDefault="00B136B5" w:rsidP="00125D50">
      <w:pPr>
        <w:pStyle w:val="a5"/>
        <w:numPr>
          <w:ilvl w:val="0"/>
          <w:numId w:val="2"/>
        </w:numPr>
        <w:rPr>
          <w:sz w:val="24"/>
          <w:szCs w:val="24"/>
        </w:rPr>
      </w:pPr>
      <w:r w:rsidRPr="00125D50">
        <w:rPr>
          <w:sz w:val="24"/>
          <w:szCs w:val="24"/>
        </w:rPr>
        <w:t xml:space="preserve"> карта рисков нарушения антимоно</w:t>
      </w:r>
      <w:r w:rsidR="00F34839" w:rsidRPr="00125D50">
        <w:rPr>
          <w:sz w:val="24"/>
          <w:szCs w:val="24"/>
        </w:rPr>
        <w:t xml:space="preserve">польного законодательства, </w:t>
      </w:r>
    </w:p>
    <w:p w:rsidR="00125D50" w:rsidRPr="00125D50" w:rsidRDefault="00F34839" w:rsidP="00125D50">
      <w:pPr>
        <w:pStyle w:val="a5"/>
        <w:numPr>
          <w:ilvl w:val="0"/>
          <w:numId w:val="2"/>
        </w:numPr>
        <w:rPr>
          <w:sz w:val="24"/>
          <w:szCs w:val="24"/>
        </w:rPr>
      </w:pPr>
      <w:r w:rsidRPr="00125D50">
        <w:rPr>
          <w:sz w:val="24"/>
          <w:szCs w:val="24"/>
        </w:rPr>
        <w:t>план</w:t>
      </w:r>
      <w:r w:rsidR="00B136B5" w:rsidRPr="00125D50">
        <w:rPr>
          <w:sz w:val="24"/>
          <w:szCs w:val="24"/>
        </w:rPr>
        <w:t xml:space="preserve"> мероприятий по снижению рисков нарушения антимонополь</w:t>
      </w:r>
      <w:r w:rsidRPr="00125D50">
        <w:rPr>
          <w:sz w:val="24"/>
          <w:szCs w:val="24"/>
        </w:rPr>
        <w:t xml:space="preserve">ного законодательства </w:t>
      </w:r>
    </w:p>
    <w:p w:rsidR="00A128C5" w:rsidRPr="00125D50" w:rsidRDefault="00F34839" w:rsidP="00125D50">
      <w:pPr>
        <w:pStyle w:val="a5"/>
        <w:numPr>
          <w:ilvl w:val="0"/>
          <w:numId w:val="2"/>
        </w:numPr>
        <w:rPr>
          <w:sz w:val="24"/>
          <w:szCs w:val="24"/>
        </w:rPr>
      </w:pPr>
      <w:r w:rsidRPr="00125D50">
        <w:rPr>
          <w:sz w:val="24"/>
          <w:szCs w:val="24"/>
        </w:rPr>
        <w:t>ключевые показатели</w:t>
      </w:r>
      <w:r w:rsidR="00B136B5" w:rsidRPr="00125D50">
        <w:rPr>
          <w:sz w:val="24"/>
          <w:szCs w:val="24"/>
        </w:rPr>
        <w:t xml:space="preserve"> на 202</w:t>
      </w:r>
      <w:r w:rsidR="009A5641" w:rsidRPr="00125D50">
        <w:rPr>
          <w:sz w:val="24"/>
          <w:szCs w:val="24"/>
        </w:rPr>
        <w:t>4-2025</w:t>
      </w:r>
      <w:r w:rsidR="00B136B5" w:rsidRPr="00125D50">
        <w:rPr>
          <w:sz w:val="24"/>
          <w:szCs w:val="24"/>
        </w:rPr>
        <w:t xml:space="preserve"> год</w:t>
      </w:r>
      <w:r w:rsidR="00A128C5" w:rsidRPr="00125D50">
        <w:rPr>
          <w:sz w:val="24"/>
          <w:szCs w:val="24"/>
        </w:rPr>
        <w:t>.</w:t>
      </w:r>
    </w:p>
    <w:p w:rsidR="00A128C5" w:rsidRDefault="00A128C5" w:rsidP="00A12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7666F5" w:rsidRPr="001D2D8D">
        <w:rPr>
          <w:rFonts w:ascii="Times New Roman" w:hAnsi="Times New Roman" w:cs="Times New Roman"/>
          <w:sz w:val="24"/>
          <w:szCs w:val="24"/>
        </w:rPr>
        <w:t xml:space="preserve"> </w:t>
      </w:r>
      <w:r w:rsidR="00104829" w:rsidRPr="001D2D8D">
        <w:rPr>
          <w:rFonts w:ascii="Times New Roman" w:hAnsi="Times New Roman" w:cs="Times New Roman"/>
          <w:sz w:val="24"/>
          <w:szCs w:val="24"/>
        </w:rPr>
        <w:t>п</w:t>
      </w:r>
      <w:r w:rsidR="0034286C" w:rsidRPr="001D2D8D">
        <w:rPr>
          <w:rFonts w:ascii="Times New Roman" w:hAnsi="Times New Roman" w:cs="Times New Roman"/>
          <w:sz w:val="24"/>
          <w:szCs w:val="24"/>
        </w:rPr>
        <w:t>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104829" w:rsidRPr="001D2D8D">
        <w:rPr>
          <w:rFonts w:ascii="Times New Roman" w:hAnsi="Times New Roman" w:cs="Times New Roman"/>
          <w:sz w:val="24"/>
          <w:szCs w:val="24"/>
        </w:rPr>
        <w:t xml:space="preserve"> Администрации от </w:t>
      </w:r>
      <w:r w:rsidR="00104829" w:rsidRPr="00D81B10">
        <w:rPr>
          <w:rFonts w:ascii="Times New Roman" w:hAnsi="Times New Roman" w:cs="Times New Roman"/>
          <w:sz w:val="24"/>
          <w:szCs w:val="24"/>
        </w:rPr>
        <w:t>13.01.2023 № 70</w:t>
      </w:r>
      <w:r w:rsidR="00104829" w:rsidRPr="001D2D8D">
        <w:rPr>
          <w:rFonts w:ascii="Times New Roman" w:hAnsi="Times New Roman" w:cs="Times New Roman"/>
          <w:sz w:val="24"/>
          <w:szCs w:val="24"/>
        </w:rPr>
        <w:t xml:space="preserve"> «Об организации системы внутреннего обеспечения соответствия требованиям антимонопольного законодательства в администрации Суоярвского муниципального округа</w:t>
      </w:r>
      <w:r w:rsidR="007666F5" w:rsidRPr="001D2D8D">
        <w:rPr>
          <w:rFonts w:ascii="Times New Roman" w:hAnsi="Times New Roman" w:cs="Times New Roman"/>
          <w:sz w:val="24"/>
          <w:szCs w:val="24"/>
        </w:rPr>
        <w:t xml:space="preserve">», </w:t>
      </w:r>
      <w:r w:rsidRPr="00C424FF">
        <w:rPr>
          <w:rFonts w:ascii="Times New Roman" w:hAnsi="Times New Roman" w:cs="Times New Roman"/>
          <w:sz w:val="24"/>
          <w:szCs w:val="24"/>
        </w:rPr>
        <w:t>ответственным</w:t>
      </w:r>
      <w:r w:rsidR="00C424FF">
        <w:rPr>
          <w:rFonts w:ascii="Times New Roman" w:hAnsi="Times New Roman" w:cs="Times New Roman"/>
          <w:sz w:val="24"/>
          <w:szCs w:val="24"/>
        </w:rPr>
        <w:t>и</w:t>
      </w:r>
      <w:r w:rsidRPr="00F72935">
        <w:rPr>
          <w:rFonts w:ascii="Times New Roman" w:hAnsi="Times New Roman" w:cs="Times New Roman"/>
          <w:sz w:val="24"/>
          <w:szCs w:val="24"/>
        </w:rPr>
        <w:t xml:space="preserve"> структурным</w:t>
      </w:r>
      <w:r w:rsidR="00C424FF">
        <w:rPr>
          <w:rFonts w:ascii="Times New Roman" w:hAnsi="Times New Roman" w:cs="Times New Roman"/>
          <w:sz w:val="24"/>
          <w:szCs w:val="24"/>
        </w:rPr>
        <w:t>и подразделения</w:t>
      </w:r>
      <w:r w:rsidRPr="00F72935">
        <w:rPr>
          <w:rFonts w:ascii="Times New Roman" w:hAnsi="Times New Roman" w:cs="Times New Roman"/>
          <w:sz w:val="24"/>
          <w:szCs w:val="24"/>
        </w:rPr>
        <w:t>м</w:t>
      </w:r>
      <w:r w:rsidR="00C424FF">
        <w:rPr>
          <w:rFonts w:ascii="Times New Roman" w:hAnsi="Times New Roman" w:cs="Times New Roman"/>
          <w:sz w:val="24"/>
          <w:szCs w:val="24"/>
        </w:rPr>
        <w:t>и</w:t>
      </w:r>
      <w:r w:rsidRPr="00F729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территории Суоярвского муниципального округа</w:t>
      </w:r>
      <w:r w:rsidRPr="00F72935">
        <w:rPr>
          <w:rFonts w:ascii="Times New Roman" w:hAnsi="Times New Roman" w:cs="Times New Roman"/>
          <w:sz w:val="24"/>
          <w:szCs w:val="24"/>
        </w:rPr>
        <w:t xml:space="preserve"> </w:t>
      </w:r>
      <w:r w:rsidR="00C424FF">
        <w:rPr>
          <w:rFonts w:ascii="Times New Roman" w:hAnsi="Times New Roman" w:cs="Times New Roman"/>
          <w:sz w:val="24"/>
          <w:szCs w:val="24"/>
        </w:rPr>
        <w:t>назначены</w:t>
      </w:r>
      <w:r w:rsidR="004D11CD" w:rsidRPr="004D11CD">
        <w:rPr>
          <w:rFonts w:ascii="Times New Roman" w:hAnsi="Times New Roman" w:cs="Times New Roman"/>
          <w:sz w:val="24"/>
          <w:szCs w:val="24"/>
        </w:rPr>
        <w:t>:</w:t>
      </w:r>
      <w:r w:rsidRPr="00F72935">
        <w:rPr>
          <w:rFonts w:ascii="Times New Roman" w:hAnsi="Times New Roman" w:cs="Times New Roman"/>
          <w:sz w:val="24"/>
          <w:szCs w:val="24"/>
        </w:rPr>
        <w:t xml:space="preserve"> отдел </w:t>
      </w:r>
      <w:r>
        <w:rPr>
          <w:rFonts w:ascii="Times New Roman" w:hAnsi="Times New Roman" w:cs="Times New Roman"/>
          <w:sz w:val="24"/>
          <w:szCs w:val="24"/>
        </w:rPr>
        <w:t xml:space="preserve"> по развитию предпринимательства и инвестиционной политики</w:t>
      </w:r>
      <w:r w:rsidR="00C424FF">
        <w:rPr>
          <w:rFonts w:ascii="Times New Roman" w:hAnsi="Times New Roman" w:cs="Times New Roman"/>
          <w:sz w:val="24"/>
          <w:szCs w:val="24"/>
        </w:rPr>
        <w:t>, юридический отдел и управление делами</w:t>
      </w:r>
      <w:r w:rsidR="00C424FF" w:rsidRPr="00C424FF">
        <w:rPr>
          <w:rFonts w:ascii="Times New Roman" w:hAnsi="Times New Roman" w:cs="Times New Roman"/>
          <w:sz w:val="24"/>
          <w:szCs w:val="24"/>
        </w:rPr>
        <w:t xml:space="preserve"> </w:t>
      </w:r>
      <w:r w:rsidR="00C424FF">
        <w:rPr>
          <w:rFonts w:ascii="Times New Roman" w:hAnsi="Times New Roman" w:cs="Times New Roman"/>
          <w:sz w:val="24"/>
          <w:szCs w:val="24"/>
        </w:rPr>
        <w:t>администрации Суоярвского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11CD" w:rsidRDefault="004D11CD" w:rsidP="00950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1D2D8D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D2D8D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№ 714 от 28.12.2024 года о</w:t>
      </w:r>
      <w:r w:rsidRPr="004D11CD">
        <w:rPr>
          <w:rFonts w:ascii="Times New Roman" w:eastAsia="Calibri" w:hAnsi="Times New Roman" w:cs="Times New Roman"/>
          <w:sz w:val="24"/>
          <w:szCs w:val="24"/>
        </w:rPr>
        <w:t>бразова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4D11CD">
        <w:rPr>
          <w:rFonts w:ascii="Times New Roman" w:eastAsia="Calibri" w:hAnsi="Times New Roman" w:cs="Times New Roman"/>
          <w:sz w:val="24"/>
          <w:szCs w:val="24"/>
        </w:rPr>
        <w:t xml:space="preserve"> коллегиальный орган по оценке эффективности организации и функционирования антимонопольного комплаенса в администрации Суоярвского муниципального округа и утвер</w:t>
      </w:r>
      <w:r>
        <w:rPr>
          <w:rFonts w:ascii="Times New Roman" w:hAnsi="Times New Roman" w:cs="Times New Roman"/>
          <w:sz w:val="24"/>
          <w:szCs w:val="24"/>
        </w:rPr>
        <w:t>жден</w:t>
      </w:r>
      <w:r w:rsidRPr="004D11CD">
        <w:rPr>
          <w:rFonts w:ascii="Times New Roman" w:eastAsia="Calibri" w:hAnsi="Times New Roman" w:cs="Times New Roman"/>
          <w:sz w:val="24"/>
          <w:szCs w:val="24"/>
        </w:rPr>
        <w:t xml:space="preserve"> её состав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286C" w:rsidRPr="001D2D8D" w:rsidRDefault="0034286C" w:rsidP="001D2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D8D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1D2D8D">
        <w:rPr>
          <w:rFonts w:ascii="Times New Roman" w:hAnsi="Times New Roman" w:cs="Times New Roman"/>
          <w:sz w:val="24"/>
          <w:szCs w:val="24"/>
        </w:rPr>
        <w:t>официальном</w:t>
      </w:r>
      <w:proofErr w:type="gramEnd"/>
      <w:r w:rsidRPr="001D2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8D">
        <w:rPr>
          <w:rFonts w:ascii="Times New Roman" w:hAnsi="Times New Roman" w:cs="Times New Roman"/>
          <w:sz w:val="24"/>
          <w:szCs w:val="24"/>
        </w:rPr>
        <w:t>интернет-портале</w:t>
      </w:r>
      <w:proofErr w:type="spellEnd"/>
      <w:r w:rsidRPr="001D2D8D">
        <w:rPr>
          <w:rFonts w:ascii="Times New Roman" w:hAnsi="Times New Roman" w:cs="Times New Roman"/>
          <w:sz w:val="24"/>
          <w:szCs w:val="24"/>
        </w:rPr>
        <w:t xml:space="preserve"> Суоярвского муниципального округа создан раздел «Антимонопольный комплаенс» и проводятся мероприятия, направленные на его наполнение и актуализацию</w:t>
      </w:r>
      <w:r w:rsidR="009A5641">
        <w:rPr>
          <w:rFonts w:ascii="Times New Roman" w:hAnsi="Times New Roman" w:cs="Times New Roman"/>
          <w:sz w:val="24"/>
          <w:szCs w:val="24"/>
        </w:rPr>
        <w:t xml:space="preserve"> </w:t>
      </w:r>
      <w:r w:rsidR="009A5641" w:rsidRPr="009A5641">
        <w:rPr>
          <w:rFonts w:ascii="Times New Roman" w:hAnsi="Times New Roman" w:cs="Times New Roman"/>
          <w:sz w:val="24"/>
          <w:szCs w:val="24"/>
        </w:rPr>
        <w:t>https://suojarvi.ru/working/ekonomik/konkurenz/</w:t>
      </w:r>
      <w:r w:rsidRPr="001D2D8D">
        <w:rPr>
          <w:rFonts w:ascii="Times New Roman" w:hAnsi="Times New Roman" w:cs="Times New Roman"/>
          <w:sz w:val="24"/>
          <w:szCs w:val="24"/>
        </w:rPr>
        <w:t>.</w:t>
      </w:r>
    </w:p>
    <w:p w:rsidR="001D2D8D" w:rsidRPr="001D2D8D" w:rsidRDefault="001D2D8D" w:rsidP="001D2D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6A9A" w:rsidRDefault="0034286C" w:rsidP="003A6A9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D8D">
        <w:rPr>
          <w:rFonts w:ascii="Times New Roman" w:hAnsi="Times New Roman" w:cs="Times New Roman"/>
          <w:b/>
          <w:sz w:val="24"/>
          <w:szCs w:val="24"/>
        </w:rPr>
        <w:t xml:space="preserve">Анализ выявленных нарушений антимонопольного законодательства </w:t>
      </w:r>
      <w:r w:rsidR="00F32829">
        <w:rPr>
          <w:rFonts w:ascii="Times New Roman" w:hAnsi="Times New Roman" w:cs="Times New Roman"/>
          <w:b/>
          <w:sz w:val="24"/>
          <w:szCs w:val="24"/>
        </w:rPr>
        <w:t>за 2024</w:t>
      </w:r>
      <w:r w:rsidRPr="001D2D8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D2D8D" w:rsidRDefault="003A6A9A" w:rsidP="003A6A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4286C" w:rsidRPr="001D2D8D">
        <w:rPr>
          <w:rFonts w:ascii="Times New Roman" w:hAnsi="Times New Roman" w:cs="Times New Roman"/>
          <w:b/>
          <w:sz w:val="24"/>
          <w:szCs w:val="24"/>
        </w:rPr>
        <w:t>(наличие предостережений, предупреждений, штрафов, жалоб, возбужденных дел)</w:t>
      </w:r>
    </w:p>
    <w:p w:rsidR="003A6A9A" w:rsidRPr="001D2D8D" w:rsidRDefault="003A6A9A" w:rsidP="003A6A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286C" w:rsidRPr="001D2D8D" w:rsidRDefault="0034286C" w:rsidP="001D2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D8D">
        <w:rPr>
          <w:rFonts w:ascii="Times New Roman" w:hAnsi="Times New Roman" w:cs="Times New Roman"/>
          <w:sz w:val="24"/>
          <w:szCs w:val="24"/>
        </w:rPr>
        <w:t>В анализируемом периоде проверки деятельности в администрации антимонопольными органами не осуществлялась. Жалобы, предостережения, предупреждения и возбужденные дела отсутствуют.</w:t>
      </w:r>
    </w:p>
    <w:p w:rsidR="0034286C" w:rsidRPr="001D2D8D" w:rsidRDefault="0034286C" w:rsidP="001D2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D8D">
        <w:rPr>
          <w:rFonts w:ascii="Times New Roman" w:hAnsi="Times New Roman" w:cs="Times New Roman"/>
          <w:sz w:val="24"/>
          <w:szCs w:val="24"/>
        </w:rPr>
        <w:t>Рассмотрение дел по вопросам применения и возможного нарушения норм антимонопольного законодательства в судебных инстанциях не осуществлялось.</w:t>
      </w:r>
    </w:p>
    <w:p w:rsidR="0034286C" w:rsidRPr="001D2D8D" w:rsidRDefault="0034286C" w:rsidP="001D2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D8D">
        <w:rPr>
          <w:rFonts w:ascii="Times New Roman" w:hAnsi="Times New Roman" w:cs="Times New Roman"/>
          <w:sz w:val="24"/>
          <w:szCs w:val="24"/>
        </w:rPr>
        <w:lastRenderedPageBreak/>
        <w:t>Конфликта интересов в деятельности служащих администрации за 202</w:t>
      </w:r>
      <w:r w:rsidR="00F32829">
        <w:rPr>
          <w:rFonts w:ascii="Times New Roman" w:hAnsi="Times New Roman" w:cs="Times New Roman"/>
          <w:sz w:val="24"/>
          <w:szCs w:val="24"/>
        </w:rPr>
        <w:t>4</w:t>
      </w:r>
      <w:r w:rsidRPr="001D2D8D">
        <w:rPr>
          <w:rFonts w:ascii="Times New Roman" w:hAnsi="Times New Roman" w:cs="Times New Roman"/>
          <w:sz w:val="24"/>
          <w:szCs w:val="24"/>
        </w:rPr>
        <w:t xml:space="preserve"> год не устанавливалось.</w:t>
      </w:r>
    </w:p>
    <w:p w:rsidR="00282776" w:rsidRDefault="00125D50" w:rsidP="001D2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D50">
        <w:rPr>
          <w:rFonts w:ascii="Times New Roman" w:hAnsi="Times New Roman" w:cs="Times New Roman"/>
          <w:sz w:val="24"/>
          <w:szCs w:val="24"/>
        </w:rPr>
        <w:t>В 2024 году в адрес Управления Федеральной антимонопольной службы по Республике Карелия поступила жалоба на действия администрации как организатора торгов при проведении электронного аукциона на право заключения договора купли-продажи земельного участка, жалоба признан обоснованной, выдано предписание, которое исполнено администрацией в установленный срок.</w:t>
      </w:r>
    </w:p>
    <w:p w:rsidR="00021029" w:rsidRPr="001D2D8D" w:rsidRDefault="00021029" w:rsidP="001D2D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2D8D" w:rsidRPr="001D2D8D" w:rsidRDefault="0034286C" w:rsidP="001D2D8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D8D">
        <w:rPr>
          <w:rFonts w:ascii="Times New Roman" w:hAnsi="Times New Roman" w:cs="Times New Roman"/>
          <w:b/>
          <w:sz w:val="24"/>
          <w:szCs w:val="24"/>
        </w:rPr>
        <w:t>Анализ нормативных правовых актов администрации</w:t>
      </w:r>
    </w:p>
    <w:p w:rsidR="00021029" w:rsidRDefault="00021029" w:rsidP="001D2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1029" w:rsidRPr="00021029" w:rsidRDefault="00021029" w:rsidP="00021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1029">
        <w:rPr>
          <w:rFonts w:ascii="Times New Roman" w:hAnsi="Times New Roman" w:cs="Times New Roman"/>
          <w:sz w:val="24"/>
          <w:szCs w:val="24"/>
        </w:rPr>
        <w:t xml:space="preserve">На регулярной основе на официальном </w:t>
      </w:r>
      <w:r>
        <w:rPr>
          <w:rFonts w:ascii="Times New Roman" w:hAnsi="Times New Roman" w:cs="Times New Roman"/>
          <w:sz w:val="24"/>
          <w:szCs w:val="24"/>
        </w:rPr>
        <w:t xml:space="preserve">интернет портале Суоярвского муниципального округа </w:t>
      </w:r>
      <w:r w:rsidRPr="00021029">
        <w:rPr>
          <w:rFonts w:ascii="Times New Roman" w:hAnsi="Times New Roman" w:cs="Times New Roman"/>
          <w:sz w:val="24"/>
          <w:szCs w:val="24"/>
        </w:rPr>
        <w:t xml:space="preserve"> для проведения публичных консультаций размещались проекты нормативных правовых актов администрации, а также реализовывалась процедура оценки регулирующего воздействия (OPB) проектов муниципальных нормативных правовых актов и экспертиза (оценки фактического воздействия) действующих муниципальных нормативных правовых актов, регулирующих вопросы, связанные с осуществлением инвестиционной и предпринимательской деятельности.</w:t>
      </w:r>
      <w:proofErr w:type="gramEnd"/>
    </w:p>
    <w:p w:rsidR="00021029" w:rsidRDefault="00021029" w:rsidP="00021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1029">
        <w:rPr>
          <w:rFonts w:ascii="Times New Roman" w:hAnsi="Times New Roman" w:cs="Times New Roman"/>
          <w:sz w:val="24"/>
          <w:szCs w:val="24"/>
        </w:rPr>
        <w:t xml:space="preserve">В 2024 году процедура OPB проведена в отношении </w:t>
      </w:r>
      <w:r>
        <w:rPr>
          <w:rFonts w:ascii="Times New Roman" w:hAnsi="Times New Roman" w:cs="Times New Roman"/>
          <w:sz w:val="24"/>
          <w:szCs w:val="24"/>
        </w:rPr>
        <w:t>3 муниципальных H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A</w:t>
      </w:r>
      <w:r w:rsidRPr="000210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замечаний и предложений </w:t>
      </w:r>
      <w:r w:rsidRPr="00021029">
        <w:rPr>
          <w:rFonts w:ascii="Times New Roman" w:hAnsi="Times New Roman" w:cs="Times New Roman"/>
          <w:sz w:val="24"/>
          <w:szCs w:val="24"/>
        </w:rPr>
        <w:t>от предпринимателей</w:t>
      </w:r>
      <w:r>
        <w:rPr>
          <w:rFonts w:ascii="Times New Roman" w:hAnsi="Times New Roman" w:cs="Times New Roman"/>
          <w:sz w:val="24"/>
          <w:szCs w:val="24"/>
        </w:rPr>
        <w:t xml:space="preserve"> не поступало</w:t>
      </w:r>
      <w:r w:rsidRPr="000210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286C" w:rsidRPr="001D2D8D" w:rsidRDefault="0034286C" w:rsidP="00021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D8D">
        <w:rPr>
          <w:rFonts w:ascii="Times New Roman" w:hAnsi="Times New Roman" w:cs="Times New Roman"/>
          <w:sz w:val="24"/>
          <w:szCs w:val="24"/>
        </w:rPr>
        <w:t>По итогам проведенного анализа нормативных правовых актов (проектов нормативных правовых актов) администрацией сделан вывод об их соответствии антимонопольному законодательству, о нецелесообразности внесения изменений в действующие нормативные правовые акты, а также в разработанные проекты нормативных правовых актов.</w:t>
      </w:r>
    </w:p>
    <w:p w:rsidR="0034286C" w:rsidRPr="001D2D8D" w:rsidRDefault="0034286C" w:rsidP="001D2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D8D">
        <w:rPr>
          <w:rFonts w:ascii="Times New Roman" w:hAnsi="Times New Roman" w:cs="Times New Roman"/>
          <w:sz w:val="24"/>
          <w:szCs w:val="24"/>
        </w:rPr>
        <w:t>Положений, способствующих созданию условий для проявления коррупции, в действующих нормативных правовых актах администрации и в проектах нормативных правовых актов не выявлено.</w:t>
      </w:r>
    </w:p>
    <w:p w:rsidR="001D2D8D" w:rsidRDefault="0034286C" w:rsidP="001D2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D8D">
        <w:rPr>
          <w:rFonts w:ascii="Times New Roman" w:hAnsi="Times New Roman" w:cs="Times New Roman"/>
          <w:sz w:val="24"/>
          <w:szCs w:val="24"/>
        </w:rPr>
        <w:t>За 202</w:t>
      </w:r>
      <w:r w:rsidR="00F32829">
        <w:rPr>
          <w:rFonts w:ascii="Times New Roman" w:hAnsi="Times New Roman" w:cs="Times New Roman"/>
          <w:sz w:val="24"/>
          <w:szCs w:val="24"/>
        </w:rPr>
        <w:t>4</w:t>
      </w:r>
      <w:r w:rsidRPr="001D2D8D">
        <w:rPr>
          <w:rFonts w:ascii="Times New Roman" w:hAnsi="Times New Roman" w:cs="Times New Roman"/>
          <w:sz w:val="24"/>
          <w:szCs w:val="24"/>
        </w:rPr>
        <w:t xml:space="preserve"> год от Управления Министерства юстиции Российской Федерации по Республике Карелия и от других контрольно-надзорных органов запросов не поступало.</w:t>
      </w:r>
    </w:p>
    <w:p w:rsidR="00F32829" w:rsidRDefault="00F32829" w:rsidP="001D2D8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86C" w:rsidRPr="001D2D8D" w:rsidRDefault="0034286C" w:rsidP="001D2D8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D8D">
        <w:rPr>
          <w:rFonts w:ascii="Times New Roman" w:hAnsi="Times New Roman" w:cs="Times New Roman"/>
          <w:b/>
          <w:sz w:val="24"/>
          <w:szCs w:val="24"/>
        </w:rPr>
        <w:t>Мониторинг и анализ практики применения администрацией</w:t>
      </w:r>
    </w:p>
    <w:p w:rsidR="001D2D8D" w:rsidRPr="001D2D8D" w:rsidRDefault="0034286C" w:rsidP="001D2D8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D8D">
        <w:rPr>
          <w:rFonts w:ascii="Times New Roman" w:hAnsi="Times New Roman" w:cs="Times New Roman"/>
          <w:b/>
          <w:sz w:val="24"/>
          <w:szCs w:val="24"/>
        </w:rPr>
        <w:t xml:space="preserve">антимонопольного </w:t>
      </w:r>
      <w:bookmarkStart w:id="0" w:name="_GoBack"/>
      <w:bookmarkEnd w:id="0"/>
      <w:r w:rsidRPr="001D2D8D">
        <w:rPr>
          <w:rFonts w:ascii="Times New Roman" w:hAnsi="Times New Roman" w:cs="Times New Roman"/>
          <w:b/>
          <w:sz w:val="24"/>
          <w:szCs w:val="24"/>
        </w:rPr>
        <w:t>законодательства</w:t>
      </w:r>
    </w:p>
    <w:p w:rsidR="0034286C" w:rsidRPr="001D2D8D" w:rsidRDefault="0034286C" w:rsidP="001D2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D8D">
        <w:rPr>
          <w:rFonts w:ascii="Times New Roman" w:hAnsi="Times New Roman" w:cs="Times New Roman"/>
          <w:sz w:val="24"/>
          <w:szCs w:val="24"/>
        </w:rPr>
        <w:t xml:space="preserve">В целях эффективного осуществления полномочий администрации в установленной сфере деятельности нормативные правовые акты администрации, а также документация на право заключения </w:t>
      </w:r>
      <w:r w:rsidR="00F32829">
        <w:rPr>
          <w:rFonts w:ascii="Times New Roman" w:hAnsi="Times New Roman" w:cs="Times New Roman"/>
          <w:sz w:val="24"/>
          <w:szCs w:val="24"/>
        </w:rPr>
        <w:t>муниципальных</w:t>
      </w:r>
      <w:r w:rsidRPr="001D2D8D">
        <w:rPr>
          <w:rFonts w:ascii="Times New Roman" w:hAnsi="Times New Roman" w:cs="Times New Roman"/>
          <w:sz w:val="24"/>
          <w:szCs w:val="24"/>
        </w:rPr>
        <w:t xml:space="preserve"> контрактов, приводились в соответствие с действующим законодательством Российской Федерации.</w:t>
      </w:r>
    </w:p>
    <w:p w:rsidR="0034286C" w:rsidRPr="001D2D8D" w:rsidRDefault="0034286C" w:rsidP="001D2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D8D">
        <w:rPr>
          <w:rFonts w:ascii="Times New Roman" w:hAnsi="Times New Roman" w:cs="Times New Roman"/>
          <w:sz w:val="24"/>
          <w:szCs w:val="24"/>
        </w:rPr>
        <w:t>Существует возможность риска в сфере закупок товаров, работ и услуг для обеспечения государственных нужд, а именно, в нарушении порядка определения начальной (максимальной) цены контракта и в нарушении выбора способа определения поставщика (подрядчика, исполнителя).</w:t>
      </w:r>
    </w:p>
    <w:p w:rsidR="0034286C" w:rsidRPr="001D2D8D" w:rsidRDefault="0034286C" w:rsidP="001D2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D8D">
        <w:rPr>
          <w:rFonts w:ascii="Times New Roman" w:hAnsi="Times New Roman" w:cs="Times New Roman"/>
          <w:sz w:val="24"/>
          <w:szCs w:val="24"/>
        </w:rPr>
        <w:t>В целях снижения вероятности возникновения указанного риска принимались следующие меры по минимизации и устранении рисков:</w:t>
      </w:r>
    </w:p>
    <w:p w:rsidR="0034286C" w:rsidRPr="001D2D8D" w:rsidRDefault="0034286C" w:rsidP="001D2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D8D">
        <w:rPr>
          <w:rFonts w:ascii="Times New Roman" w:hAnsi="Times New Roman" w:cs="Times New Roman"/>
          <w:sz w:val="24"/>
          <w:szCs w:val="24"/>
        </w:rPr>
        <w:t>- соблюдение требований и мониторинг изменений законодательства в сфере закупок товаров, работ и услуг;</w:t>
      </w:r>
    </w:p>
    <w:p w:rsidR="0034286C" w:rsidRPr="001D2D8D" w:rsidRDefault="0034286C" w:rsidP="001D2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D8D">
        <w:rPr>
          <w:rFonts w:ascii="Times New Roman" w:hAnsi="Times New Roman" w:cs="Times New Roman"/>
          <w:sz w:val="24"/>
          <w:szCs w:val="24"/>
        </w:rPr>
        <w:t>- усиление контроля при подготовке документаций о закупки товаров, работ и услуг при их согласовании со структурными подразделениями администрации.</w:t>
      </w:r>
    </w:p>
    <w:p w:rsidR="001D2D8D" w:rsidRDefault="0034286C" w:rsidP="001D2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2D8D">
        <w:rPr>
          <w:rFonts w:ascii="Times New Roman" w:hAnsi="Times New Roman" w:cs="Times New Roman"/>
          <w:sz w:val="24"/>
          <w:szCs w:val="24"/>
        </w:rPr>
        <w:t xml:space="preserve">В соответствии с распоряжением Правительства Российской Федерации от 18 октября 2018 г.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осуществлено ознакомление работников администрации с постановлением администрации Суоярвского муниципального округа от 13.01.2023 № 70 «Об организации </w:t>
      </w:r>
      <w:r w:rsidRPr="001D2D8D">
        <w:rPr>
          <w:rFonts w:ascii="Times New Roman" w:hAnsi="Times New Roman" w:cs="Times New Roman"/>
          <w:sz w:val="24"/>
          <w:szCs w:val="24"/>
        </w:rPr>
        <w:lastRenderedPageBreak/>
        <w:t>системы внутреннего обеспечения соответствия требованиям антимонопольного законодательства в администрации Суоярвского муниципального округа».</w:t>
      </w:r>
      <w:proofErr w:type="gramEnd"/>
    </w:p>
    <w:p w:rsidR="00F32829" w:rsidRPr="001D2D8D" w:rsidRDefault="00F32829" w:rsidP="001D2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286C" w:rsidRPr="001D2D8D" w:rsidRDefault="0034286C" w:rsidP="001D2D8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D2D8D">
        <w:rPr>
          <w:rFonts w:ascii="Times New Roman" w:hAnsi="Times New Roman" w:cs="Times New Roman"/>
          <w:b/>
          <w:sz w:val="24"/>
          <w:szCs w:val="24"/>
        </w:rPr>
        <w:t>Информация о достижении ключевых показателей эффективности</w:t>
      </w:r>
    </w:p>
    <w:p w:rsidR="001D2D8D" w:rsidRDefault="0034286C" w:rsidP="001D2D8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D8D">
        <w:rPr>
          <w:rFonts w:ascii="Times New Roman" w:hAnsi="Times New Roman" w:cs="Times New Roman"/>
          <w:b/>
          <w:sz w:val="24"/>
          <w:szCs w:val="24"/>
        </w:rPr>
        <w:t xml:space="preserve">реализации мероприятий </w:t>
      </w:r>
      <w:proofErr w:type="gramStart"/>
      <w:r w:rsidRPr="001D2D8D">
        <w:rPr>
          <w:rFonts w:ascii="Times New Roman" w:hAnsi="Times New Roman" w:cs="Times New Roman"/>
          <w:b/>
          <w:sz w:val="24"/>
          <w:szCs w:val="24"/>
        </w:rPr>
        <w:t>антимонопольного</w:t>
      </w:r>
      <w:proofErr w:type="gramEnd"/>
      <w:r w:rsidRPr="001D2D8D">
        <w:rPr>
          <w:rFonts w:ascii="Times New Roman" w:hAnsi="Times New Roman" w:cs="Times New Roman"/>
          <w:b/>
          <w:sz w:val="24"/>
          <w:szCs w:val="24"/>
        </w:rPr>
        <w:t xml:space="preserve"> комплаенса</w:t>
      </w:r>
    </w:p>
    <w:p w:rsidR="00F32829" w:rsidRPr="001D2D8D" w:rsidRDefault="00F32829" w:rsidP="001D2D8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86C" w:rsidRPr="001D2D8D" w:rsidRDefault="0034286C" w:rsidP="001D2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D8D">
        <w:rPr>
          <w:rFonts w:ascii="Times New Roman" w:hAnsi="Times New Roman" w:cs="Times New Roman"/>
          <w:sz w:val="24"/>
          <w:szCs w:val="24"/>
        </w:rPr>
        <w:t>С целью оценки эффективности внедрения и организации антимонопольного комплаенса в администрации Суоярвского муниципального округа оценка достижения ключевых показателей эффективности реализации мероприятий антимонопольного комплаенса. </w:t>
      </w:r>
    </w:p>
    <w:p w:rsidR="0034286C" w:rsidRPr="001D2D8D" w:rsidRDefault="0034286C" w:rsidP="001D2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D8D">
        <w:rPr>
          <w:rFonts w:ascii="Times New Roman" w:hAnsi="Times New Roman" w:cs="Times New Roman"/>
          <w:sz w:val="24"/>
          <w:szCs w:val="24"/>
        </w:rPr>
        <w:t xml:space="preserve">В соответствии с утвержденными ключевыми показателями </w:t>
      </w:r>
      <w:proofErr w:type="gramStart"/>
      <w:r w:rsidRPr="001D2D8D">
        <w:rPr>
          <w:rFonts w:ascii="Times New Roman" w:hAnsi="Times New Roman" w:cs="Times New Roman"/>
          <w:sz w:val="24"/>
          <w:szCs w:val="24"/>
        </w:rPr>
        <w:t>эффективности функционирования системы внутреннего обеспечения соответствия</w:t>
      </w:r>
      <w:proofErr w:type="gramEnd"/>
      <w:r w:rsidRPr="001D2D8D">
        <w:rPr>
          <w:rFonts w:ascii="Times New Roman" w:hAnsi="Times New Roman" w:cs="Times New Roman"/>
          <w:sz w:val="24"/>
          <w:szCs w:val="24"/>
        </w:rPr>
        <w:t xml:space="preserve"> требованиям антимонопольного законодательства в 202</w:t>
      </w:r>
      <w:r w:rsidR="00F32829">
        <w:rPr>
          <w:rFonts w:ascii="Times New Roman" w:hAnsi="Times New Roman" w:cs="Times New Roman"/>
          <w:sz w:val="24"/>
          <w:szCs w:val="24"/>
        </w:rPr>
        <w:t>4</w:t>
      </w:r>
      <w:r w:rsidRPr="001D2D8D">
        <w:rPr>
          <w:rFonts w:ascii="Times New Roman" w:hAnsi="Times New Roman" w:cs="Times New Roman"/>
          <w:sz w:val="24"/>
          <w:szCs w:val="24"/>
        </w:rPr>
        <w:t xml:space="preserve"> г. получены следующие результаты: </w:t>
      </w:r>
    </w:p>
    <w:p w:rsidR="0034286C" w:rsidRPr="001D2D8D" w:rsidRDefault="0034286C" w:rsidP="001D2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D8D">
        <w:rPr>
          <w:rFonts w:ascii="Times New Roman" w:hAnsi="Times New Roman" w:cs="Times New Roman"/>
          <w:sz w:val="24"/>
          <w:szCs w:val="24"/>
        </w:rPr>
        <w:t xml:space="preserve">-  Факты выдачи администрации предупреждения и (или) решения (предписания) по результатам дела о нарушении антимонопольного законодательства 0 (30 баллов), </w:t>
      </w:r>
    </w:p>
    <w:p w:rsidR="0034286C" w:rsidRPr="001D2D8D" w:rsidRDefault="0034286C" w:rsidP="001D2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D8D">
        <w:rPr>
          <w:rFonts w:ascii="Times New Roman" w:hAnsi="Times New Roman" w:cs="Times New Roman"/>
          <w:sz w:val="24"/>
          <w:szCs w:val="24"/>
        </w:rPr>
        <w:t xml:space="preserve">- выполнение мероприятий «дорожной карты» по снижению </w:t>
      </w:r>
      <w:proofErr w:type="spellStart"/>
      <w:r w:rsidRPr="001D2D8D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Pr="001D2D8D">
        <w:rPr>
          <w:rFonts w:ascii="Times New Roman" w:hAnsi="Times New Roman" w:cs="Times New Roman"/>
          <w:sz w:val="24"/>
          <w:szCs w:val="24"/>
        </w:rPr>
        <w:t xml:space="preserve"> нарушения не выявлены (100 баллов), </w:t>
      </w:r>
    </w:p>
    <w:p w:rsidR="0034286C" w:rsidRPr="001D2D8D" w:rsidRDefault="0034286C" w:rsidP="001D2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D8D">
        <w:rPr>
          <w:rFonts w:ascii="Times New Roman" w:hAnsi="Times New Roman" w:cs="Times New Roman"/>
          <w:sz w:val="24"/>
          <w:szCs w:val="24"/>
        </w:rPr>
        <w:t>-  факты выявленных нарушений при анализе правовых актов и проектов антимонопольному актов на предмет соответствия антимонопольному законодательству - нарушения в 202</w:t>
      </w:r>
      <w:r w:rsidR="00F32829">
        <w:rPr>
          <w:rFonts w:ascii="Times New Roman" w:hAnsi="Times New Roman" w:cs="Times New Roman"/>
          <w:sz w:val="24"/>
          <w:szCs w:val="24"/>
        </w:rPr>
        <w:t>4</w:t>
      </w:r>
      <w:r w:rsidRPr="001D2D8D">
        <w:rPr>
          <w:rFonts w:ascii="Times New Roman" w:hAnsi="Times New Roman" w:cs="Times New Roman"/>
          <w:sz w:val="24"/>
          <w:szCs w:val="24"/>
        </w:rPr>
        <w:t xml:space="preserve"> году не выявлены (20 баллов),</w:t>
      </w:r>
    </w:p>
    <w:p w:rsidR="0034286C" w:rsidRPr="001D2D8D" w:rsidRDefault="0034286C" w:rsidP="001D2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D8D">
        <w:rPr>
          <w:rFonts w:ascii="Times New Roman" w:hAnsi="Times New Roman" w:cs="Times New Roman"/>
          <w:sz w:val="24"/>
          <w:szCs w:val="24"/>
        </w:rPr>
        <w:t xml:space="preserve">- обучение сотрудников администрации Суоярвского муниципального округа </w:t>
      </w:r>
      <w:proofErr w:type="gramStart"/>
      <w:r w:rsidRPr="001D2D8D">
        <w:rPr>
          <w:rFonts w:ascii="Times New Roman" w:hAnsi="Times New Roman" w:cs="Times New Roman"/>
          <w:sz w:val="24"/>
          <w:szCs w:val="24"/>
        </w:rPr>
        <w:t>антимонопольному</w:t>
      </w:r>
      <w:proofErr w:type="gramEnd"/>
      <w:r w:rsidRPr="001D2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8D">
        <w:rPr>
          <w:rFonts w:ascii="Times New Roman" w:hAnsi="Times New Roman" w:cs="Times New Roman"/>
          <w:sz w:val="24"/>
          <w:szCs w:val="24"/>
        </w:rPr>
        <w:t>комплаенсу</w:t>
      </w:r>
      <w:proofErr w:type="spellEnd"/>
      <w:r w:rsidRPr="001D2D8D">
        <w:rPr>
          <w:rFonts w:ascii="Times New Roman" w:hAnsi="Times New Roman" w:cs="Times New Roman"/>
          <w:sz w:val="24"/>
          <w:szCs w:val="24"/>
        </w:rPr>
        <w:t xml:space="preserve"> 0 (0 баллов). </w:t>
      </w:r>
    </w:p>
    <w:p w:rsidR="0034286C" w:rsidRPr="001D2D8D" w:rsidRDefault="0034286C" w:rsidP="001D2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D8D">
        <w:rPr>
          <w:rFonts w:ascii="Times New Roman" w:hAnsi="Times New Roman" w:cs="Times New Roman"/>
          <w:sz w:val="24"/>
          <w:szCs w:val="24"/>
        </w:rPr>
        <w:t xml:space="preserve">Утвержденные ключевые показатели </w:t>
      </w:r>
      <w:proofErr w:type="gramStart"/>
      <w:r w:rsidRPr="001D2D8D">
        <w:rPr>
          <w:rFonts w:ascii="Times New Roman" w:hAnsi="Times New Roman" w:cs="Times New Roman"/>
          <w:sz w:val="24"/>
          <w:szCs w:val="24"/>
        </w:rPr>
        <w:t>эффективности функционирования систем</w:t>
      </w:r>
      <w:r w:rsidR="001D2D8D">
        <w:rPr>
          <w:rFonts w:ascii="Times New Roman" w:hAnsi="Times New Roman" w:cs="Times New Roman"/>
          <w:sz w:val="24"/>
          <w:szCs w:val="24"/>
        </w:rPr>
        <w:t> обеспечения </w:t>
      </w:r>
      <w:r w:rsidRPr="001D2D8D">
        <w:rPr>
          <w:rFonts w:ascii="Times New Roman" w:hAnsi="Times New Roman" w:cs="Times New Roman"/>
          <w:sz w:val="24"/>
          <w:szCs w:val="24"/>
        </w:rPr>
        <w:t>соответствия</w:t>
      </w:r>
      <w:proofErr w:type="gramEnd"/>
      <w:r w:rsidRPr="001D2D8D">
        <w:rPr>
          <w:rFonts w:ascii="Times New Roman" w:hAnsi="Times New Roman" w:cs="Times New Roman"/>
          <w:sz w:val="24"/>
          <w:szCs w:val="24"/>
        </w:rPr>
        <w:t> требованиям антимонопольного</w:t>
      </w:r>
      <w:r w:rsidR="001D2D8D">
        <w:rPr>
          <w:rFonts w:ascii="Times New Roman" w:hAnsi="Times New Roman" w:cs="Times New Roman"/>
          <w:sz w:val="24"/>
          <w:szCs w:val="24"/>
        </w:rPr>
        <w:t> внутреннего </w:t>
      </w:r>
      <w:r w:rsidRPr="001D2D8D">
        <w:rPr>
          <w:rFonts w:ascii="Times New Roman" w:hAnsi="Times New Roman" w:cs="Times New Roman"/>
          <w:sz w:val="24"/>
          <w:szCs w:val="24"/>
        </w:rPr>
        <w:t>законодательства в администрации Суоярвского муниципального округа за 202</w:t>
      </w:r>
      <w:r w:rsidR="00F32829">
        <w:rPr>
          <w:rFonts w:ascii="Times New Roman" w:hAnsi="Times New Roman" w:cs="Times New Roman"/>
          <w:sz w:val="24"/>
          <w:szCs w:val="24"/>
        </w:rPr>
        <w:t>4</w:t>
      </w:r>
      <w:r w:rsidRPr="001D2D8D">
        <w:rPr>
          <w:rFonts w:ascii="Times New Roman" w:hAnsi="Times New Roman" w:cs="Times New Roman"/>
          <w:sz w:val="24"/>
          <w:szCs w:val="24"/>
        </w:rPr>
        <w:t xml:space="preserve"> год выполнены в объеме 100 баллов, что оценивается как высокая эффективность.</w:t>
      </w:r>
    </w:p>
    <w:p w:rsidR="001D2D8D" w:rsidRPr="001D2D8D" w:rsidRDefault="001D2D8D" w:rsidP="001D2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286C" w:rsidRPr="001D2D8D" w:rsidRDefault="001D2D8D" w:rsidP="001D2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D8D">
        <w:rPr>
          <w:rFonts w:ascii="Times New Roman" w:hAnsi="Times New Roman" w:cs="Times New Roman"/>
          <w:sz w:val="24"/>
          <w:szCs w:val="24"/>
        </w:rPr>
        <w:t>Стабильный уровень соблюдения антимонопольного законодательства в администрации Суоярвского муниципального округа в 202</w:t>
      </w:r>
      <w:r w:rsidR="00F32829">
        <w:rPr>
          <w:rFonts w:ascii="Times New Roman" w:hAnsi="Times New Roman" w:cs="Times New Roman"/>
          <w:sz w:val="24"/>
          <w:szCs w:val="24"/>
        </w:rPr>
        <w:t>4</w:t>
      </w:r>
      <w:r w:rsidRPr="001D2D8D">
        <w:rPr>
          <w:rFonts w:ascii="Times New Roman" w:hAnsi="Times New Roman" w:cs="Times New Roman"/>
          <w:sz w:val="24"/>
          <w:szCs w:val="24"/>
        </w:rPr>
        <w:t xml:space="preserve"> году позволяет сделать вывод о том, что принятый комплекс мер, направленных на функционирование антимонопольного комплаенса является достаточным и эффективным, что подтверждается отсутствием нарушений администрацией Суоярвского муниципального округа в</w:t>
      </w:r>
      <w:r w:rsidRPr="001D2D8D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F32829">
        <w:rPr>
          <w:rFonts w:ascii="Times New Roman" w:hAnsi="Times New Roman" w:cs="Times New Roman"/>
          <w:bCs/>
          <w:sz w:val="24"/>
          <w:szCs w:val="24"/>
        </w:rPr>
        <w:t>4</w:t>
      </w:r>
      <w:r w:rsidRPr="001D2D8D">
        <w:rPr>
          <w:rFonts w:ascii="Times New Roman" w:hAnsi="Times New Roman" w:cs="Times New Roman"/>
          <w:bCs/>
          <w:sz w:val="24"/>
          <w:szCs w:val="24"/>
        </w:rPr>
        <w:t xml:space="preserve"> году</w:t>
      </w:r>
      <w:r w:rsidR="00A128C5">
        <w:rPr>
          <w:rFonts w:ascii="Times New Roman" w:hAnsi="Times New Roman" w:cs="Times New Roman"/>
          <w:bCs/>
          <w:sz w:val="24"/>
          <w:szCs w:val="24"/>
        </w:rPr>
        <w:t>.</w:t>
      </w:r>
    </w:p>
    <w:p w:rsidR="0034286C" w:rsidRPr="001D2D8D" w:rsidRDefault="0034286C" w:rsidP="001D2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286C" w:rsidRPr="001D2D8D" w:rsidRDefault="0034286C" w:rsidP="001D2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68BD" w:rsidRPr="001D2D8D" w:rsidRDefault="004C68BD" w:rsidP="001D2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E64" w:rsidRPr="00F91E64" w:rsidRDefault="00F91E64" w:rsidP="001D2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64">
        <w:rPr>
          <w:rFonts w:ascii="Times New Roman" w:hAnsi="Times New Roman" w:cs="Times New Roman"/>
          <w:sz w:val="24"/>
          <w:szCs w:val="24"/>
        </w:rPr>
        <w:t xml:space="preserve">Начальник отдела по развитию </w:t>
      </w:r>
    </w:p>
    <w:p w:rsidR="004642E1" w:rsidRPr="00F91E64" w:rsidRDefault="00F91E64" w:rsidP="001D2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64">
        <w:rPr>
          <w:rFonts w:ascii="Times New Roman" w:hAnsi="Times New Roman" w:cs="Times New Roman"/>
          <w:sz w:val="24"/>
          <w:szCs w:val="24"/>
        </w:rPr>
        <w:t xml:space="preserve">предпринимательства и инвестиционной политики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F91E64">
        <w:rPr>
          <w:rFonts w:ascii="Times New Roman" w:hAnsi="Times New Roman" w:cs="Times New Roman"/>
          <w:sz w:val="24"/>
          <w:szCs w:val="24"/>
        </w:rPr>
        <w:t>Ваниева</w:t>
      </w:r>
      <w:proofErr w:type="spellEnd"/>
      <w:r w:rsidRPr="00F91E64">
        <w:rPr>
          <w:rFonts w:ascii="Times New Roman" w:hAnsi="Times New Roman" w:cs="Times New Roman"/>
          <w:sz w:val="24"/>
          <w:szCs w:val="24"/>
        </w:rPr>
        <w:t xml:space="preserve"> А.И.</w:t>
      </w:r>
    </w:p>
    <w:sectPr w:rsidR="004642E1" w:rsidRPr="00F91E64" w:rsidSect="0008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A39FA"/>
    <w:multiLevelType w:val="hybridMultilevel"/>
    <w:tmpl w:val="B07C36FA"/>
    <w:lvl w:ilvl="0" w:tplc="EE747C6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A175351"/>
    <w:multiLevelType w:val="hybridMultilevel"/>
    <w:tmpl w:val="199CC5FA"/>
    <w:lvl w:ilvl="0" w:tplc="B6F09080">
      <w:start w:val="1"/>
      <w:numFmt w:val="decimal"/>
      <w:lvlText w:val="%1."/>
      <w:lvlJc w:val="left"/>
      <w:pPr>
        <w:ind w:left="1305" w:hanging="460"/>
        <w:jc w:val="left"/>
      </w:pPr>
      <w:rPr>
        <w:rFonts w:hint="default"/>
        <w:spacing w:val="0"/>
        <w:w w:val="98"/>
        <w:lang w:val="ru-RU" w:eastAsia="en-US" w:bidi="ar-SA"/>
      </w:rPr>
    </w:lvl>
    <w:lvl w:ilvl="1" w:tplc="025A6E6E">
      <w:numFmt w:val="bullet"/>
      <w:lvlText w:val="-"/>
      <w:lvlJc w:val="left"/>
      <w:pPr>
        <w:ind w:left="1259" w:hanging="163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2" w:tplc="E8F0BBE4">
      <w:numFmt w:val="bullet"/>
      <w:lvlText w:val="•"/>
      <w:lvlJc w:val="left"/>
      <w:pPr>
        <w:ind w:left="2417" w:hanging="163"/>
      </w:pPr>
      <w:rPr>
        <w:rFonts w:hint="default"/>
        <w:lang w:val="ru-RU" w:eastAsia="en-US" w:bidi="ar-SA"/>
      </w:rPr>
    </w:lvl>
    <w:lvl w:ilvl="3" w:tplc="C53E73CC">
      <w:numFmt w:val="bullet"/>
      <w:lvlText w:val="•"/>
      <w:lvlJc w:val="left"/>
      <w:pPr>
        <w:ind w:left="3535" w:hanging="163"/>
      </w:pPr>
      <w:rPr>
        <w:rFonts w:hint="default"/>
        <w:lang w:val="ru-RU" w:eastAsia="en-US" w:bidi="ar-SA"/>
      </w:rPr>
    </w:lvl>
    <w:lvl w:ilvl="4" w:tplc="D116B40A">
      <w:numFmt w:val="bullet"/>
      <w:lvlText w:val="•"/>
      <w:lvlJc w:val="left"/>
      <w:pPr>
        <w:ind w:left="4653" w:hanging="163"/>
      </w:pPr>
      <w:rPr>
        <w:rFonts w:hint="default"/>
        <w:lang w:val="ru-RU" w:eastAsia="en-US" w:bidi="ar-SA"/>
      </w:rPr>
    </w:lvl>
    <w:lvl w:ilvl="5" w:tplc="77463952">
      <w:numFmt w:val="bullet"/>
      <w:lvlText w:val="•"/>
      <w:lvlJc w:val="left"/>
      <w:pPr>
        <w:ind w:left="5771" w:hanging="163"/>
      </w:pPr>
      <w:rPr>
        <w:rFonts w:hint="default"/>
        <w:lang w:val="ru-RU" w:eastAsia="en-US" w:bidi="ar-SA"/>
      </w:rPr>
    </w:lvl>
    <w:lvl w:ilvl="6" w:tplc="8864DFF2">
      <w:numFmt w:val="bullet"/>
      <w:lvlText w:val="•"/>
      <w:lvlJc w:val="left"/>
      <w:pPr>
        <w:ind w:left="6888" w:hanging="163"/>
      </w:pPr>
      <w:rPr>
        <w:rFonts w:hint="default"/>
        <w:lang w:val="ru-RU" w:eastAsia="en-US" w:bidi="ar-SA"/>
      </w:rPr>
    </w:lvl>
    <w:lvl w:ilvl="7" w:tplc="0BCA96D8">
      <w:numFmt w:val="bullet"/>
      <w:lvlText w:val="•"/>
      <w:lvlJc w:val="left"/>
      <w:pPr>
        <w:ind w:left="8006" w:hanging="163"/>
      </w:pPr>
      <w:rPr>
        <w:rFonts w:hint="default"/>
        <w:lang w:val="ru-RU" w:eastAsia="en-US" w:bidi="ar-SA"/>
      </w:rPr>
    </w:lvl>
    <w:lvl w:ilvl="8" w:tplc="7ECAA664">
      <w:numFmt w:val="bullet"/>
      <w:lvlText w:val="•"/>
      <w:lvlJc w:val="left"/>
      <w:pPr>
        <w:ind w:left="9124" w:hanging="163"/>
      </w:pPr>
      <w:rPr>
        <w:rFonts w:hint="default"/>
        <w:lang w:val="ru-RU" w:eastAsia="en-US" w:bidi="ar-SA"/>
      </w:rPr>
    </w:lvl>
  </w:abstractNum>
  <w:abstractNum w:abstractNumId="2">
    <w:nsid w:val="4B1C378F"/>
    <w:multiLevelType w:val="hybridMultilevel"/>
    <w:tmpl w:val="3E92F8AC"/>
    <w:lvl w:ilvl="0" w:tplc="6916DCDA">
      <w:numFmt w:val="bullet"/>
      <w:lvlText w:val="-"/>
      <w:lvlJc w:val="left"/>
      <w:pPr>
        <w:ind w:left="1297" w:hanging="16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9B438E8">
      <w:numFmt w:val="bullet"/>
      <w:lvlText w:val="•"/>
      <w:lvlJc w:val="left"/>
      <w:pPr>
        <w:ind w:left="2306" w:hanging="169"/>
      </w:pPr>
      <w:rPr>
        <w:rFonts w:hint="default"/>
        <w:lang w:val="ru-RU" w:eastAsia="en-US" w:bidi="ar-SA"/>
      </w:rPr>
    </w:lvl>
    <w:lvl w:ilvl="2" w:tplc="999C5C30">
      <w:numFmt w:val="bullet"/>
      <w:lvlText w:val="•"/>
      <w:lvlJc w:val="left"/>
      <w:pPr>
        <w:ind w:left="3312" w:hanging="169"/>
      </w:pPr>
      <w:rPr>
        <w:rFonts w:hint="default"/>
        <w:lang w:val="ru-RU" w:eastAsia="en-US" w:bidi="ar-SA"/>
      </w:rPr>
    </w:lvl>
    <w:lvl w:ilvl="3" w:tplc="3364C9D0">
      <w:numFmt w:val="bullet"/>
      <w:lvlText w:val="•"/>
      <w:lvlJc w:val="left"/>
      <w:pPr>
        <w:ind w:left="4318" w:hanging="169"/>
      </w:pPr>
      <w:rPr>
        <w:rFonts w:hint="default"/>
        <w:lang w:val="ru-RU" w:eastAsia="en-US" w:bidi="ar-SA"/>
      </w:rPr>
    </w:lvl>
    <w:lvl w:ilvl="4" w:tplc="D0BC573E">
      <w:numFmt w:val="bullet"/>
      <w:lvlText w:val="•"/>
      <w:lvlJc w:val="left"/>
      <w:pPr>
        <w:ind w:left="5324" w:hanging="169"/>
      </w:pPr>
      <w:rPr>
        <w:rFonts w:hint="default"/>
        <w:lang w:val="ru-RU" w:eastAsia="en-US" w:bidi="ar-SA"/>
      </w:rPr>
    </w:lvl>
    <w:lvl w:ilvl="5" w:tplc="4C06E856">
      <w:numFmt w:val="bullet"/>
      <w:lvlText w:val="•"/>
      <w:lvlJc w:val="left"/>
      <w:pPr>
        <w:ind w:left="6330" w:hanging="169"/>
      </w:pPr>
      <w:rPr>
        <w:rFonts w:hint="default"/>
        <w:lang w:val="ru-RU" w:eastAsia="en-US" w:bidi="ar-SA"/>
      </w:rPr>
    </w:lvl>
    <w:lvl w:ilvl="6" w:tplc="F078EB76">
      <w:numFmt w:val="bullet"/>
      <w:lvlText w:val="•"/>
      <w:lvlJc w:val="left"/>
      <w:pPr>
        <w:ind w:left="7336" w:hanging="169"/>
      </w:pPr>
      <w:rPr>
        <w:rFonts w:hint="default"/>
        <w:lang w:val="ru-RU" w:eastAsia="en-US" w:bidi="ar-SA"/>
      </w:rPr>
    </w:lvl>
    <w:lvl w:ilvl="7" w:tplc="D61CA2DE">
      <w:numFmt w:val="bullet"/>
      <w:lvlText w:val="•"/>
      <w:lvlJc w:val="left"/>
      <w:pPr>
        <w:ind w:left="8342" w:hanging="169"/>
      </w:pPr>
      <w:rPr>
        <w:rFonts w:hint="default"/>
        <w:lang w:val="ru-RU" w:eastAsia="en-US" w:bidi="ar-SA"/>
      </w:rPr>
    </w:lvl>
    <w:lvl w:ilvl="8" w:tplc="BBB001A4">
      <w:numFmt w:val="bullet"/>
      <w:lvlText w:val="•"/>
      <w:lvlJc w:val="left"/>
      <w:pPr>
        <w:ind w:left="9348" w:hanging="16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2E1"/>
    <w:rsid w:val="00021029"/>
    <w:rsid w:val="00025EA3"/>
    <w:rsid w:val="00085223"/>
    <w:rsid w:val="00104829"/>
    <w:rsid w:val="00125D50"/>
    <w:rsid w:val="001C5979"/>
    <w:rsid w:val="001D2D8D"/>
    <w:rsid w:val="00282776"/>
    <w:rsid w:val="002C2EC4"/>
    <w:rsid w:val="00334F63"/>
    <w:rsid w:val="0034286C"/>
    <w:rsid w:val="003A6A9A"/>
    <w:rsid w:val="003F2D05"/>
    <w:rsid w:val="004218A4"/>
    <w:rsid w:val="004642E1"/>
    <w:rsid w:val="004C68BD"/>
    <w:rsid w:val="004D11CD"/>
    <w:rsid w:val="006F5EE5"/>
    <w:rsid w:val="007666F5"/>
    <w:rsid w:val="00820B6E"/>
    <w:rsid w:val="008E5093"/>
    <w:rsid w:val="009160DC"/>
    <w:rsid w:val="009503CC"/>
    <w:rsid w:val="009A2491"/>
    <w:rsid w:val="009A5641"/>
    <w:rsid w:val="00A128C5"/>
    <w:rsid w:val="00A33000"/>
    <w:rsid w:val="00A652C6"/>
    <w:rsid w:val="00B136B5"/>
    <w:rsid w:val="00BF21CD"/>
    <w:rsid w:val="00C424FF"/>
    <w:rsid w:val="00C60923"/>
    <w:rsid w:val="00D80BCB"/>
    <w:rsid w:val="00D81B10"/>
    <w:rsid w:val="00F32829"/>
    <w:rsid w:val="00F34839"/>
    <w:rsid w:val="00F91E64"/>
    <w:rsid w:val="00FE5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23"/>
  </w:style>
  <w:style w:type="paragraph" w:styleId="1">
    <w:name w:val="heading 1"/>
    <w:basedOn w:val="a"/>
    <w:next w:val="a"/>
    <w:link w:val="10"/>
    <w:uiPriority w:val="9"/>
    <w:qFormat/>
    <w:rsid w:val="00FE56EA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6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A330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3300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33000"/>
    <w:pPr>
      <w:widowControl w:val="0"/>
      <w:autoSpaceDE w:val="0"/>
      <w:autoSpaceDN w:val="0"/>
      <w:spacing w:after="0" w:line="240" w:lineRule="auto"/>
      <w:ind w:left="1259" w:firstLine="561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</dc:creator>
  <cp:keywords/>
  <dc:description/>
  <cp:lastModifiedBy>economic</cp:lastModifiedBy>
  <cp:revision>23</cp:revision>
  <dcterms:created xsi:type="dcterms:W3CDTF">2024-01-31T07:04:00Z</dcterms:created>
  <dcterms:modified xsi:type="dcterms:W3CDTF">2025-02-06T07:25:00Z</dcterms:modified>
</cp:coreProperties>
</file>