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7F" w:rsidRDefault="009712D7" w:rsidP="009712D7">
      <w:pPr>
        <w:ind w:hanging="426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2760" cy="795020"/>
            <wp:effectExtent l="19050" t="0" r="254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632">
        <w:rPr>
          <w:sz w:val="24"/>
          <w:szCs w:val="24"/>
        </w:rPr>
        <w:t xml:space="preserve"> </w:t>
      </w:r>
      <w:r w:rsidR="00FE796F">
        <w:rPr>
          <w:sz w:val="24"/>
          <w:szCs w:val="24"/>
        </w:rPr>
        <w:t xml:space="preserve"> </w:t>
      </w:r>
    </w:p>
    <w:p w:rsidR="00223A7F" w:rsidRDefault="00223A7F" w:rsidP="00223A7F">
      <w:pPr>
        <w:jc w:val="center"/>
        <w:rPr>
          <w:sz w:val="24"/>
          <w:szCs w:val="24"/>
        </w:rPr>
      </w:pPr>
    </w:p>
    <w:p w:rsidR="00223A7F" w:rsidRPr="00223A7F" w:rsidRDefault="00223A7F" w:rsidP="00223A7F">
      <w:pPr>
        <w:jc w:val="center"/>
        <w:rPr>
          <w:bCs/>
          <w:color w:val="000000"/>
          <w:sz w:val="28"/>
          <w:szCs w:val="28"/>
          <w:lang w:eastAsia="ru-RU"/>
        </w:rPr>
      </w:pPr>
      <w:r w:rsidRPr="00223A7F">
        <w:rPr>
          <w:bCs/>
          <w:color w:val="000000"/>
          <w:sz w:val="28"/>
          <w:szCs w:val="28"/>
          <w:lang w:eastAsia="ru-RU"/>
        </w:rPr>
        <w:t>РЕСПУБЛИКА КАРЕЛИЯ</w:t>
      </w:r>
    </w:p>
    <w:p w:rsidR="00223A7F" w:rsidRPr="00223A7F" w:rsidRDefault="00223A7F" w:rsidP="00223A7F">
      <w:pPr>
        <w:jc w:val="center"/>
        <w:rPr>
          <w:bCs/>
          <w:color w:val="000000"/>
          <w:sz w:val="28"/>
          <w:szCs w:val="28"/>
          <w:lang w:eastAsia="ru-RU"/>
        </w:rPr>
      </w:pPr>
      <w:r w:rsidRPr="00223A7F">
        <w:rPr>
          <w:bCs/>
          <w:color w:val="000000"/>
          <w:sz w:val="28"/>
          <w:szCs w:val="28"/>
          <w:lang w:eastAsia="ru-RU"/>
        </w:rPr>
        <w:t>KARJALAN TAZAVALDU</w:t>
      </w:r>
    </w:p>
    <w:p w:rsidR="00223A7F" w:rsidRPr="00223A7F" w:rsidRDefault="00223A7F" w:rsidP="00223A7F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223A7F" w:rsidRPr="00223A7F" w:rsidRDefault="00223A7F" w:rsidP="00223A7F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23A7F">
        <w:rPr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223A7F" w:rsidRPr="00223A7F" w:rsidRDefault="00223A7F" w:rsidP="00223A7F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223A7F">
        <w:rPr>
          <w:b/>
          <w:bCs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223A7F" w:rsidRPr="00223A7F" w:rsidRDefault="00223A7F" w:rsidP="00223A7F">
      <w:pPr>
        <w:jc w:val="center"/>
        <w:rPr>
          <w:bCs/>
          <w:color w:val="000000"/>
          <w:sz w:val="28"/>
          <w:szCs w:val="28"/>
          <w:lang w:eastAsia="ru-RU"/>
        </w:rPr>
      </w:pPr>
      <w:r w:rsidRPr="00223A7F">
        <w:rPr>
          <w:bCs/>
          <w:color w:val="000000"/>
          <w:sz w:val="28"/>
          <w:szCs w:val="28"/>
          <w:lang w:eastAsia="ru-RU"/>
        </w:rPr>
        <w:t>SUOJÄRVEN PIIRIKUNNAN HALLINDO</w:t>
      </w:r>
    </w:p>
    <w:p w:rsidR="00223A7F" w:rsidRPr="00223A7F" w:rsidRDefault="00223A7F" w:rsidP="00223A7F">
      <w:pPr>
        <w:jc w:val="center"/>
        <w:rPr>
          <w:sz w:val="28"/>
          <w:szCs w:val="28"/>
        </w:rPr>
      </w:pPr>
    </w:p>
    <w:p w:rsidR="00223A7F" w:rsidRDefault="00223A7F" w:rsidP="00223A7F">
      <w:pPr>
        <w:jc w:val="center"/>
        <w:rPr>
          <w:b/>
          <w:sz w:val="28"/>
          <w:szCs w:val="28"/>
        </w:rPr>
      </w:pPr>
      <w:r w:rsidRPr="00223A7F">
        <w:rPr>
          <w:b/>
          <w:sz w:val="28"/>
          <w:szCs w:val="28"/>
        </w:rPr>
        <w:t>ПОСТАНОВЛЕНИЕ</w:t>
      </w:r>
    </w:p>
    <w:p w:rsidR="00223A7F" w:rsidRPr="00223A7F" w:rsidRDefault="00223A7F" w:rsidP="00223A7F">
      <w:pPr>
        <w:jc w:val="center"/>
        <w:rPr>
          <w:b/>
          <w:sz w:val="28"/>
          <w:szCs w:val="28"/>
        </w:rPr>
      </w:pPr>
    </w:p>
    <w:p w:rsidR="00223A7F" w:rsidRPr="00223A7F" w:rsidRDefault="00D941D3" w:rsidP="00223A7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0CF5">
        <w:rPr>
          <w:sz w:val="28"/>
          <w:szCs w:val="28"/>
        </w:rPr>
        <w:t>4</w:t>
      </w:r>
      <w:r w:rsidR="00223A7F" w:rsidRPr="00223A7F">
        <w:rPr>
          <w:sz w:val="28"/>
          <w:szCs w:val="28"/>
        </w:rPr>
        <w:t>.0</w:t>
      </w:r>
      <w:r w:rsidR="00757505">
        <w:rPr>
          <w:sz w:val="28"/>
          <w:szCs w:val="28"/>
        </w:rPr>
        <w:t>1</w:t>
      </w:r>
      <w:r w:rsidR="00223A7F" w:rsidRPr="00223A7F">
        <w:rPr>
          <w:sz w:val="28"/>
          <w:szCs w:val="28"/>
        </w:rPr>
        <w:t>.</w:t>
      </w:r>
      <w:r w:rsidR="00757505">
        <w:rPr>
          <w:sz w:val="28"/>
          <w:szCs w:val="28"/>
        </w:rPr>
        <w:t>2026</w:t>
      </w:r>
      <w:r w:rsidR="00223A7F" w:rsidRPr="00223A7F">
        <w:rPr>
          <w:sz w:val="28"/>
          <w:szCs w:val="28"/>
        </w:rPr>
        <w:t xml:space="preserve">                                                                                                       </w:t>
      </w:r>
      <w:r w:rsidR="00223A7F">
        <w:rPr>
          <w:sz w:val="28"/>
          <w:szCs w:val="28"/>
        </w:rPr>
        <w:t xml:space="preserve">   </w:t>
      </w:r>
      <w:r w:rsidR="00223A7F" w:rsidRPr="00223A7F">
        <w:rPr>
          <w:sz w:val="28"/>
          <w:szCs w:val="28"/>
        </w:rPr>
        <w:t xml:space="preserve">№ </w:t>
      </w:r>
      <w:r w:rsidR="00BF33B6">
        <w:rPr>
          <w:sz w:val="28"/>
          <w:szCs w:val="28"/>
        </w:rPr>
        <w:t>19</w:t>
      </w:r>
      <w:r w:rsidR="00223A7F" w:rsidRPr="00223A7F">
        <w:rPr>
          <w:sz w:val="28"/>
          <w:szCs w:val="28"/>
        </w:rPr>
        <w:t xml:space="preserve"> </w:t>
      </w:r>
    </w:p>
    <w:p w:rsidR="002E400A" w:rsidRPr="00223A7F" w:rsidRDefault="002E400A">
      <w:pPr>
        <w:pStyle w:val="a3"/>
        <w:ind w:left="4121"/>
      </w:pPr>
    </w:p>
    <w:p w:rsidR="00223A7F" w:rsidRDefault="00223A7F" w:rsidP="00223A7F">
      <w:pPr>
        <w:jc w:val="center"/>
        <w:rPr>
          <w:b/>
          <w:sz w:val="28"/>
          <w:szCs w:val="28"/>
        </w:rPr>
      </w:pPr>
      <w:bookmarkStart w:id="0" w:name="1"/>
      <w:bookmarkEnd w:id="0"/>
      <w:r w:rsidRPr="00EA3405">
        <w:rPr>
          <w:b/>
          <w:sz w:val="28"/>
          <w:szCs w:val="28"/>
        </w:rPr>
        <w:t>Об утверждении плана мероприятий («дорожн</w:t>
      </w:r>
      <w:r>
        <w:rPr>
          <w:b/>
          <w:sz w:val="28"/>
          <w:szCs w:val="28"/>
        </w:rPr>
        <w:t>ой</w:t>
      </w:r>
      <w:r w:rsidRPr="00EA3405">
        <w:rPr>
          <w:b/>
          <w:sz w:val="28"/>
          <w:szCs w:val="28"/>
        </w:rPr>
        <w:t xml:space="preserve"> карт</w:t>
      </w:r>
      <w:r>
        <w:rPr>
          <w:b/>
          <w:sz w:val="28"/>
          <w:szCs w:val="28"/>
        </w:rPr>
        <w:t>ы</w:t>
      </w:r>
      <w:r w:rsidRPr="00EA3405">
        <w:rPr>
          <w:b/>
          <w:sz w:val="28"/>
          <w:szCs w:val="28"/>
        </w:rPr>
        <w:t xml:space="preserve">») </w:t>
      </w:r>
    </w:p>
    <w:p w:rsidR="00223A7F" w:rsidRDefault="00223A7F" w:rsidP="00223A7F">
      <w:pPr>
        <w:jc w:val="center"/>
        <w:rPr>
          <w:b/>
          <w:sz w:val="28"/>
          <w:szCs w:val="28"/>
        </w:rPr>
      </w:pPr>
      <w:r w:rsidRPr="00EA3405">
        <w:rPr>
          <w:b/>
          <w:sz w:val="28"/>
          <w:szCs w:val="28"/>
        </w:rPr>
        <w:t>по содействию</w:t>
      </w:r>
      <w:r>
        <w:rPr>
          <w:b/>
          <w:sz w:val="28"/>
          <w:szCs w:val="28"/>
        </w:rPr>
        <w:t xml:space="preserve"> </w:t>
      </w:r>
      <w:r w:rsidRPr="00EA3405">
        <w:rPr>
          <w:b/>
          <w:sz w:val="28"/>
          <w:szCs w:val="28"/>
        </w:rPr>
        <w:t xml:space="preserve">развитию конкуренции на территории </w:t>
      </w:r>
    </w:p>
    <w:p w:rsidR="00223A7F" w:rsidRPr="00EA3405" w:rsidRDefault="00223A7F" w:rsidP="00223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Суоярвского </w:t>
      </w:r>
      <w:r w:rsidRPr="00EA340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EA3405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6</w:t>
      </w:r>
      <w:r w:rsidRPr="00EA3405">
        <w:rPr>
          <w:b/>
          <w:sz w:val="28"/>
          <w:szCs w:val="28"/>
        </w:rPr>
        <w:t>-20</w:t>
      </w:r>
      <w:r w:rsidR="00BA74AE">
        <w:rPr>
          <w:b/>
          <w:sz w:val="28"/>
          <w:szCs w:val="28"/>
        </w:rPr>
        <w:t>30</w:t>
      </w:r>
      <w:r w:rsidRPr="00EA3405">
        <w:rPr>
          <w:b/>
          <w:sz w:val="28"/>
          <w:szCs w:val="28"/>
        </w:rPr>
        <w:t xml:space="preserve"> годы</w:t>
      </w:r>
    </w:p>
    <w:p w:rsidR="00223A7F" w:rsidRDefault="00223A7F">
      <w:pPr>
        <w:pStyle w:val="a3"/>
        <w:spacing w:line="322" w:lineRule="exact"/>
        <w:ind w:right="140"/>
        <w:jc w:val="center"/>
      </w:pPr>
    </w:p>
    <w:p w:rsidR="002E400A" w:rsidRPr="00A6077C" w:rsidRDefault="001239B0" w:rsidP="009712D7">
      <w:pPr>
        <w:pStyle w:val="a3"/>
        <w:spacing w:before="321" w:line="360" w:lineRule="auto"/>
        <w:ind w:left="-284" w:right="136" w:firstLine="851"/>
        <w:jc w:val="both"/>
      </w:pPr>
      <w:r>
        <w:t>В соответствии с распоряжением Правительства Российской Федерации от</w:t>
      </w:r>
      <w:r>
        <w:rPr>
          <w:spacing w:val="40"/>
        </w:rPr>
        <w:t xml:space="preserve"> </w:t>
      </w:r>
      <w:r>
        <w:t>17.04.2019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768-р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конкуренции</w:t>
      </w:r>
      <w:r>
        <w:rPr>
          <w:spacing w:val="40"/>
        </w:rPr>
        <w:t xml:space="preserve"> </w:t>
      </w:r>
      <w:r>
        <w:t>в субъектах Российской Федерации», распоряжением Правительства Российской Федерации от 0</w:t>
      </w:r>
      <w:r w:rsidR="00BA74AE">
        <w:t>8.10</w:t>
      </w:r>
      <w:r>
        <w:t>.202</w:t>
      </w:r>
      <w:r w:rsidR="00BA74AE">
        <w:t>5</w:t>
      </w:r>
      <w:r>
        <w:t xml:space="preserve"> № 2</w:t>
      </w:r>
      <w:r w:rsidR="00BA74AE">
        <w:t>816</w:t>
      </w:r>
      <w:r>
        <w:t>-р «Об утверждении Национального</w:t>
      </w:r>
      <w:r w:rsidR="00BA74AE">
        <w:rPr>
          <w:spacing w:val="73"/>
          <w:w w:val="150"/>
        </w:rPr>
        <w:t xml:space="preserve"> </w:t>
      </w:r>
      <w:r>
        <w:t>плана</w:t>
      </w:r>
      <w:r>
        <w:rPr>
          <w:spacing w:val="73"/>
          <w:w w:val="150"/>
        </w:rPr>
        <w:t xml:space="preserve"> </w:t>
      </w:r>
      <w:r>
        <w:t>(«дорожной</w:t>
      </w:r>
      <w:r>
        <w:rPr>
          <w:spacing w:val="72"/>
          <w:w w:val="150"/>
        </w:rPr>
        <w:t xml:space="preserve"> </w:t>
      </w:r>
      <w:r>
        <w:t>карты»)</w:t>
      </w:r>
      <w:r>
        <w:rPr>
          <w:spacing w:val="72"/>
          <w:w w:val="150"/>
        </w:rPr>
        <w:t xml:space="preserve"> </w:t>
      </w:r>
      <w:r>
        <w:t>развития</w:t>
      </w:r>
      <w:r>
        <w:rPr>
          <w:spacing w:val="73"/>
          <w:w w:val="150"/>
        </w:rPr>
        <w:t xml:space="preserve"> </w:t>
      </w:r>
      <w:r>
        <w:t>конкуренции 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BA74AE">
        <w:t>6</w:t>
      </w:r>
      <w:r>
        <w:t>-20</w:t>
      </w:r>
      <w:r w:rsidR="00BA74AE">
        <w:t>30</w:t>
      </w:r>
      <w:r>
        <w:rPr>
          <w:spacing w:val="-4"/>
        </w:rPr>
        <w:t xml:space="preserve"> </w:t>
      </w:r>
      <w:r w:rsidR="00B9478D">
        <w:t>годы»</w:t>
      </w:r>
      <w:r w:rsidR="00A6077C" w:rsidRPr="00A6077C">
        <w:t>:</w:t>
      </w:r>
    </w:p>
    <w:p w:rsidR="00B9478D" w:rsidRPr="007B0FC9" w:rsidRDefault="00B9478D" w:rsidP="009712D7">
      <w:pPr>
        <w:pStyle w:val="a3"/>
        <w:spacing w:line="360" w:lineRule="auto"/>
        <w:ind w:left="-284" w:right="-2" w:firstLine="851"/>
        <w:jc w:val="both"/>
      </w:pPr>
      <w:r w:rsidRPr="007B0FC9">
        <w:t>1. Утвердить</w:t>
      </w:r>
      <w:r>
        <w:t xml:space="preserve"> прилагаемый П</w:t>
      </w:r>
      <w:r w:rsidRPr="007B0FC9">
        <w:t xml:space="preserve">лан мероприятий («дорожную карту») по содействию развитию конкуренции </w:t>
      </w:r>
      <w:r>
        <w:t>на территории</w:t>
      </w:r>
      <w:r w:rsidRPr="007B0FC9">
        <w:t xml:space="preserve"> </w:t>
      </w:r>
      <w:r>
        <w:t>Суоярвского</w:t>
      </w:r>
      <w:r w:rsidRPr="007B0FC9">
        <w:t xml:space="preserve"> муниципально</w:t>
      </w:r>
      <w:r>
        <w:t>го округа</w:t>
      </w:r>
      <w:r w:rsidRPr="007B0FC9">
        <w:t xml:space="preserve"> на 202</w:t>
      </w:r>
      <w:r>
        <w:t>6</w:t>
      </w:r>
      <w:r w:rsidRPr="007B0FC9">
        <w:t>-20</w:t>
      </w:r>
      <w:r w:rsidR="00BA74AE">
        <w:t>30</w:t>
      </w:r>
      <w:r w:rsidRPr="007B0FC9">
        <w:t xml:space="preserve"> годы</w:t>
      </w:r>
      <w:r>
        <w:t xml:space="preserve"> </w:t>
      </w:r>
      <w:r w:rsidRPr="00751177">
        <w:t xml:space="preserve">(далее – «дорожная </w:t>
      </w:r>
      <w:r>
        <w:t>карта»).</w:t>
      </w:r>
    </w:p>
    <w:p w:rsidR="00B9478D" w:rsidRPr="007B0FC9" w:rsidRDefault="00B9478D" w:rsidP="009712D7">
      <w:pPr>
        <w:spacing w:line="360" w:lineRule="auto"/>
        <w:ind w:left="-284" w:firstLine="851"/>
        <w:jc w:val="both"/>
        <w:rPr>
          <w:sz w:val="28"/>
          <w:szCs w:val="28"/>
        </w:rPr>
      </w:pPr>
      <w:r w:rsidRPr="007B0FC9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интернет портале Суоярвского муниципального округа в информационно в информационно-телекоммуникационной сети «Интернет».</w:t>
      </w:r>
    </w:p>
    <w:p w:rsidR="00B9478D" w:rsidRPr="007B0FC9" w:rsidRDefault="00807609" w:rsidP="009712D7">
      <w:pPr>
        <w:spacing w:line="360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478D" w:rsidRPr="007B0FC9">
        <w:rPr>
          <w:sz w:val="28"/>
          <w:szCs w:val="28"/>
        </w:rPr>
        <w:t xml:space="preserve">. </w:t>
      </w:r>
      <w:proofErr w:type="gramStart"/>
      <w:r w:rsidR="00B9478D">
        <w:rPr>
          <w:sz w:val="28"/>
          <w:szCs w:val="28"/>
        </w:rPr>
        <w:t>Контроль за</w:t>
      </w:r>
      <w:proofErr w:type="gramEnd"/>
      <w:r w:rsidR="00B9478D">
        <w:rPr>
          <w:sz w:val="28"/>
          <w:szCs w:val="28"/>
        </w:rPr>
        <w:t xml:space="preserve"> ис</w:t>
      </w:r>
      <w:r w:rsidR="00B9478D" w:rsidRPr="007B0FC9">
        <w:rPr>
          <w:sz w:val="28"/>
          <w:szCs w:val="28"/>
        </w:rPr>
        <w:t xml:space="preserve">полнением </w:t>
      </w:r>
      <w:r w:rsidR="00B9478D">
        <w:rPr>
          <w:sz w:val="28"/>
          <w:szCs w:val="28"/>
        </w:rPr>
        <w:t xml:space="preserve">настоящего </w:t>
      </w:r>
      <w:r w:rsidR="00B9478D" w:rsidRPr="007B0FC9">
        <w:rPr>
          <w:sz w:val="28"/>
          <w:szCs w:val="28"/>
        </w:rPr>
        <w:t xml:space="preserve">постановления </w:t>
      </w:r>
      <w:r w:rsidR="00B9478D">
        <w:rPr>
          <w:sz w:val="28"/>
          <w:szCs w:val="28"/>
        </w:rPr>
        <w:t>возложить на первого заместителя главы администрации</w:t>
      </w:r>
      <w:r w:rsidR="007A39A0">
        <w:rPr>
          <w:sz w:val="28"/>
          <w:szCs w:val="28"/>
        </w:rPr>
        <w:t xml:space="preserve"> </w:t>
      </w:r>
      <w:r w:rsidR="00B9478D">
        <w:rPr>
          <w:sz w:val="28"/>
          <w:szCs w:val="28"/>
        </w:rPr>
        <w:t xml:space="preserve">  </w:t>
      </w:r>
      <w:r w:rsidR="00B9478D" w:rsidRPr="00751177">
        <w:rPr>
          <w:sz w:val="28"/>
          <w:szCs w:val="28"/>
        </w:rPr>
        <w:t>–</w:t>
      </w:r>
      <w:r w:rsidR="00B9478D">
        <w:rPr>
          <w:sz w:val="28"/>
          <w:szCs w:val="28"/>
        </w:rPr>
        <w:t xml:space="preserve"> </w:t>
      </w:r>
      <w:proofErr w:type="spellStart"/>
      <w:r w:rsidR="00B9478D">
        <w:rPr>
          <w:sz w:val="28"/>
          <w:szCs w:val="28"/>
        </w:rPr>
        <w:t>О.А.Хлопкину</w:t>
      </w:r>
      <w:proofErr w:type="spellEnd"/>
      <w:r w:rsidR="00B9478D">
        <w:rPr>
          <w:sz w:val="28"/>
          <w:szCs w:val="28"/>
        </w:rPr>
        <w:t>.</w:t>
      </w:r>
    </w:p>
    <w:p w:rsidR="00B9478D" w:rsidRDefault="00B9478D" w:rsidP="00B9478D">
      <w:pPr>
        <w:ind w:firstLine="709"/>
        <w:jc w:val="both"/>
        <w:rPr>
          <w:sz w:val="28"/>
          <w:szCs w:val="28"/>
        </w:rPr>
      </w:pPr>
    </w:p>
    <w:p w:rsidR="00B9478D" w:rsidRPr="00071D49" w:rsidRDefault="00B9478D" w:rsidP="00B9478D">
      <w:pPr>
        <w:ind w:firstLine="709"/>
        <w:jc w:val="both"/>
        <w:rPr>
          <w:sz w:val="28"/>
          <w:szCs w:val="28"/>
        </w:rPr>
      </w:pPr>
    </w:p>
    <w:p w:rsidR="00B9478D" w:rsidRDefault="00B9478D" w:rsidP="00484C00">
      <w:pPr>
        <w:tabs>
          <w:tab w:val="num" w:pos="709"/>
        </w:tabs>
        <w:ind w:hanging="284"/>
        <w:jc w:val="both"/>
        <w:rPr>
          <w:sz w:val="28"/>
          <w:szCs w:val="28"/>
        </w:rPr>
      </w:pPr>
      <w:r w:rsidRPr="00071D4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Суоярвского</w:t>
      </w:r>
    </w:p>
    <w:p w:rsidR="00B9478D" w:rsidRDefault="00B9478D" w:rsidP="00484C00">
      <w:pPr>
        <w:tabs>
          <w:tab w:val="num" w:pos="709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16E7">
        <w:rPr>
          <w:sz w:val="28"/>
          <w:szCs w:val="28"/>
        </w:rPr>
        <w:tab/>
      </w:r>
      <w:r w:rsidR="00BF16E7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="001D0CF5">
        <w:rPr>
          <w:sz w:val="28"/>
          <w:szCs w:val="28"/>
        </w:rPr>
        <w:t xml:space="preserve">     Е.Н. Смирнова</w:t>
      </w:r>
    </w:p>
    <w:p w:rsidR="00B9478D" w:rsidRPr="00C318F7" w:rsidRDefault="00B9478D" w:rsidP="00484C00">
      <w:pPr>
        <w:pBdr>
          <w:bottom w:val="single" w:sz="12" w:space="1" w:color="auto"/>
        </w:pBdr>
        <w:tabs>
          <w:tab w:val="num" w:pos="709"/>
        </w:tabs>
        <w:ind w:hanging="284"/>
        <w:jc w:val="both"/>
        <w:rPr>
          <w:i/>
          <w:sz w:val="2"/>
          <w:szCs w:val="2"/>
        </w:rPr>
      </w:pPr>
      <w:r>
        <w:rPr>
          <w:i/>
          <w:sz w:val="24"/>
          <w:szCs w:val="24"/>
        </w:rPr>
        <w:t xml:space="preserve">    </w:t>
      </w:r>
    </w:p>
    <w:p w:rsidR="00B9478D" w:rsidRPr="00596859" w:rsidRDefault="00B9478D" w:rsidP="00B9478D">
      <w:pPr>
        <w:tabs>
          <w:tab w:val="num" w:pos="709"/>
        </w:tabs>
        <w:jc w:val="both"/>
        <w:rPr>
          <w:i/>
          <w:sz w:val="24"/>
          <w:szCs w:val="24"/>
        </w:rPr>
      </w:pPr>
      <w:r w:rsidRPr="00596859">
        <w:rPr>
          <w:i/>
          <w:sz w:val="24"/>
          <w:szCs w:val="24"/>
        </w:rPr>
        <w:t>Ра</w:t>
      </w:r>
      <w:r>
        <w:rPr>
          <w:i/>
          <w:sz w:val="24"/>
          <w:szCs w:val="24"/>
        </w:rPr>
        <w:t>зослать: Дело, отдел по развитию предпринимательства и инвестиционной политики</w:t>
      </w:r>
    </w:p>
    <w:p w:rsidR="00B9478D" w:rsidRDefault="00BF16E7" w:rsidP="00BF16E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BF16E7" w:rsidRDefault="00BF16E7" w:rsidP="00BF16E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BF16E7" w:rsidRDefault="00BF16E7" w:rsidP="00BF16E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Суоярвского  муниципального округа </w:t>
      </w:r>
    </w:p>
    <w:p w:rsidR="00BF16E7" w:rsidRDefault="00D941D3" w:rsidP="00BF16E7">
      <w:pPr>
        <w:jc w:val="right"/>
        <w:rPr>
          <w:sz w:val="24"/>
          <w:szCs w:val="24"/>
        </w:rPr>
      </w:pPr>
      <w:r>
        <w:rPr>
          <w:sz w:val="24"/>
          <w:szCs w:val="24"/>
        </w:rPr>
        <w:t>от 1</w:t>
      </w:r>
      <w:r w:rsidR="001D0CF5">
        <w:rPr>
          <w:sz w:val="24"/>
          <w:szCs w:val="24"/>
        </w:rPr>
        <w:t>4</w:t>
      </w:r>
      <w:r w:rsidR="00BF16E7">
        <w:rPr>
          <w:sz w:val="24"/>
          <w:szCs w:val="24"/>
        </w:rPr>
        <w:t xml:space="preserve">.01.2026 № </w:t>
      </w:r>
      <w:r w:rsidR="00BF33B6">
        <w:rPr>
          <w:sz w:val="24"/>
          <w:szCs w:val="24"/>
        </w:rPr>
        <w:t>19</w:t>
      </w:r>
    </w:p>
    <w:p w:rsidR="002E400A" w:rsidRDefault="002E400A">
      <w:pPr>
        <w:pStyle w:val="a3"/>
        <w:rPr>
          <w:sz w:val="22"/>
        </w:rPr>
      </w:pPr>
    </w:p>
    <w:p w:rsidR="002E400A" w:rsidRDefault="002E400A">
      <w:pPr>
        <w:pStyle w:val="a3"/>
        <w:spacing w:before="25"/>
        <w:rPr>
          <w:rFonts w:ascii="Calibri"/>
        </w:rPr>
      </w:pPr>
    </w:p>
    <w:p w:rsidR="007F143C" w:rsidRPr="00BA46B1" w:rsidRDefault="007F143C" w:rsidP="00484C00">
      <w:pPr>
        <w:ind w:left="-142"/>
        <w:jc w:val="center"/>
        <w:rPr>
          <w:b/>
          <w:sz w:val="24"/>
          <w:szCs w:val="24"/>
        </w:rPr>
      </w:pPr>
      <w:r w:rsidRPr="00BA46B1">
        <w:rPr>
          <w:b/>
          <w:sz w:val="24"/>
          <w:szCs w:val="24"/>
        </w:rPr>
        <w:t>План мероприятий («дорожная карта»)</w:t>
      </w:r>
    </w:p>
    <w:p w:rsidR="00A30EAD" w:rsidRDefault="007F143C" w:rsidP="00484C00">
      <w:pPr>
        <w:ind w:left="-142"/>
        <w:jc w:val="center"/>
        <w:rPr>
          <w:b/>
          <w:sz w:val="24"/>
          <w:szCs w:val="24"/>
        </w:rPr>
      </w:pPr>
      <w:r w:rsidRPr="00BA46B1">
        <w:rPr>
          <w:b/>
          <w:sz w:val="24"/>
          <w:szCs w:val="24"/>
        </w:rPr>
        <w:t>по содействию развитию конкуренции на территории</w:t>
      </w:r>
    </w:p>
    <w:p w:rsidR="007F143C" w:rsidRPr="00BA46B1" w:rsidRDefault="007F143C" w:rsidP="00484C00">
      <w:pPr>
        <w:ind w:left="-142"/>
        <w:jc w:val="center"/>
        <w:rPr>
          <w:b/>
          <w:sz w:val="24"/>
          <w:szCs w:val="24"/>
        </w:rPr>
      </w:pPr>
      <w:r w:rsidRPr="00BA46B1">
        <w:rPr>
          <w:b/>
          <w:sz w:val="24"/>
          <w:szCs w:val="24"/>
        </w:rPr>
        <w:t xml:space="preserve"> Суоярвского муниципального округа на 2026- 2030 годы</w:t>
      </w:r>
    </w:p>
    <w:p w:rsidR="002E400A" w:rsidRPr="00BA46B1" w:rsidRDefault="001239B0" w:rsidP="001D0CF5">
      <w:pPr>
        <w:pStyle w:val="a3"/>
        <w:spacing w:before="316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План мероприятий («дорожная карта») по содействию развитию конкуренции на территории Суоярвского муниципального округа на 2026-2030 годы (далее – «дорожная карта») разработан в рамках реализации распоряжения Правительства Российской Федерации от 17.04.2019 № 768-р «Об утверждении стандарта развития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конкуренции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в</w:t>
      </w:r>
      <w:r w:rsidRPr="00BA46B1">
        <w:rPr>
          <w:spacing w:val="-8"/>
          <w:sz w:val="24"/>
          <w:szCs w:val="24"/>
        </w:rPr>
        <w:t xml:space="preserve"> </w:t>
      </w:r>
      <w:r w:rsidRPr="00BA46B1">
        <w:rPr>
          <w:sz w:val="24"/>
          <w:szCs w:val="24"/>
        </w:rPr>
        <w:t>субъектах</w:t>
      </w:r>
      <w:r w:rsidRPr="00BA46B1">
        <w:rPr>
          <w:spacing w:val="-9"/>
          <w:sz w:val="24"/>
          <w:szCs w:val="24"/>
        </w:rPr>
        <w:t xml:space="preserve"> </w:t>
      </w:r>
      <w:r w:rsidRPr="00BA46B1">
        <w:rPr>
          <w:sz w:val="24"/>
          <w:szCs w:val="24"/>
        </w:rPr>
        <w:t>Российской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Федерации»</w:t>
      </w:r>
      <w:r w:rsidRPr="00BA46B1">
        <w:rPr>
          <w:spacing w:val="-10"/>
          <w:sz w:val="24"/>
          <w:szCs w:val="24"/>
        </w:rPr>
        <w:t xml:space="preserve"> </w:t>
      </w:r>
      <w:r w:rsidRPr="00BA46B1">
        <w:rPr>
          <w:sz w:val="24"/>
          <w:szCs w:val="24"/>
        </w:rPr>
        <w:t>(далее</w:t>
      </w:r>
      <w:r w:rsidRPr="00BA46B1">
        <w:rPr>
          <w:spacing w:val="-10"/>
          <w:sz w:val="24"/>
          <w:szCs w:val="24"/>
        </w:rPr>
        <w:t xml:space="preserve"> </w:t>
      </w:r>
      <w:r w:rsidRPr="00BA46B1">
        <w:rPr>
          <w:sz w:val="24"/>
          <w:szCs w:val="24"/>
        </w:rPr>
        <w:t>–</w:t>
      </w:r>
      <w:r w:rsidRPr="00BA46B1">
        <w:rPr>
          <w:spacing w:val="-6"/>
          <w:sz w:val="24"/>
          <w:szCs w:val="24"/>
        </w:rPr>
        <w:t xml:space="preserve"> </w:t>
      </w:r>
      <w:r w:rsidRPr="00BA46B1">
        <w:rPr>
          <w:sz w:val="24"/>
          <w:szCs w:val="24"/>
        </w:rPr>
        <w:t>Стандарт развития конкуренции).</w:t>
      </w:r>
    </w:p>
    <w:p w:rsidR="002E400A" w:rsidRPr="00BA46B1" w:rsidRDefault="001239B0" w:rsidP="001D0CF5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Расчет</w:t>
      </w:r>
      <w:r w:rsidRPr="00BA46B1">
        <w:rPr>
          <w:spacing w:val="78"/>
          <w:sz w:val="24"/>
          <w:szCs w:val="24"/>
        </w:rPr>
        <w:t xml:space="preserve">  </w:t>
      </w:r>
      <w:r w:rsidRPr="00BA46B1">
        <w:rPr>
          <w:sz w:val="24"/>
          <w:szCs w:val="24"/>
        </w:rPr>
        <w:t>ключевых</w:t>
      </w:r>
      <w:r w:rsidRPr="00BA46B1">
        <w:rPr>
          <w:spacing w:val="78"/>
          <w:sz w:val="24"/>
          <w:szCs w:val="24"/>
        </w:rPr>
        <w:t xml:space="preserve">  </w:t>
      </w:r>
      <w:r w:rsidRPr="00BA46B1">
        <w:rPr>
          <w:sz w:val="24"/>
          <w:szCs w:val="24"/>
        </w:rPr>
        <w:t>показателей</w:t>
      </w:r>
      <w:r w:rsidRPr="00BA46B1">
        <w:rPr>
          <w:spacing w:val="80"/>
          <w:sz w:val="24"/>
          <w:szCs w:val="24"/>
        </w:rPr>
        <w:t xml:space="preserve">  </w:t>
      </w:r>
      <w:r w:rsidRPr="00BA46B1">
        <w:rPr>
          <w:sz w:val="24"/>
          <w:szCs w:val="24"/>
        </w:rPr>
        <w:t>«дорожной</w:t>
      </w:r>
      <w:r w:rsidRPr="00BA46B1">
        <w:rPr>
          <w:spacing w:val="77"/>
          <w:sz w:val="24"/>
          <w:szCs w:val="24"/>
        </w:rPr>
        <w:t xml:space="preserve">  </w:t>
      </w:r>
      <w:r w:rsidRPr="00BA46B1">
        <w:rPr>
          <w:sz w:val="24"/>
          <w:szCs w:val="24"/>
        </w:rPr>
        <w:t>карты»</w:t>
      </w:r>
      <w:r w:rsidRPr="00BA46B1">
        <w:rPr>
          <w:spacing w:val="77"/>
          <w:sz w:val="24"/>
          <w:szCs w:val="24"/>
        </w:rPr>
        <w:t xml:space="preserve">  </w:t>
      </w:r>
      <w:r w:rsidRPr="00BA46B1">
        <w:rPr>
          <w:sz w:val="24"/>
          <w:szCs w:val="24"/>
        </w:rPr>
        <w:t>производится в соответствии с Методиками по расчету ключевых показателей развития конкуренции в отраслях экономики в субъектах Российской Федерации, утвержденными</w:t>
      </w:r>
      <w:r w:rsidRPr="00BA46B1">
        <w:rPr>
          <w:spacing w:val="80"/>
          <w:w w:val="150"/>
          <w:sz w:val="24"/>
          <w:szCs w:val="24"/>
        </w:rPr>
        <w:t xml:space="preserve">  </w:t>
      </w:r>
      <w:r w:rsidRPr="00BA46B1">
        <w:rPr>
          <w:sz w:val="24"/>
          <w:szCs w:val="24"/>
        </w:rPr>
        <w:t>приказом</w:t>
      </w:r>
      <w:r w:rsidRPr="00BA46B1">
        <w:rPr>
          <w:spacing w:val="80"/>
          <w:w w:val="150"/>
          <w:sz w:val="24"/>
          <w:szCs w:val="24"/>
        </w:rPr>
        <w:t xml:space="preserve">  </w:t>
      </w:r>
      <w:r w:rsidRPr="00BA46B1">
        <w:rPr>
          <w:sz w:val="24"/>
          <w:szCs w:val="24"/>
        </w:rPr>
        <w:t>Федеральной</w:t>
      </w:r>
      <w:r w:rsidRPr="00BA46B1">
        <w:rPr>
          <w:spacing w:val="80"/>
          <w:w w:val="150"/>
          <w:sz w:val="24"/>
          <w:szCs w:val="24"/>
        </w:rPr>
        <w:t xml:space="preserve">  </w:t>
      </w:r>
      <w:r w:rsidRPr="00BA46B1">
        <w:rPr>
          <w:sz w:val="24"/>
          <w:szCs w:val="24"/>
        </w:rPr>
        <w:t>антимонопольной</w:t>
      </w:r>
      <w:r w:rsidRPr="00BA46B1">
        <w:rPr>
          <w:spacing w:val="80"/>
          <w:w w:val="150"/>
          <w:sz w:val="24"/>
          <w:szCs w:val="24"/>
        </w:rPr>
        <w:t xml:space="preserve">  </w:t>
      </w:r>
      <w:r w:rsidRPr="00BA46B1">
        <w:rPr>
          <w:sz w:val="24"/>
          <w:szCs w:val="24"/>
        </w:rPr>
        <w:t>службы от 29.08.2018 № 1232/18 «Об утверждении Методик по расчету ключевых показателей развития конкуренции в отраслях экономики в субъектах Российской Федерации».</w:t>
      </w:r>
    </w:p>
    <w:p w:rsidR="002E400A" w:rsidRPr="00BA46B1" w:rsidRDefault="001239B0" w:rsidP="001D0CF5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В «дорожной карте» приведен краткий анализ состояния конкурентной среды в разрезе сфер (рынков) Суоярвского муниципального округа.</w:t>
      </w:r>
    </w:p>
    <w:p w:rsidR="002E400A" w:rsidRPr="00BA46B1" w:rsidRDefault="001239B0" w:rsidP="00484C00">
      <w:pPr>
        <w:pStyle w:val="a3"/>
        <w:ind w:left="-14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На территории Суоярвского муниципального округа в рамках развития конкуренции исполняются:</w:t>
      </w:r>
    </w:p>
    <w:p w:rsidR="002E400A" w:rsidRPr="00BA46B1" w:rsidRDefault="00FE796F" w:rsidP="00484C00">
      <w:pPr>
        <w:tabs>
          <w:tab w:val="left" w:pos="0"/>
        </w:tabs>
        <w:spacing w:line="321" w:lineRule="exact"/>
        <w:ind w:left="-14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ab/>
      </w:r>
      <w:r w:rsidRPr="00BA46B1">
        <w:rPr>
          <w:sz w:val="24"/>
          <w:szCs w:val="24"/>
        </w:rPr>
        <w:tab/>
        <w:t xml:space="preserve">- </w:t>
      </w:r>
      <w:r w:rsidR="001239B0" w:rsidRPr="00BA46B1">
        <w:rPr>
          <w:sz w:val="24"/>
          <w:szCs w:val="24"/>
        </w:rPr>
        <w:t>Указ Президента  Российской  Федерации от  21.12.2017 № 618 «Об основных направлениях государственной политики по развитию конкуренции»;</w:t>
      </w:r>
    </w:p>
    <w:p w:rsidR="002E400A" w:rsidRPr="00BA46B1" w:rsidRDefault="001239B0" w:rsidP="00484C00">
      <w:pPr>
        <w:pStyle w:val="a6"/>
        <w:numPr>
          <w:ilvl w:val="0"/>
          <w:numId w:val="10"/>
        </w:numPr>
        <w:tabs>
          <w:tab w:val="left" w:pos="955"/>
        </w:tabs>
        <w:spacing w:line="323" w:lineRule="exact"/>
        <w:ind w:left="-142" w:firstLine="0"/>
        <w:rPr>
          <w:sz w:val="24"/>
          <w:szCs w:val="24"/>
        </w:rPr>
      </w:pPr>
      <w:r w:rsidRPr="00BA46B1">
        <w:rPr>
          <w:sz w:val="24"/>
          <w:szCs w:val="24"/>
        </w:rPr>
        <w:t>распоряжение Правительства Российской Федерации от 17.04.2019</w:t>
      </w:r>
    </w:p>
    <w:p w:rsidR="002E400A" w:rsidRPr="00BA46B1" w:rsidRDefault="001239B0" w:rsidP="00484C00">
      <w:pPr>
        <w:pStyle w:val="a3"/>
        <w:ind w:left="-14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№ 768-р «Об утверждении стандарта развития конкуренции в субъектах Российской Федерации»;</w:t>
      </w:r>
    </w:p>
    <w:p w:rsidR="002E400A" w:rsidRPr="00BA46B1" w:rsidRDefault="001239B0" w:rsidP="00484C00">
      <w:pPr>
        <w:pStyle w:val="a6"/>
        <w:numPr>
          <w:ilvl w:val="0"/>
          <w:numId w:val="9"/>
        </w:numPr>
        <w:tabs>
          <w:tab w:val="left" w:pos="426"/>
        </w:tabs>
        <w:spacing w:line="323" w:lineRule="exact"/>
        <w:ind w:left="-142" w:firstLine="0"/>
        <w:rPr>
          <w:sz w:val="24"/>
          <w:szCs w:val="24"/>
        </w:rPr>
      </w:pPr>
      <w:r w:rsidRPr="00BA46B1">
        <w:rPr>
          <w:sz w:val="24"/>
          <w:szCs w:val="24"/>
        </w:rPr>
        <w:t>распоряжение Правительства Российской Федерации от 08.10.2025 № 2816-р «Об утверждении Национального плана («дорожной карты») развития конкуренции в Российской Федерации на 2026-2030 годы»;</w:t>
      </w:r>
    </w:p>
    <w:p w:rsidR="002E400A" w:rsidRPr="00BA46B1" w:rsidRDefault="001239B0" w:rsidP="00484C00">
      <w:pPr>
        <w:pStyle w:val="a3"/>
        <w:spacing w:before="75"/>
        <w:ind w:left="-142"/>
        <w:jc w:val="both"/>
        <w:rPr>
          <w:sz w:val="24"/>
          <w:szCs w:val="24"/>
        </w:rPr>
      </w:pPr>
      <w:bookmarkStart w:id="1" w:name="4"/>
      <w:bookmarkEnd w:id="1"/>
      <w:r w:rsidRPr="00BA46B1">
        <w:rPr>
          <w:sz w:val="24"/>
          <w:szCs w:val="24"/>
        </w:rPr>
        <w:t xml:space="preserve">- постановление администрации Суоярвского муниципального округа  от </w:t>
      </w:r>
      <w:r w:rsidR="00D941D3" w:rsidRPr="00BA46B1">
        <w:rPr>
          <w:sz w:val="24"/>
          <w:szCs w:val="24"/>
        </w:rPr>
        <w:t>13</w:t>
      </w:r>
      <w:r w:rsidRPr="00BA46B1">
        <w:rPr>
          <w:sz w:val="24"/>
          <w:szCs w:val="24"/>
        </w:rPr>
        <w:t>.01.2026 № 00 № «Об утверждении Перечн</w:t>
      </w:r>
      <w:r w:rsidR="007F2F4D" w:rsidRPr="00BA46B1">
        <w:rPr>
          <w:sz w:val="24"/>
          <w:szCs w:val="24"/>
        </w:rPr>
        <w:t>я</w:t>
      </w:r>
      <w:r w:rsidRPr="00BA46B1">
        <w:rPr>
          <w:sz w:val="24"/>
          <w:szCs w:val="24"/>
        </w:rPr>
        <w:t xml:space="preserve"> </w:t>
      </w:r>
      <w:r w:rsidR="00D941D3" w:rsidRPr="00BA46B1">
        <w:rPr>
          <w:sz w:val="24"/>
          <w:szCs w:val="24"/>
        </w:rPr>
        <w:t>приоритетных</w:t>
      </w:r>
      <w:r w:rsidRPr="00BA46B1">
        <w:rPr>
          <w:sz w:val="24"/>
          <w:szCs w:val="24"/>
        </w:rPr>
        <w:t xml:space="preserve"> рынков для содействия развитию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 xml:space="preserve">конкуренции </w:t>
      </w:r>
      <w:r w:rsidR="007F2F4D" w:rsidRPr="00BA46B1">
        <w:rPr>
          <w:sz w:val="24"/>
          <w:szCs w:val="24"/>
        </w:rPr>
        <w:t xml:space="preserve">на территории </w:t>
      </w:r>
      <w:r w:rsidRPr="00BA46B1">
        <w:rPr>
          <w:sz w:val="24"/>
          <w:szCs w:val="24"/>
        </w:rPr>
        <w:t>Суоярвского муниципального округа ».</w:t>
      </w:r>
    </w:p>
    <w:p w:rsidR="00A46351" w:rsidRPr="00BA46B1" w:rsidRDefault="00A46351" w:rsidP="00484C00">
      <w:pPr>
        <w:pStyle w:val="a3"/>
        <w:ind w:left="-142"/>
        <w:rPr>
          <w:sz w:val="24"/>
          <w:szCs w:val="24"/>
        </w:rPr>
      </w:pPr>
    </w:p>
    <w:p w:rsidR="002E400A" w:rsidRPr="00BA46B1" w:rsidRDefault="001239B0" w:rsidP="00484C00">
      <w:pPr>
        <w:pStyle w:val="Heading1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Перечень</w:t>
      </w:r>
      <w:r w:rsidRPr="00BA46B1">
        <w:rPr>
          <w:spacing w:val="-11"/>
          <w:sz w:val="24"/>
          <w:szCs w:val="24"/>
        </w:rPr>
        <w:t xml:space="preserve"> </w:t>
      </w:r>
      <w:r w:rsidR="00D941D3" w:rsidRPr="00BA46B1">
        <w:rPr>
          <w:sz w:val="24"/>
          <w:szCs w:val="24"/>
        </w:rPr>
        <w:t xml:space="preserve">приоритетных </w:t>
      </w:r>
      <w:r w:rsidRPr="00BA46B1">
        <w:rPr>
          <w:sz w:val="24"/>
          <w:szCs w:val="24"/>
        </w:rPr>
        <w:t>рынков</w:t>
      </w:r>
      <w:r w:rsidRPr="00BA46B1">
        <w:rPr>
          <w:spacing w:val="-11"/>
          <w:sz w:val="24"/>
          <w:szCs w:val="24"/>
        </w:rPr>
        <w:t xml:space="preserve"> </w:t>
      </w:r>
      <w:r w:rsidR="00A46351" w:rsidRPr="00BA46B1">
        <w:rPr>
          <w:spacing w:val="-11"/>
          <w:sz w:val="24"/>
          <w:szCs w:val="24"/>
        </w:rPr>
        <w:t>для</w:t>
      </w:r>
      <w:r w:rsidRPr="00BA46B1">
        <w:rPr>
          <w:sz w:val="24"/>
          <w:szCs w:val="24"/>
        </w:rPr>
        <w:t xml:space="preserve"> содействи</w:t>
      </w:r>
      <w:r w:rsidR="00A46351" w:rsidRPr="00BA46B1">
        <w:rPr>
          <w:sz w:val="24"/>
          <w:szCs w:val="24"/>
        </w:rPr>
        <w:t xml:space="preserve">я </w:t>
      </w:r>
      <w:r w:rsidRPr="00BA46B1">
        <w:rPr>
          <w:sz w:val="24"/>
          <w:szCs w:val="24"/>
        </w:rPr>
        <w:t>развитию конкуренции</w:t>
      </w:r>
      <w:r w:rsidR="00A46351" w:rsidRPr="00BA46B1">
        <w:rPr>
          <w:sz w:val="24"/>
          <w:szCs w:val="24"/>
        </w:rPr>
        <w:t xml:space="preserve"> на территории Суоярвского муниципального округа</w:t>
      </w:r>
    </w:p>
    <w:p w:rsidR="00DE1305" w:rsidRPr="00BA46B1" w:rsidRDefault="00DE1305" w:rsidP="00484C00">
      <w:pPr>
        <w:pStyle w:val="Heading1"/>
        <w:ind w:left="-142" w:firstLine="0"/>
        <w:jc w:val="center"/>
        <w:rPr>
          <w:sz w:val="24"/>
          <w:szCs w:val="24"/>
        </w:rPr>
      </w:pPr>
    </w:p>
    <w:p w:rsidR="002E400A" w:rsidRPr="00BA46B1" w:rsidRDefault="001239B0" w:rsidP="00484C00">
      <w:pPr>
        <w:pStyle w:val="a6"/>
        <w:numPr>
          <w:ilvl w:val="0"/>
          <w:numId w:val="7"/>
        </w:numPr>
        <w:tabs>
          <w:tab w:val="left" w:pos="494"/>
        </w:tabs>
        <w:spacing w:before="48"/>
        <w:ind w:left="-142" w:firstLine="0"/>
        <w:rPr>
          <w:sz w:val="24"/>
          <w:szCs w:val="24"/>
        </w:rPr>
      </w:pPr>
      <w:r w:rsidRPr="00BA46B1">
        <w:rPr>
          <w:sz w:val="24"/>
          <w:szCs w:val="24"/>
        </w:rPr>
        <w:t>Рынок розничной торговли.</w:t>
      </w:r>
    </w:p>
    <w:p w:rsidR="002E400A" w:rsidRPr="00BA46B1" w:rsidRDefault="001239B0" w:rsidP="00484C00">
      <w:pPr>
        <w:pStyle w:val="a6"/>
        <w:numPr>
          <w:ilvl w:val="0"/>
          <w:numId w:val="7"/>
        </w:numPr>
        <w:tabs>
          <w:tab w:val="left" w:pos="494"/>
        </w:tabs>
        <w:spacing w:before="1"/>
        <w:ind w:left="-142" w:firstLine="0"/>
        <w:rPr>
          <w:sz w:val="24"/>
          <w:szCs w:val="24"/>
        </w:rPr>
      </w:pPr>
      <w:bookmarkStart w:id="2" w:name="5"/>
      <w:bookmarkEnd w:id="2"/>
      <w:r w:rsidRPr="00BA46B1">
        <w:rPr>
          <w:sz w:val="24"/>
          <w:szCs w:val="24"/>
        </w:rPr>
        <w:t>Рынок выполнения работ по благоустройству городской среды.</w:t>
      </w:r>
    </w:p>
    <w:p w:rsidR="008A1E15" w:rsidRPr="00BA46B1" w:rsidRDefault="008A1E15" w:rsidP="00484C00">
      <w:pPr>
        <w:pStyle w:val="a3"/>
        <w:spacing w:before="102"/>
        <w:ind w:left="-142"/>
        <w:rPr>
          <w:sz w:val="24"/>
          <w:szCs w:val="24"/>
        </w:rPr>
      </w:pPr>
    </w:p>
    <w:p w:rsidR="002E400A" w:rsidRPr="00BA46B1" w:rsidRDefault="001239B0" w:rsidP="00484C00">
      <w:pPr>
        <w:pStyle w:val="Heading1"/>
        <w:numPr>
          <w:ilvl w:val="1"/>
          <w:numId w:val="7"/>
        </w:numPr>
        <w:tabs>
          <w:tab w:val="left" w:pos="0"/>
        </w:tabs>
        <w:spacing w:before="60" w:line="321" w:lineRule="exact"/>
        <w:ind w:left="-142" w:firstLine="0"/>
        <w:jc w:val="center"/>
        <w:rPr>
          <w:sz w:val="24"/>
          <w:szCs w:val="24"/>
        </w:rPr>
      </w:pPr>
      <w:bookmarkStart w:id="3" w:name="10"/>
      <w:bookmarkStart w:id="4" w:name="15"/>
      <w:bookmarkEnd w:id="3"/>
      <w:bookmarkEnd w:id="4"/>
      <w:r w:rsidRPr="00BA46B1">
        <w:rPr>
          <w:sz w:val="24"/>
          <w:szCs w:val="24"/>
        </w:rPr>
        <w:t>Развитие</w:t>
      </w:r>
      <w:r w:rsidRPr="00BA46B1">
        <w:rPr>
          <w:spacing w:val="-9"/>
          <w:sz w:val="24"/>
          <w:szCs w:val="24"/>
        </w:rPr>
        <w:t xml:space="preserve"> </w:t>
      </w:r>
      <w:r w:rsidRPr="00BA46B1">
        <w:rPr>
          <w:sz w:val="24"/>
          <w:szCs w:val="24"/>
        </w:rPr>
        <w:t>конкуренции</w:t>
      </w:r>
      <w:r w:rsidRPr="00BA46B1">
        <w:rPr>
          <w:spacing w:val="-8"/>
          <w:sz w:val="24"/>
          <w:szCs w:val="24"/>
        </w:rPr>
        <w:t xml:space="preserve"> </w:t>
      </w:r>
      <w:r w:rsidRPr="00BA46B1">
        <w:rPr>
          <w:sz w:val="24"/>
          <w:szCs w:val="24"/>
        </w:rPr>
        <w:t>на</w:t>
      </w:r>
      <w:r w:rsidRPr="00BA46B1">
        <w:rPr>
          <w:spacing w:val="-6"/>
          <w:sz w:val="24"/>
          <w:szCs w:val="24"/>
        </w:rPr>
        <w:t xml:space="preserve"> </w:t>
      </w:r>
      <w:r w:rsidRPr="00BA46B1">
        <w:rPr>
          <w:sz w:val="24"/>
          <w:szCs w:val="24"/>
        </w:rPr>
        <w:t>рынке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розничной</w:t>
      </w:r>
      <w:r w:rsidRPr="00BA46B1">
        <w:rPr>
          <w:spacing w:val="-5"/>
          <w:sz w:val="24"/>
          <w:szCs w:val="24"/>
        </w:rPr>
        <w:t xml:space="preserve"> </w:t>
      </w:r>
      <w:r w:rsidRPr="00BA46B1">
        <w:rPr>
          <w:spacing w:val="-2"/>
          <w:sz w:val="24"/>
          <w:szCs w:val="24"/>
        </w:rPr>
        <w:t>торговли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 xml:space="preserve">Ответственный за достижение ключевого показателя и координацию мероприятий – </w:t>
      </w:r>
      <w:r w:rsidR="00DE1305" w:rsidRPr="00BA46B1">
        <w:rPr>
          <w:sz w:val="24"/>
          <w:szCs w:val="24"/>
        </w:rPr>
        <w:t>отдел по</w:t>
      </w:r>
      <w:r w:rsidRPr="00BA46B1">
        <w:rPr>
          <w:sz w:val="24"/>
          <w:szCs w:val="24"/>
        </w:rPr>
        <w:t xml:space="preserve"> </w:t>
      </w:r>
      <w:r w:rsidR="00DE1305" w:rsidRPr="00BA46B1">
        <w:rPr>
          <w:sz w:val="24"/>
          <w:szCs w:val="24"/>
        </w:rPr>
        <w:t>развитию</w:t>
      </w:r>
      <w:r w:rsidRPr="00BA46B1">
        <w:rPr>
          <w:sz w:val="24"/>
          <w:szCs w:val="24"/>
        </w:rPr>
        <w:t xml:space="preserve"> предпринимательства </w:t>
      </w:r>
      <w:r w:rsidR="00DE1305" w:rsidRPr="00BA46B1">
        <w:rPr>
          <w:sz w:val="24"/>
          <w:szCs w:val="24"/>
        </w:rPr>
        <w:t>и инвестиционной политики а</w:t>
      </w:r>
      <w:r w:rsidRPr="00BA46B1">
        <w:rPr>
          <w:sz w:val="24"/>
          <w:szCs w:val="24"/>
        </w:rPr>
        <w:t xml:space="preserve">дминистрации </w:t>
      </w:r>
      <w:r w:rsidR="00DE1305" w:rsidRPr="00BA46B1">
        <w:rPr>
          <w:sz w:val="24"/>
          <w:szCs w:val="24"/>
        </w:rPr>
        <w:t>Суоярвского муниципального округа</w:t>
      </w:r>
      <w:r w:rsidRPr="00BA46B1">
        <w:rPr>
          <w:sz w:val="24"/>
          <w:szCs w:val="24"/>
        </w:rPr>
        <w:t>.</w:t>
      </w:r>
    </w:p>
    <w:p w:rsidR="002E400A" w:rsidRPr="00BA46B1" w:rsidRDefault="002E400A" w:rsidP="00484C00">
      <w:pPr>
        <w:pStyle w:val="a3"/>
        <w:spacing w:before="1"/>
        <w:ind w:left="-142"/>
        <w:rPr>
          <w:sz w:val="24"/>
          <w:szCs w:val="24"/>
        </w:rPr>
      </w:pPr>
    </w:p>
    <w:p w:rsidR="00BA46B1" w:rsidRDefault="001239B0" w:rsidP="00484C00">
      <w:pPr>
        <w:pStyle w:val="Heading1"/>
        <w:numPr>
          <w:ilvl w:val="2"/>
          <w:numId w:val="7"/>
        </w:numPr>
        <w:tabs>
          <w:tab w:val="left" w:pos="0"/>
        </w:tabs>
        <w:spacing w:before="1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Исходная</w:t>
      </w:r>
      <w:r w:rsidRPr="00BA46B1">
        <w:rPr>
          <w:spacing w:val="-8"/>
          <w:sz w:val="24"/>
          <w:szCs w:val="24"/>
        </w:rPr>
        <w:t xml:space="preserve"> </w:t>
      </w:r>
      <w:r w:rsidRPr="00BA46B1">
        <w:rPr>
          <w:sz w:val="24"/>
          <w:szCs w:val="24"/>
        </w:rPr>
        <w:t>информация</w:t>
      </w:r>
      <w:r w:rsidRPr="00BA46B1">
        <w:rPr>
          <w:spacing w:val="-8"/>
          <w:sz w:val="24"/>
          <w:szCs w:val="24"/>
        </w:rPr>
        <w:t xml:space="preserve"> </w:t>
      </w:r>
      <w:r w:rsidRPr="00BA46B1">
        <w:rPr>
          <w:sz w:val="24"/>
          <w:szCs w:val="24"/>
        </w:rPr>
        <w:t>в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отношении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ситуации</w:t>
      </w:r>
      <w:r w:rsidRPr="00BA46B1">
        <w:rPr>
          <w:spacing w:val="-7"/>
          <w:sz w:val="24"/>
          <w:szCs w:val="24"/>
        </w:rPr>
        <w:t xml:space="preserve"> </w:t>
      </w:r>
      <w:r w:rsidRPr="00BA46B1">
        <w:rPr>
          <w:sz w:val="24"/>
          <w:szCs w:val="24"/>
        </w:rPr>
        <w:t>и</w:t>
      </w:r>
      <w:r w:rsidRPr="00BA46B1">
        <w:rPr>
          <w:spacing w:val="-8"/>
          <w:sz w:val="24"/>
          <w:szCs w:val="24"/>
        </w:rPr>
        <w:t xml:space="preserve"> </w:t>
      </w:r>
      <w:r w:rsidRPr="00BA46B1">
        <w:rPr>
          <w:sz w:val="24"/>
          <w:szCs w:val="24"/>
        </w:rPr>
        <w:t>проблематики</w:t>
      </w:r>
    </w:p>
    <w:p w:rsidR="002E400A" w:rsidRDefault="001239B0" w:rsidP="00484C00">
      <w:pPr>
        <w:pStyle w:val="Heading1"/>
        <w:tabs>
          <w:tab w:val="left" w:pos="0"/>
        </w:tabs>
        <w:spacing w:before="1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на рынке розничной торговли</w:t>
      </w:r>
    </w:p>
    <w:p w:rsidR="00BA46B1" w:rsidRPr="00BA46B1" w:rsidRDefault="001D0CF5" w:rsidP="00484C00">
      <w:pPr>
        <w:pStyle w:val="Heading1"/>
        <w:tabs>
          <w:tab w:val="left" w:pos="0"/>
        </w:tabs>
        <w:spacing w:before="1"/>
        <w:ind w:left="-142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 xml:space="preserve">         </w:t>
      </w:r>
      <w:r w:rsidR="00BA46B1" w:rsidRPr="00BA46B1">
        <w:rPr>
          <w:b w:val="0"/>
          <w:bCs w:val="0"/>
          <w:sz w:val="24"/>
          <w:szCs w:val="24"/>
        </w:rPr>
        <w:t>Рынок является полностью негосударственный.</w:t>
      </w:r>
    </w:p>
    <w:p w:rsidR="00A24AB6" w:rsidRPr="00BA46B1" w:rsidRDefault="00A24AB6" w:rsidP="00484C00">
      <w:pPr>
        <w:ind w:left="-14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Инфраструктура потребительского рынка и услуг составляет: 1</w:t>
      </w:r>
      <w:r w:rsidR="001D0CF5">
        <w:rPr>
          <w:sz w:val="24"/>
          <w:szCs w:val="24"/>
        </w:rPr>
        <w:t>09</w:t>
      </w:r>
      <w:r w:rsidRPr="00BA46B1">
        <w:rPr>
          <w:sz w:val="24"/>
          <w:szCs w:val="24"/>
        </w:rPr>
        <w:t xml:space="preserve"> стационарных торговых </w:t>
      </w:r>
      <w:r w:rsidRPr="00BA46B1">
        <w:rPr>
          <w:sz w:val="24"/>
          <w:szCs w:val="24"/>
        </w:rPr>
        <w:lastRenderedPageBreak/>
        <w:t xml:space="preserve">объектов, из которых </w:t>
      </w:r>
      <w:r w:rsidR="001D0CF5">
        <w:rPr>
          <w:sz w:val="24"/>
          <w:szCs w:val="24"/>
        </w:rPr>
        <w:t>47</w:t>
      </w:r>
      <w:r w:rsidRPr="00BA46B1">
        <w:rPr>
          <w:sz w:val="24"/>
          <w:szCs w:val="24"/>
        </w:rPr>
        <w:t xml:space="preserve"> магазинов являются продовольственными, </w:t>
      </w:r>
      <w:r w:rsidR="00FD639B" w:rsidRPr="00BA46B1">
        <w:rPr>
          <w:sz w:val="24"/>
          <w:szCs w:val="24"/>
        </w:rPr>
        <w:t>5</w:t>
      </w:r>
      <w:r w:rsidR="001D0CF5">
        <w:rPr>
          <w:sz w:val="24"/>
          <w:szCs w:val="24"/>
        </w:rPr>
        <w:t>3</w:t>
      </w:r>
      <w:r w:rsidRPr="00BA46B1">
        <w:rPr>
          <w:sz w:val="24"/>
          <w:szCs w:val="24"/>
        </w:rPr>
        <w:t xml:space="preserve"> – непродовольственными, </w:t>
      </w:r>
      <w:r w:rsidR="00FD639B" w:rsidRPr="00BA46B1">
        <w:rPr>
          <w:sz w:val="24"/>
          <w:szCs w:val="24"/>
        </w:rPr>
        <w:t>9</w:t>
      </w:r>
      <w:r w:rsidRPr="00BA46B1">
        <w:rPr>
          <w:sz w:val="24"/>
          <w:szCs w:val="24"/>
        </w:rPr>
        <w:t xml:space="preserve"> нестационарный торговый объект (павильоны, киоски, палатки, </w:t>
      </w:r>
      <w:proofErr w:type="spellStart"/>
      <w:r w:rsidRPr="00BA46B1">
        <w:rPr>
          <w:sz w:val="24"/>
          <w:szCs w:val="24"/>
        </w:rPr>
        <w:t>фудтраки</w:t>
      </w:r>
      <w:proofErr w:type="spellEnd"/>
      <w:r w:rsidRPr="00BA46B1">
        <w:rPr>
          <w:sz w:val="24"/>
          <w:szCs w:val="24"/>
        </w:rPr>
        <w:t>).</w:t>
      </w:r>
    </w:p>
    <w:p w:rsidR="00A24AB6" w:rsidRPr="00BA46B1" w:rsidRDefault="00A24AB6" w:rsidP="001D0CF5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На территории Суоярвского муниципального округа существенное влияние на оборот розничной торговли оказывают магазины федеральных торговых сетей, такие как: «Магнит», «Пятерочка», «</w:t>
      </w:r>
      <w:proofErr w:type="spellStart"/>
      <w:r w:rsidRPr="00BA46B1">
        <w:rPr>
          <w:sz w:val="24"/>
          <w:szCs w:val="24"/>
        </w:rPr>
        <w:t>Fix</w:t>
      </w:r>
      <w:proofErr w:type="spellEnd"/>
      <w:r w:rsidRPr="00BA46B1">
        <w:rPr>
          <w:sz w:val="24"/>
          <w:szCs w:val="24"/>
        </w:rPr>
        <w:t xml:space="preserve"> </w:t>
      </w:r>
      <w:proofErr w:type="spellStart"/>
      <w:r w:rsidRPr="00BA46B1">
        <w:rPr>
          <w:sz w:val="24"/>
          <w:szCs w:val="24"/>
        </w:rPr>
        <w:t>Price</w:t>
      </w:r>
      <w:proofErr w:type="spellEnd"/>
      <w:r w:rsidRPr="00BA46B1">
        <w:rPr>
          <w:sz w:val="24"/>
          <w:szCs w:val="24"/>
        </w:rPr>
        <w:t>», «</w:t>
      </w:r>
      <w:proofErr w:type="gramStart"/>
      <w:r w:rsidRPr="00BA46B1">
        <w:rPr>
          <w:sz w:val="24"/>
          <w:szCs w:val="24"/>
        </w:rPr>
        <w:t>Красное</w:t>
      </w:r>
      <w:proofErr w:type="gramEnd"/>
      <w:r w:rsidRPr="00BA46B1">
        <w:rPr>
          <w:sz w:val="24"/>
          <w:szCs w:val="24"/>
        </w:rPr>
        <w:t xml:space="preserve"> &amp; Белое», «Бристоль» а также магазины региональной торговой сети «</w:t>
      </w:r>
      <w:proofErr w:type="spellStart"/>
      <w:r w:rsidRPr="00BA46B1">
        <w:rPr>
          <w:sz w:val="24"/>
          <w:szCs w:val="24"/>
        </w:rPr>
        <w:t>Олония</w:t>
      </w:r>
      <w:proofErr w:type="spellEnd"/>
      <w:r w:rsidRPr="00BA46B1">
        <w:rPr>
          <w:sz w:val="24"/>
          <w:szCs w:val="24"/>
        </w:rPr>
        <w:t>», «Беккер».</w:t>
      </w:r>
    </w:p>
    <w:p w:rsidR="00A24AB6" w:rsidRPr="00BA46B1" w:rsidRDefault="00A24AB6" w:rsidP="001D0CF5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Оборот розничной торговли за 202</w:t>
      </w:r>
      <w:r w:rsidR="0068100B">
        <w:rPr>
          <w:sz w:val="24"/>
          <w:szCs w:val="24"/>
        </w:rPr>
        <w:t>5</w:t>
      </w:r>
      <w:r w:rsidRPr="00BA46B1">
        <w:rPr>
          <w:sz w:val="24"/>
          <w:szCs w:val="24"/>
        </w:rPr>
        <w:t xml:space="preserve"> год составил 1 512,6 </w:t>
      </w:r>
      <w:proofErr w:type="spellStart"/>
      <w:proofErr w:type="gramStart"/>
      <w:r w:rsidRPr="00BA46B1">
        <w:rPr>
          <w:sz w:val="24"/>
          <w:szCs w:val="24"/>
        </w:rPr>
        <w:t>млн</w:t>
      </w:r>
      <w:proofErr w:type="spellEnd"/>
      <w:proofErr w:type="gramEnd"/>
      <w:r w:rsidRPr="00BA46B1">
        <w:rPr>
          <w:sz w:val="24"/>
          <w:szCs w:val="24"/>
        </w:rPr>
        <w:t xml:space="preserve"> руб., что на 7,0 % выше уровня 202</w:t>
      </w:r>
      <w:r w:rsidR="0068100B">
        <w:rPr>
          <w:sz w:val="24"/>
          <w:szCs w:val="24"/>
        </w:rPr>
        <w:t>4</w:t>
      </w:r>
      <w:r w:rsidRPr="00BA46B1">
        <w:rPr>
          <w:sz w:val="24"/>
          <w:szCs w:val="24"/>
        </w:rPr>
        <w:t xml:space="preserve"> года (1 328,3 </w:t>
      </w:r>
      <w:proofErr w:type="spellStart"/>
      <w:r w:rsidRPr="00BA46B1">
        <w:rPr>
          <w:sz w:val="24"/>
          <w:szCs w:val="24"/>
        </w:rPr>
        <w:t>млн</w:t>
      </w:r>
      <w:proofErr w:type="spellEnd"/>
      <w:r w:rsidRPr="00BA46B1">
        <w:rPr>
          <w:sz w:val="24"/>
          <w:szCs w:val="24"/>
        </w:rPr>
        <w:t xml:space="preserve"> руб.).</w:t>
      </w:r>
    </w:p>
    <w:p w:rsidR="00A24AB6" w:rsidRPr="00BA46B1" w:rsidRDefault="00A24AB6" w:rsidP="0068100B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На территории Суоярвского муниципального округа по оперативным данным на 01 января 2025 года осуществляют деятельность 6 объектов общественного питания (бары, кафе, закусочные), на 1 объект меньше по сравнению с аналогичным периодом.</w:t>
      </w:r>
    </w:p>
    <w:p w:rsidR="00A24AB6" w:rsidRPr="00BA46B1" w:rsidRDefault="00A24AB6" w:rsidP="0068100B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 xml:space="preserve">В соответствии с Планом проведения ярмарок на территории </w:t>
      </w:r>
      <w:r w:rsidR="00BA46B1">
        <w:rPr>
          <w:sz w:val="24"/>
          <w:szCs w:val="24"/>
        </w:rPr>
        <w:t>округа</w:t>
      </w:r>
      <w:r w:rsidRPr="00BA46B1">
        <w:rPr>
          <w:sz w:val="24"/>
          <w:szCs w:val="24"/>
        </w:rPr>
        <w:t xml:space="preserve"> в 202</w:t>
      </w:r>
      <w:r w:rsidR="00FD639B" w:rsidRPr="00BA46B1">
        <w:rPr>
          <w:sz w:val="24"/>
          <w:szCs w:val="24"/>
        </w:rPr>
        <w:t>5</w:t>
      </w:r>
      <w:r w:rsidRPr="00BA46B1">
        <w:rPr>
          <w:sz w:val="24"/>
          <w:szCs w:val="24"/>
        </w:rPr>
        <w:t xml:space="preserve"> году проведено </w:t>
      </w:r>
      <w:r w:rsidR="00BA46B1">
        <w:rPr>
          <w:sz w:val="24"/>
          <w:szCs w:val="24"/>
        </w:rPr>
        <w:t>2 сельскохозяйственные ярмарки</w:t>
      </w:r>
      <w:r w:rsidRPr="00BA46B1">
        <w:rPr>
          <w:sz w:val="24"/>
          <w:szCs w:val="24"/>
        </w:rPr>
        <w:t>, 6 ярмарок выходного дня, 2 из которых спе</w:t>
      </w:r>
      <w:r w:rsidR="00BA46B1">
        <w:rPr>
          <w:sz w:val="24"/>
          <w:szCs w:val="24"/>
        </w:rPr>
        <w:t>циализированные (</w:t>
      </w:r>
      <w:r w:rsidR="0068100B">
        <w:rPr>
          <w:sz w:val="24"/>
          <w:szCs w:val="24"/>
        </w:rPr>
        <w:t>гастрономическая</w:t>
      </w:r>
      <w:r w:rsidR="00BA46B1">
        <w:rPr>
          <w:sz w:val="24"/>
          <w:szCs w:val="24"/>
        </w:rPr>
        <w:t xml:space="preserve"> и предновогодняя</w:t>
      </w:r>
      <w:r w:rsidRPr="00BA46B1">
        <w:rPr>
          <w:sz w:val="24"/>
          <w:szCs w:val="24"/>
        </w:rPr>
        <w:t>),  а также 1 праздничная ярмарка.</w:t>
      </w:r>
    </w:p>
    <w:p w:rsidR="00A24AB6" w:rsidRPr="00BA46B1" w:rsidRDefault="00A24AB6" w:rsidP="0068100B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На всех ярмарках места для местных товаропроизводителей предоставлены бесплатно.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Обеспеченность населения площадью торговых объектов по итогам 202</w:t>
      </w:r>
      <w:r w:rsidR="004B639B" w:rsidRPr="00BA46B1">
        <w:rPr>
          <w:sz w:val="24"/>
          <w:szCs w:val="24"/>
        </w:rPr>
        <w:t>5</w:t>
      </w:r>
      <w:r w:rsidRPr="00BA46B1">
        <w:rPr>
          <w:sz w:val="24"/>
          <w:szCs w:val="24"/>
        </w:rPr>
        <w:t xml:space="preserve"> года достигла значения </w:t>
      </w:r>
      <w:r w:rsidR="0068100B">
        <w:rPr>
          <w:sz w:val="24"/>
          <w:szCs w:val="24"/>
        </w:rPr>
        <w:t>687,8</w:t>
      </w:r>
      <w:r w:rsidRPr="00BA46B1">
        <w:rPr>
          <w:sz w:val="24"/>
          <w:szCs w:val="24"/>
        </w:rPr>
        <w:t xml:space="preserve"> кв. метра на 1000 человек.</w:t>
      </w:r>
    </w:p>
    <w:p w:rsidR="002E400A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Сохраняется</w:t>
      </w:r>
      <w:r w:rsidRPr="00BA46B1">
        <w:rPr>
          <w:spacing w:val="-2"/>
          <w:sz w:val="24"/>
          <w:szCs w:val="24"/>
        </w:rPr>
        <w:t xml:space="preserve"> </w:t>
      </w:r>
      <w:r w:rsidRPr="00BA46B1">
        <w:rPr>
          <w:sz w:val="24"/>
          <w:szCs w:val="24"/>
        </w:rPr>
        <w:t>значительная</w:t>
      </w:r>
      <w:r w:rsidRPr="00BA46B1">
        <w:rPr>
          <w:spacing w:val="-2"/>
          <w:sz w:val="24"/>
          <w:szCs w:val="24"/>
        </w:rPr>
        <w:t xml:space="preserve"> </w:t>
      </w:r>
      <w:r w:rsidRPr="00BA46B1">
        <w:rPr>
          <w:sz w:val="24"/>
          <w:szCs w:val="24"/>
        </w:rPr>
        <w:t>дифференциация</w:t>
      </w:r>
      <w:r w:rsidRPr="00BA46B1">
        <w:rPr>
          <w:spacing w:val="-2"/>
          <w:sz w:val="24"/>
          <w:szCs w:val="24"/>
        </w:rPr>
        <w:t xml:space="preserve"> </w:t>
      </w:r>
      <w:r w:rsidRPr="00BA46B1">
        <w:rPr>
          <w:sz w:val="24"/>
          <w:szCs w:val="24"/>
        </w:rPr>
        <w:t>по</w:t>
      </w:r>
      <w:r w:rsidRPr="00BA46B1">
        <w:rPr>
          <w:spacing w:val="-1"/>
          <w:sz w:val="24"/>
          <w:szCs w:val="24"/>
        </w:rPr>
        <w:t xml:space="preserve"> </w:t>
      </w:r>
      <w:r w:rsidRPr="00BA46B1">
        <w:rPr>
          <w:sz w:val="24"/>
          <w:szCs w:val="24"/>
        </w:rPr>
        <w:t>уровню</w:t>
      </w:r>
      <w:r w:rsidRPr="00BA46B1">
        <w:rPr>
          <w:spacing w:val="-2"/>
          <w:sz w:val="24"/>
          <w:szCs w:val="24"/>
        </w:rPr>
        <w:t xml:space="preserve"> </w:t>
      </w:r>
      <w:r w:rsidRPr="00BA46B1">
        <w:rPr>
          <w:sz w:val="24"/>
          <w:szCs w:val="24"/>
        </w:rPr>
        <w:t>обеспеченности услугами розничной торговли сельского и городского населения.</w:t>
      </w:r>
    </w:p>
    <w:p w:rsidR="00BA46B1" w:rsidRPr="00BA46B1" w:rsidRDefault="00BA46B1" w:rsidP="00484C00">
      <w:pPr>
        <w:pStyle w:val="a3"/>
        <w:ind w:left="-142"/>
        <w:jc w:val="both"/>
        <w:rPr>
          <w:sz w:val="24"/>
          <w:szCs w:val="24"/>
        </w:rPr>
      </w:pPr>
    </w:p>
    <w:p w:rsidR="00BA46B1" w:rsidRPr="00BA46B1" w:rsidRDefault="001239B0" w:rsidP="00484C00">
      <w:pPr>
        <w:pStyle w:val="Heading1"/>
        <w:numPr>
          <w:ilvl w:val="2"/>
          <w:numId w:val="7"/>
        </w:numPr>
        <w:tabs>
          <w:tab w:val="left" w:pos="0"/>
        </w:tabs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Доля</w:t>
      </w:r>
      <w:r w:rsidRPr="00BA46B1">
        <w:rPr>
          <w:spacing w:val="-14"/>
          <w:sz w:val="24"/>
          <w:szCs w:val="24"/>
        </w:rPr>
        <w:t xml:space="preserve"> </w:t>
      </w:r>
      <w:r w:rsidRPr="00BA46B1">
        <w:rPr>
          <w:sz w:val="24"/>
          <w:szCs w:val="24"/>
        </w:rPr>
        <w:t>хозяйствующих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z w:val="24"/>
          <w:szCs w:val="24"/>
        </w:rPr>
        <w:t>субъектов</w:t>
      </w:r>
      <w:r w:rsidRPr="00BA46B1">
        <w:rPr>
          <w:spacing w:val="-13"/>
          <w:sz w:val="24"/>
          <w:szCs w:val="24"/>
        </w:rPr>
        <w:t xml:space="preserve"> </w:t>
      </w:r>
      <w:r w:rsidRPr="00BA46B1">
        <w:rPr>
          <w:sz w:val="24"/>
          <w:szCs w:val="24"/>
        </w:rPr>
        <w:t>частной формы собственности на рынке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На рынке розничной торговли доля хозяйствующих субъектов частной формы собственности составляет 100 %.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Доля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оборота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магазинов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шаговой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доступности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(магазинов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у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дома) в структуре оборота розничной торговли по формам торговли (в фактически действующих</w:t>
      </w:r>
      <w:r w:rsidRPr="00BA46B1">
        <w:rPr>
          <w:spacing w:val="-12"/>
          <w:sz w:val="24"/>
          <w:szCs w:val="24"/>
        </w:rPr>
        <w:t xml:space="preserve"> </w:t>
      </w:r>
      <w:r w:rsidRPr="00BA46B1">
        <w:rPr>
          <w:sz w:val="24"/>
          <w:szCs w:val="24"/>
        </w:rPr>
        <w:t>ценах)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z w:val="24"/>
          <w:szCs w:val="24"/>
        </w:rPr>
        <w:t>составила</w:t>
      </w:r>
      <w:r w:rsidRPr="00BA46B1">
        <w:rPr>
          <w:spacing w:val="-13"/>
          <w:sz w:val="24"/>
          <w:szCs w:val="24"/>
        </w:rPr>
        <w:t xml:space="preserve"> </w:t>
      </w:r>
      <w:r w:rsidRPr="00BA46B1">
        <w:rPr>
          <w:sz w:val="24"/>
          <w:szCs w:val="24"/>
        </w:rPr>
        <w:t>26,7%</w:t>
      </w:r>
      <w:r w:rsidRPr="00BA46B1">
        <w:rPr>
          <w:spacing w:val="-13"/>
          <w:sz w:val="24"/>
          <w:szCs w:val="24"/>
        </w:rPr>
        <w:t xml:space="preserve"> </w:t>
      </w:r>
      <w:r w:rsidRPr="00BA46B1">
        <w:rPr>
          <w:sz w:val="24"/>
          <w:szCs w:val="24"/>
        </w:rPr>
        <w:t>от</w:t>
      </w:r>
      <w:r w:rsidRPr="00BA46B1">
        <w:rPr>
          <w:spacing w:val="-15"/>
          <w:sz w:val="24"/>
          <w:szCs w:val="24"/>
        </w:rPr>
        <w:t xml:space="preserve"> </w:t>
      </w:r>
      <w:r w:rsidRPr="00BA46B1">
        <w:rPr>
          <w:sz w:val="24"/>
          <w:szCs w:val="24"/>
        </w:rPr>
        <w:t>общего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z w:val="24"/>
          <w:szCs w:val="24"/>
        </w:rPr>
        <w:t>оборота</w:t>
      </w:r>
      <w:r w:rsidRPr="00BA46B1">
        <w:rPr>
          <w:spacing w:val="-12"/>
          <w:sz w:val="24"/>
          <w:szCs w:val="24"/>
        </w:rPr>
        <w:t xml:space="preserve"> </w:t>
      </w:r>
      <w:r w:rsidRPr="00BA46B1">
        <w:rPr>
          <w:sz w:val="24"/>
          <w:szCs w:val="24"/>
        </w:rPr>
        <w:t>розничной</w:t>
      </w:r>
      <w:r w:rsidRPr="00BA46B1">
        <w:rPr>
          <w:spacing w:val="-12"/>
          <w:sz w:val="24"/>
          <w:szCs w:val="24"/>
        </w:rPr>
        <w:t xml:space="preserve"> </w:t>
      </w:r>
      <w:r w:rsidRPr="00BA46B1">
        <w:rPr>
          <w:spacing w:val="-2"/>
          <w:sz w:val="24"/>
          <w:szCs w:val="24"/>
        </w:rPr>
        <w:t>торговли.</w:t>
      </w:r>
    </w:p>
    <w:p w:rsidR="00BA46B1" w:rsidRPr="00BA46B1" w:rsidRDefault="001239B0" w:rsidP="00484C00">
      <w:pPr>
        <w:pStyle w:val="Heading1"/>
        <w:numPr>
          <w:ilvl w:val="2"/>
          <w:numId w:val="7"/>
        </w:numPr>
        <w:tabs>
          <w:tab w:val="left" w:pos="0"/>
        </w:tabs>
        <w:spacing w:before="321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Оценка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z w:val="24"/>
          <w:szCs w:val="24"/>
        </w:rPr>
        <w:t>состояния</w:t>
      </w:r>
      <w:r w:rsidRPr="00BA46B1">
        <w:rPr>
          <w:spacing w:val="-14"/>
          <w:sz w:val="24"/>
          <w:szCs w:val="24"/>
        </w:rPr>
        <w:t xml:space="preserve"> </w:t>
      </w:r>
      <w:r w:rsidRPr="00BA46B1">
        <w:rPr>
          <w:sz w:val="24"/>
          <w:szCs w:val="24"/>
        </w:rPr>
        <w:t>конкурентной</w:t>
      </w:r>
      <w:r w:rsidRPr="00BA46B1">
        <w:rPr>
          <w:spacing w:val="-13"/>
          <w:sz w:val="24"/>
          <w:szCs w:val="24"/>
        </w:rPr>
        <w:t xml:space="preserve"> </w:t>
      </w:r>
      <w:r w:rsidR="00BA46B1">
        <w:rPr>
          <w:sz w:val="24"/>
          <w:szCs w:val="24"/>
        </w:rPr>
        <w:t>среды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Состояние конкурентной среды оценивается респондентами как достаточно напряженное – 60 % считают, что работают в условиях высокой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и очень высокой конкуренции; 30 % опрошенных считают достигнутый уровень конкурентной борьбы умеренным.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 высокие налоги</w:t>
      </w:r>
      <w:r w:rsidR="00C1014E" w:rsidRPr="00BA46B1">
        <w:rPr>
          <w:sz w:val="24"/>
          <w:szCs w:val="24"/>
        </w:rPr>
        <w:t xml:space="preserve">, увеличение точек </w:t>
      </w:r>
      <w:proofErr w:type="spellStart"/>
      <w:r w:rsidR="00C1014E" w:rsidRPr="00BA46B1">
        <w:rPr>
          <w:sz w:val="24"/>
          <w:szCs w:val="24"/>
        </w:rPr>
        <w:t>маркейплейсов</w:t>
      </w:r>
      <w:proofErr w:type="spellEnd"/>
      <w:r w:rsidRPr="00BA46B1">
        <w:rPr>
          <w:sz w:val="24"/>
          <w:szCs w:val="24"/>
        </w:rPr>
        <w:t>.</w:t>
      </w:r>
    </w:p>
    <w:p w:rsidR="002E400A" w:rsidRPr="00BA46B1" w:rsidRDefault="001239B0" w:rsidP="0068100B">
      <w:pPr>
        <w:pStyle w:val="a3"/>
        <w:spacing w:before="75"/>
        <w:ind w:left="-142" w:firstLine="862"/>
        <w:jc w:val="both"/>
        <w:rPr>
          <w:sz w:val="24"/>
          <w:szCs w:val="24"/>
        </w:rPr>
      </w:pPr>
      <w:bookmarkStart w:id="5" w:name="16"/>
      <w:bookmarkEnd w:id="5"/>
      <w:r w:rsidRPr="00BA46B1">
        <w:rPr>
          <w:sz w:val="24"/>
          <w:szCs w:val="24"/>
        </w:rPr>
        <w:t>Наиболее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популярными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мерами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государственной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поддержки для предпринимателей рынка розничной торговли являются: снижение налоговой нагрузки и льготное кредитование.</w:t>
      </w:r>
    </w:p>
    <w:p w:rsidR="002E400A" w:rsidRPr="00BA46B1" w:rsidRDefault="001239B0" w:rsidP="0068100B">
      <w:pPr>
        <w:pStyle w:val="a3"/>
        <w:spacing w:before="2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Потребители преимущественно считают количество организаций розничной торговли достаточным (96%), из них 4 % склонны полагать, что компаний данного профиля чрезмерно много. 100% удовлетворены ассортиментом компаний данного профиля.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Территориальным расположением компаний, предоставляющих услуги розничной торговли, удовлетворены 75 % участников рынка.</w:t>
      </w:r>
    </w:p>
    <w:p w:rsidR="00BA46B1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Качеством предоставляемых услуг в сфере розничной торговли удовлетворены 54 % респондентов.</w:t>
      </w:r>
    </w:p>
    <w:p w:rsidR="002E400A" w:rsidRPr="0068100B" w:rsidRDefault="001239B0" w:rsidP="00484C00">
      <w:pPr>
        <w:pStyle w:val="Heading1"/>
        <w:numPr>
          <w:ilvl w:val="2"/>
          <w:numId w:val="7"/>
        </w:numPr>
        <w:tabs>
          <w:tab w:val="left" w:pos="0"/>
        </w:tabs>
        <w:spacing w:line="321" w:lineRule="exact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Характерные</w:t>
      </w:r>
      <w:r w:rsidRPr="00BA46B1">
        <w:rPr>
          <w:spacing w:val="-12"/>
          <w:sz w:val="24"/>
          <w:szCs w:val="24"/>
        </w:rPr>
        <w:t xml:space="preserve"> </w:t>
      </w:r>
      <w:r w:rsidRPr="00BA46B1">
        <w:rPr>
          <w:sz w:val="24"/>
          <w:szCs w:val="24"/>
        </w:rPr>
        <w:t>особенности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pacing w:val="-4"/>
          <w:sz w:val="24"/>
          <w:szCs w:val="24"/>
        </w:rPr>
        <w:t>рынка</w:t>
      </w:r>
    </w:p>
    <w:p w:rsidR="0068100B" w:rsidRPr="00BA46B1" w:rsidRDefault="0068100B" w:rsidP="0068100B">
      <w:pPr>
        <w:pStyle w:val="Heading1"/>
        <w:tabs>
          <w:tab w:val="left" w:pos="0"/>
        </w:tabs>
        <w:spacing w:line="321" w:lineRule="exact"/>
        <w:ind w:left="-142" w:firstLine="0"/>
        <w:rPr>
          <w:sz w:val="24"/>
          <w:szCs w:val="24"/>
        </w:rPr>
      </w:pP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Рынок розничной торговли является дифференцированным по уровню обеспеченности</w:t>
      </w:r>
      <w:r w:rsidRPr="00BA46B1">
        <w:rPr>
          <w:spacing w:val="80"/>
          <w:sz w:val="24"/>
          <w:szCs w:val="24"/>
        </w:rPr>
        <w:t xml:space="preserve">  </w:t>
      </w:r>
      <w:r w:rsidRPr="00BA46B1">
        <w:rPr>
          <w:sz w:val="24"/>
          <w:szCs w:val="24"/>
        </w:rPr>
        <w:t>предприятиями</w:t>
      </w:r>
      <w:r w:rsidRPr="00BA46B1">
        <w:rPr>
          <w:spacing w:val="80"/>
          <w:sz w:val="24"/>
          <w:szCs w:val="24"/>
        </w:rPr>
        <w:t xml:space="preserve">  </w:t>
      </w:r>
      <w:r w:rsidRPr="00BA46B1">
        <w:rPr>
          <w:sz w:val="24"/>
          <w:szCs w:val="24"/>
        </w:rPr>
        <w:t>торговли</w:t>
      </w:r>
      <w:r w:rsidRPr="00BA46B1">
        <w:rPr>
          <w:spacing w:val="80"/>
          <w:sz w:val="24"/>
          <w:szCs w:val="24"/>
        </w:rPr>
        <w:t xml:space="preserve">  </w:t>
      </w:r>
      <w:r w:rsidRPr="00BA46B1">
        <w:rPr>
          <w:sz w:val="24"/>
          <w:szCs w:val="24"/>
        </w:rPr>
        <w:t>населения,</w:t>
      </w:r>
      <w:r w:rsidRPr="00BA46B1">
        <w:rPr>
          <w:spacing w:val="80"/>
          <w:sz w:val="24"/>
          <w:szCs w:val="24"/>
        </w:rPr>
        <w:t xml:space="preserve">  </w:t>
      </w:r>
      <w:r w:rsidRPr="00BA46B1">
        <w:rPr>
          <w:sz w:val="24"/>
          <w:szCs w:val="24"/>
        </w:rPr>
        <w:t>проживающего</w:t>
      </w:r>
      <w:r w:rsidRPr="00BA46B1">
        <w:rPr>
          <w:spacing w:val="40"/>
          <w:sz w:val="24"/>
          <w:szCs w:val="24"/>
        </w:rPr>
        <w:t xml:space="preserve"> </w:t>
      </w:r>
      <w:r w:rsidRPr="00BA46B1">
        <w:rPr>
          <w:sz w:val="24"/>
          <w:szCs w:val="24"/>
        </w:rPr>
        <w:t xml:space="preserve">в населенных пунктах различного типа, что обусловлено различным уровнем социально-экономического развития </w:t>
      </w:r>
      <w:r w:rsidR="00353CE5" w:rsidRPr="00BA46B1">
        <w:rPr>
          <w:sz w:val="24"/>
          <w:szCs w:val="24"/>
        </w:rPr>
        <w:t>муниципальных образовании Республики Карелия</w:t>
      </w:r>
      <w:r w:rsidRPr="00BA46B1">
        <w:rPr>
          <w:sz w:val="24"/>
          <w:szCs w:val="24"/>
        </w:rPr>
        <w:t>, их территориальным расположением.</w:t>
      </w:r>
    </w:p>
    <w:p w:rsidR="002E400A" w:rsidRPr="00BA46B1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lastRenderedPageBreak/>
        <w:t xml:space="preserve">Инфраструктура предприятий розничной торговли в </w:t>
      </w:r>
      <w:r w:rsidR="00353CE5" w:rsidRPr="00BA46B1">
        <w:rPr>
          <w:sz w:val="24"/>
          <w:szCs w:val="24"/>
        </w:rPr>
        <w:t>крупных населенных</w:t>
      </w:r>
      <w:r w:rsidRPr="00BA46B1">
        <w:rPr>
          <w:sz w:val="24"/>
          <w:szCs w:val="24"/>
        </w:rPr>
        <w:t xml:space="preserve"> пунктах</w:t>
      </w:r>
      <w:r w:rsidR="00353CE5" w:rsidRPr="00BA46B1">
        <w:rPr>
          <w:sz w:val="24"/>
          <w:szCs w:val="24"/>
        </w:rPr>
        <w:t xml:space="preserve"> (городах)</w:t>
      </w:r>
      <w:r w:rsidRPr="00BA46B1">
        <w:rPr>
          <w:sz w:val="24"/>
          <w:szCs w:val="24"/>
        </w:rPr>
        <w:t xml:space="preserve"> характеризуется высокой степенью развития современных крупных форматов торговли - торговые центры, торговые комплексы, розничные рынки.</w:t>
      </w:r>
    </w:p>
    <w:p w:rsidR="002E400A" w:rsidRPr="00BA46B1" w:rsidRDefault="001239B0" w:rsidP="00484C00">
      <w:pPr>
        <w:pStyle w:val="a3"/>
        <w:ind w:left="-14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В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свою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очередь,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в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сельских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населенных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пунктах,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удаленных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от административных центров, наиболее развитыми являются мелкорозничные форматы торговли - сельские магазины, нестационарные торговые объекты (НТО).</w:t>
      </w:r>
    </w:p>
    <w:p w:rsidR="002E400A" w:rsidRDefault="001239B0" w:rsidP="0068100B">
      <w:pPr>
        <w:pStyle w:val="a3"/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 xml:space="preserve">По состоянию на 01.01.2025 года число объектов нестационарной торговли на территории округа составило </w:t>
      </w:r>
      <w:r w:rsidR="0068100B">
        <w:rPr>
          <w:sz w:val="24"/>
          <w:szCs w:val="24"/>
        </w:rPr>
        <w:t>9</w:t>
      </w:r>
      <w:r w:rsidRPr="00BA46B1">
        <w:rPr>
          <w:sz w:val="24"/>
          <w:szCs w:val="24"/>
        </w:rPr>
        <w:t xml:space="preserve"> ед.</w:t>
      </w:r>
    </w:p>
    <w:p w:rsidR="00BA46B1" w:rsidRPr="00BA46B1" w:rsidRDefault="00BA46B1" w:rsidP="00484C00">
      <w:pPr>
        <w:pStyle w:val="a3"/>
        <w:ind w:left="-142"/>
        <w:jc w:val="both"/>
        <w:rPr>
          <w:sz w:val="24"/>
          <w:szCs w:val="24"/>
        </w:rPr>
      </w:pPr>
    </w:p>
    <w:p w:rsidR="00484C00" w:rsidRDefault="001239B0" w:rsidP="00484C00">
      <w:pPr>
        <w:pStyle w:val="Heading1"/>
        <w:numPr>
          <w:ilvl w:val="2"/>
          <w:numId w:val="7"/>
        </w:numPr>
        <w:tabs>
          <w:tab w:val="left" w:pos="0"/>
        </w:tabs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Характеристика</w:t>
      </w:r>
      <w:r w:rsidRPr="00BA46B1">
        <w:rPr>
          <w:spacing w:val="-10"/>
          <w:sz w:val="24"/>
          <w:szCs w:val="24"/>
        </w:rPr>
        <w:t xml:space="preserve"> </w:t>
      </w:r>
      <w:proofErr w:type="gramStart"/>
      <w:r w:rsidRPr="00BA46B1">
        <w:rPr>
          <w:sz w:val="24"/>
          <w:szCs w:val="24"/>
        </w:rPr>
        <w:t>основных</w:t>
      </w:r>
      <w:proofErr w:type="gramEnd"/>
      <w:r w:rsidRPr="00BA46B1">
        <w:rPr>
          <w:spacing w:val="-10"/>
          <w:sz w:val="24"/>
          <w:szCs w:val="24"/>
        </w:rPr>
        <w:t xml:space="preserve"> </w:t>
      </w:r>
      <w:r w:rsidRPr="00BA46B1">
        <w:rPr>
          <w:sz w:val="24"/>
          <w:szCs w:val="24"/>
        </w:rPr>
        <w:t>административных</w:t>
      </w:r>
      <w:r w:rsidRPr="00BA46B1">
        <w:rPr>
          <w:spacing w:val="-10"/>
          <w:sz w:val="24"/>
          <w:szCs w:val="24"/>
        </w:rPr>
        <w:t xml:space="preserve"> </w:t>
      </w:r>
      <w:r w:rsidRPr="00BA46B1">
        <w:rPr>
          <w:sz w:val="24"/>
          <w:szCs w:val="24"/>
        </w:rPr>
        <w:t>и</w:t>
      </w:r>
      <w:r w:rsidRPr="00BA46B1">
        <w:rPr>
          <w:spacing w:val="-13"/>
          <w:sz w:val="24"/>
          <w:szCs w:val="24"/>
        </w:rPr>
        <w:t xml:space="preserve"> </w:t>
      </w:r>
      <w:r w:rsidRPr="00BA46B1">
        <w:rPr>
          <w:sz w:val="24"/>
          <w:szCs w:val="24"/>
        </w:rPr>
        <w:t xml:space="preserve">экономических </w:t>
      </w:r>
    </w:p>
    <w:p w:rsidR="002E400A" w:rsidRPr="00BA46B1" w:rsidRDefault="00484C00" w:rsidP="00484C00">
      <w:pPr>
        <w:pStyle w:val="Heading1"/>
        <w:tabs>
          <w:tab w:val="left" w:pos="0"/>
        </w:tabs>
        <w:ind w:left="-142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1239B0" w:rsidRPr="00BA46B1">
        <w:rPr>
          <w:sz w:val="24"/>
          <w:szCs w:val="24"/>
        </w:rPr>
        <w:t>барьеров входа на рынок</w:t>
      </w:r>
    </w:p>
    <w:p w:rsidR="002E400A" w:rsidRPr="00BA46B1" w:rsidRDefault="001239B0" w:rsidP="0068100B">
      <w:pPr>
        <w:pStyle w:val="a3"/>
        <w:ind w:left="-142" w:firstLine="862"/>
        <w:rPr>
          <w:sz w:val="24"/>
          <w:szCs w:val="24"/>
        </w:rPr>
      </w:pPr>
      <w:r w:rsidRPr="00BA46B1">
        <w:rPr>
          <w:sz w:val="24"/>
          <w:szCs w:val="24"/>
        </w:rPr>
        <w:t>Основными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факторами,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сдерживающими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развитие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рынка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розничной</w:t>
      </w:r>
      <w:r w:rsidR="00BA46B1">
        <w:rPr>
          <w:sz w:val="24"/>
          <w:szCs w:val="24"/>
        </w:rPr>
        <w:t xml:space="preserve"> торговли</w:t>
      </w:r>
      <w:r w:rsidRPr="00BA46B1">
        <w:rPr>
          <w:sz w:val="24"/>
          <w:szCs w:val="24"/>
        </w:rPr>
        <w:t>:</w:t>
      </w:r>
    </w:p>
    <w:p w:rsidR="002E400A" w:rsidRPr="00BA46B1" w:rsidRDefault="001239B0" w:rsidP="00484C00">
      <w:pPr>
        <w:pStyle w:val="a6"/>
        <w:numPr>
          <w:ilvl w:val="3"/>
          <w:numId w:val="7"/>
        </w:numPr>
        <w:tabs>
          <w:tab w:val="left" w:pos="768"/>
        </w:tabs>
        <w:ind w:left="-142" w:firstLine="0"/>
        <w:jc w:val="left"/>
        <w:rPr>
          <w:sz w:val="24"/>
          <w:szCs w:val="24"/>
        </w:rPr>
      </w:pPr>
      <w:r w:rsidRPr="00BA46B1">
        <w:rPr>
          <w:sz w:val="24"/>
          <w:szCs w:val="24"/>
        </w:rPr>
        <w:t>высокие риски</w:t>
      </w:r>
      <w:r w:rsidRPr="00BA46B1">
        <w:rPr>
          <w:spacing w:val="31"/>
          <w:sz w:val="24"/>
          <w:szCs w:val="24"/>
        </w:rPr>
        <w:t xml:space="preserve"> </w:t>
      </w:r>
      <w:r w:rsidRPr="00BA46B1">
        <w:rPr>
          <w:sz w:val="24"/>
          <w:szCs w:val="24"/>
        </w:rPr>
        <w:t>инвестирования</w:t>
      </w:r>
      <w:r w:rsidRPr="00BA46B1">
        <w:rPr>
          <w:spacing w:val="31"/>
          <w:sz w:val="24"/>
          <w:szCs w:val="24"/>
        </w:rPr>
        <w:t xml:space="preserve"> </w:t>
      </w:r>
      <w:r w:rsidRPr="00BA46B1">
        <w:rPr>
          <w:sz w:val="24"/>
          <w:szCs w:val="24"/>
        </w:rPr>
        <w:t>в организацию предприятий</w:t>
      </w:r>
      <w:r w:rsidRPr="00BA46B1">
        <w:rPr>
          <w:spacing w:val="32"/>
          <w:sz w:val="24"/>
          <w:szCs w:val="24"/>
        </w:rPr>
        <w:t xml:space="preserve"> </w:t>
      </w:r>
      <w:r w:rsidRPr="00BA46B1">
        <w:rPr>
          <w:sz w:val="24"/>
          <w:szCs w:val="24"/>
        </w:rPr>
        <w:t>торговли ввиду нестабильного спроса;</w:t>
      </w:r>
    </w:p>
    <w:p w:rsidR="002E400A" w:rsidRPr="00BA46B1" w:rsidRDefault="001239B0" w:rsidP="00484C00">
      <w:pPr>
        <w:pStyle w:val="a6"/>
        <w:numPr>
          <w:ilvl w:val="3"/>
          <w:numId w:val="7"/>
        </w:numPr>
        <w:tabs>
          <w:tab w:val="left" w:pos="893"/>
          <w:tab w:val="left" w:pos="2453"/>
          <w:tab w:val="left" w:pos="4220"/>
          <w:tab w:val="left" w:pos="5933"/>
          <w:tab w:val="left" w:pos="7073"/>
          <w:tab w:val="left" w:pos="7442"/>
        </w:tabs>
        <w:ind w:left="-142" w:firstLine="0"/>
        <w:jc w:val="left"/>
        <w:rPr>
          <w:sz w:val="24"/>
          <w:szCs w:val="24"/>
        </w:rPr>
      </w:pPr>
      <w:r w:rsidRPr="00BA46B1">
        <w:rPr>
          <w:spacing w:val="-2"/>
          <w:sz w:val="24"/>
          <w:szCs w:val="24"/>
        </w:rPr>
        <w:t>недостаток</w:t>
      </w:r>
      <w:r w:rsidRPr="00BA46B1">
        <w:rPr>
          <w:sz w:val="24"/>
          <w:szCs w:val="24"/>
        </w:rPr>
        <w:tab/>
      </w:r>
      <w:r w:rsidRPr="00BA46B1">
        <w:rPr>
          <w:spacing w:val="-2"/>
          <w:sz w:val="24"/>
          <w:szCs w:val="24"/>
        </w:rPr>
        <w:t>собственных</w:t>
      </w:r>
      <w:r w:rsidRPr="00BA46B1">
        <w:rPr>
          <w:sz w:val="24"/>
          <w:szCs w:val="24"/>
        </w:rPr>
        <w:tab/>
      </w:r>
      <w:r w:rsidRPr="00BA46B1">
        <w:rPr>
          <w:spacing w:val="-2"/>
          <w:sz w:val="24"/>
          <w:szCs w:val="24"/>
        </w:rPr>
        <w:t>финансовых</w:t>
      </w:r>
      <w:r w:rsidRPr="00BA46B1">
        <w:rPr>
          <w:sz w:val="24"/>
          <w:szCs w:val="24"/>
        </w:rPr>
        <w:tab/>
      </w:r>
      <w:r w:rsidRPr="00BA46B1">
        <w:rPr>
          <w:spacing w:val="-2"/>
          <w:sz w:val="24"/>
          <w:szCs w:val="24"/>
        </w:rPr>
        <w:t>средств</w:t>
      </w:r>
      <w:r w:rsidRPr="00BA46B1">
        <w:rPr>
          <w:sz w:val="24"/>
          <w:szCs w:val="24"/>
        </w:rPr>
        <w:tab/>
      </w:r>
      <w:r w:rsidRPr="00BA46B1">
        <w:rPr>
          <w:spacing w:val="-10"/>
          <w:sz w:val="24"/>
          <w:szCs w:val="24"/>
        </w:rPr>
        <w:t>у</w:t>
      </w:r>
      <w:r w:rsidRPr="00BA46B1">
        <w:rPr>
          <w:sz w:val="24"/>
          <w:szCs w:val="24"/>
        </w:rPr>
        <w:tab/>
      </w:r>
      <w:r w:rsidRPr="00BA46B1">
        <w:rPr>
          <w:spacing w:val="-2"/>
          <w:sz w:val="24"/>
          <w:szCs w:val="24"/>
        </w:rPr>
        <w:t>хозяйствующих субъектов;</w:t>
      </w:r>
    </w:p>
    <w:p w:rsidR="002E400A" w:rsidRPr="00BA46B1" w:rsidRDefault="001239B0" w:rsidP="00484C00">
      <w:pPr>
        <w:pStyle w:val="a6"/>
        <w:numPr>
          <w:ilvl w:val="3"/>
          <w:numId w:val="7"/>
        </w:numPr>
        <w:tabs>
          <w:tab w:val="left" w:pos="756"/>
        </w:tabs>
        <w:ind w:left="-142" w:firstLine="0"/>
        <w:rPr>
          <w:sz w:val="24"/>
          <w:szCs w:val="24"/>
        </w:rPr>
      </w:pPr>
      <w:bookmarkStart w:id="6" w:name="17"/>
      <w:bookmarkEnd w:id="6"/>
      <w:r w:rsidRPr="00BA46B1">
        <w:rPr>
          <w:sz w:val="24"/>
          <w:szCs w:val="24"/>
        </w:rPr>
        <w:t>отсутствие развитой системы льготного кредитования хозяйствующих субъектов, осуществляющих деятельность в сфере торговли, а также отсутствие иных мер финансовой и нефинансовой поддержки.</w:t>
      </w:r>
    </w:p>
    <w:p w:rsidR="002E400A" w:rsidRPr="00BA46B1" w:rsidRDefault="002E400A" w:rsidP="00484C00">
      <w:pPr>
        <w:pStyle w:val="a3"/>
        <w:ind w:left="-142"/>
        <w:rPr>
          <w:sz w:val="24"/>
          <w:szCs w:val="24"/>
        </w:rPr>
      </w:pPr>
    </w:p>
    <w:p w:rsidR="002E400A" w:rsidRPr="0068100B" w:rsidRDefault="001239B0" w:rsidP="00484C00">
      <w:pPr>
        <w:pStyle w:val="Heading1"/>
        <w:numPr>
          <w:ilvl w:val="2"/>
          <w:numId w:val="7"/>
        </w:numPr>
        <w:tabs>
          <w:tab w:val="left" w:pos="0"/>
        </w:tabs>
        <w:spacing w:line="319" w:lineRule="exact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Меры</w:t>
      </w:r>
      <w:r w:rsidRPr="00BA46B1">
        <w:rPr>
          <w:spacing w:val="-6"/>
          <w:sz w:val="24"/>
          <w:szCs w:val="24"/>
        </w:rPr>
        <w:t xml:space="preserve"> </w:t>
      </w:r>
      <w:r w:rsidRPr="00BA46B1">
        <w:rPr>
          <w:sz w:val="24"/>
          <w:szCs w:val="24"/>
        </w:rPr>
        <w:t>по</w:t>
      </w:r>
      <w:r w:rsidRPr="00BA46B1">
        <w:rPr>
          <w:spacing w:val="-4"/>
          <w:sz w:val="24"/>
          <w:szCs w:val="24"/>
        </w:rPr>
        <w:t xml:space="preserve"> </w:t>
      </w:r>
      <w:r w:rsidRPr="00BA46B1">
        <w:rPr>
          <w:sz w:val="24"/>
          <w:szCs w:val="24"/>
        </w:rPr>
        <w:t>развитию</w:t>
      </w:r>
      <w:r w:rsidRPr="00BA46B1">
        <w:rPr>
          <w:spacing w:val="-5"/>
          <w:sz w:val="24"/>
          <w:szCs w:val="24"/>
        </w:rPr>
        <w:t xml:space="preserve"> </w:t>
      </w:r>
      <w:r w:rsidRPr="00BA46B1">
        <w:rPr>
          <w:spacing w:val="-4"/>
          <w:sz w:val="24"/>
          <w:szCs w:val="24"/>
        </w:rPr>
        <w:t>рынка</w:t>
      </w:r>
    </w:p>
    <w:p w:rsidR="0068100B" w:rsidRPr="00BA46B1" w:rsidRDefault="0068100B" w:rsidP="0068100B">
      <w:pPr>
        <w:pStyle w:val="Heading1"/>
        <w:tabs>
          <w:tab w:val="left" w:pos="0"/>
        </w:tabs>
        <w:spacing w:line="319" w:lineRule="exact"/>
        <w:ind w:left="-142" w:firstLine="0"/>
        <w:rPr>
          <w:sz w:val="24"/>
          <w:szCs w:val="24"/>
        </w:rPr>
      </w:pPr>
    </w:p>
    <w:p w:rsidR="00A31A51" w:rsidRPr="00BA46B1" w:rsidRDefault="001239B0" w:rsidP="0068100B">
      <w:pPr>
        <w:pStyle w:val="a6"/>
        <w:ind w:left="-142" w:firstLine="862"/>
        <w:rPr>
          <w:sz w:val="24"/>
          <w:szCs w:val="24"/>
        </w:rPr>
      </w:pPr>
      <w:r w:rsidRPr="00BA46B1">
        <w:rPr>
          <w:sz w:val="24"/>
          <w:szCs w:val="24"/>
        </w:rPr>
        <w:t xml:space="preserve">В настоящее время в </w:t>
      </w:r>
      <w:r w:rsidR="00953303" w:rsidRPr="00BA46B1">
        <w:rPr>
          <w:sz w:val="24"/>
          <w:szCs w:val="24"/>
        </w:rPr>
        <w:t xml:space="preserve">Суоярвском </w:t>
      </w:r>
      <w:r w:rsidRPr="00BA46B1">
        <w:rPr>
          <w:sz w:val="24"/>
          <w:szCs w:val="24"/>
        </w:rPr>
        <w:t xml:space="preserve">муниципальном округе </w:t>
      </w:r>
      <w:r w:rsidR="00953303" w:rsidRPr="00BA46B1">
        <w:rPr>
          <w:sz w:val="24"/>
          <w:szCs w:val="24"/>
        </w:rPr>
        <w:t xml:space="preserve"> </w:t>
      </w:r>
      <w:r w:rsidRPr="00BA46B1">
        <w:rPr>
          <w:sz w:val="24"/>
          <w:szCs w:val="24"/>
        </w:rPr>
        <w:t xml:space="preserve">действует муниципальная программа </w:t>
      </w:r>
      <w:r w:rsidR="00A31A51" w:rsidRPr="00BA46B1">
        <w:rPr>
          <w:sz w:val="24"/>
          <w:szCs w:val="24"/>
        </w:rPr>
        <w:t>«</w:t>
      </w:r>
      <w:r w:rsidR="00A31A51" w:rsidRPr="00BA46B1">
        <w:rPr>
          <w:bCs/>
          <w:sz w:val="24"/>
          <w:szCs w:val="24"/>
        </w:rPr>
        <w:t>Развитие и поддержка малого и среднего предпринимательства, а также физических лиц, применяющих специальный налоговый режим «Налог на профессиональный доход» в Суоярвском муниципальном округе»</w:t>
      </w:r>
      <w:r w:rsidR="00A31A51" w:rsidRPr="00BA46B1">
        <w:rPr>
          <w:sz w:val="24"/>
          <w:szCs w:val="24"/>
        </w:rPr>
        <w:t>.</w:t>
      </w:r>
    </w:p>
    <w:p w:rsidR="00A31A51" w:rsidRPr="00BA46B1" w:rsidRDefault="00A31A51" w:rsidP="0068100B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Данной программой предусмотрено предоставление субсидий в целях возмещения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осуществлением торговой деятельности на территории Суоярвского муниципального округа по следующим направлениям:</w:t>
      </w:r>
    </w:p>
    <w:p w:rsidR="00A31A51" w:rsidRPr="00BA46B1" w:rsidRDefault="00A31A51" w:rsidP="0068100B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 xml:space="preserve">1) Субсидирование части затрат, связанных с приобретением специализированных </w:t>
      </w:r>
      <w:proofErr w:type="spellStart"/>
      <w:r w:rsidRPr="00BA46B1">
        <w:rPr>
          <w:sz w:val="24"/>
          <w:szCs w:val="24"/>
        </w:rPr>
        <w:t>автомагазинов</w:t>
      </w:r>
      <w:proofErr w:type="spellEnd"/>
      <w:r w:rsidRPr="00BA46B1">
        <w:rPr>
          <w:sz w:val="24"/>
          <w:szCs w:val="24"/>
        </w:rPr>
        <w:t xml:space="preserve"> для осуществления торговой деятельности в удаленных и труднодоступных населенных пунктах Республики Карелия.</w:t>
      </w:r>
    </w:p>
    <w:p w:rsidR="00BA46B1" w:rsidRDefault="00A31A51" w:rsidP="0068100B">
      <w:pPr>
        <w:ind w:left="-142" w:firstLine="862"/>
        <w:jc w:val="both"/>
        <w:rPr>
          <w:sz w:val="24"/>
          <w:szCs w:val="24"/>
        </w:rPr>
      </w:pPr>
      <w:proofErr w:type="gramStart"/>
      <w:r w:rsidRPr="00BA46B1">
        <w:rPr>
          <w:sz w:val="24"/>
          <w:szCs w:val="24"/>
        </w:rPr>
        <w:t>2) Субсидирование части затрат, связанных с доставкой товаров, входящих в перечень отдельных видов социально значимых продовольственных товаров первой необходимости, в отношении которых могут допускаться предельно допустимые розничные цены, утвержденные постановлением Правительства Российской Федерации от 15 июля 2010 года № 530, в населенные пункты Республики Карелия, определенные постановлением Правительства Республики Карелия от 5 мая 20</w:t>
      </w:r>
      <w:r w:rsidR="00BA46B1">
        <w:rPr>
          <w:sz w:val="24"/>
          <w:szCs w:val="24"/>
        </w:rPr>
        <w:t>22 года № 264-П.</w:t>
      </w:r>
      <w:proofErr w:type="gramEnd"/>
    </w:p>
    <w:p w:rsidR="00A31A51" w:rsidRPr="00BA46B1" w:rsidRDefault="00BA46B1" w:rsidP="00484C00">
      <w:pPr>
        <w:ind w:left="-14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 xml:space="preserve"> </w:t>
      </w:r>
      <w:r w:rsidR="0068100B">
        <w:rPr>
          <w:sz w:val="24"/>
          <w:szCs w:val="24"/>
        </w:rPr>
        <w:tab/>
        <w:t xml:space="preserve">           </w:t>
      </w:r>
      <w:r w:rsidR="00A31A51" w:rsidRPr="00BA46B1">
        <w:rPr>
          <w:sz w:val="24"/>
          <w:szCs w:val="24"/>
        </w:rPr>
        <w:t>3) Субсидирование части затрат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фискальных накопителей.</w:t>
      </w:r>
    </w:p>
    <w:p w:rsidR="00A31A51" w:rsidRPr="00BA46B1" w:rsidRDefault="00A31A51" w:rsidP="0068100B">
      <w:pPr>
        <w:ind w:left="-142" w:firstLine="862"/>
        <w:jc w:val="both"/>
        <w:rPr>
          <w:sz w:val="24"/>
          <w:szCs w:val="24"/>
        </w:rPr>
      </w:pPr>
      <w:r w:rsidRPr="00BA46B1">
        <w:rPr>
          <w:sz w:val="24"/>
          <w:szCs w:val="24"/>
        </w:rPr>
        <w:t>4) Субсидирование части затрат в целях возмещения расходов, связанных с продвижением субъектами малого и среднего предпринимательства товаров собственного производства, выполняемых ими работ и оказываемых услуг в информационно-телекоммуникационной сети «Интернет».</w:t>
      </w:r>
    </w:p>
    <w:p w:rsidR="000704F1" w:rsidRPr="00BA46B1" w:rsidRDefault="000704F1" w:rsidP="0068100B">
      <w:pPr>
        <w:pStyle w:val="a6"/>
        <w:ind w:left="-142" w:firstLine="862"/>
        <w:rPr>
          <w:sz w:val="24"/>
          <w:szCs w:val="24"/>
        </w:rPr>
      </w:pPr>
      <w:r w:rsidRPr="00BA46B1">
        <w:rPr>
          <w:sz w:val="24"/>
          <w:szCs w:val="24"/>
        </w:rPr>
        <w:t xml:space="preserve">В своей работе Администрация  руководствуется Порядком принятия решения о размещении нестационарного торгового объекта на территории Суоярвского муниципального округа, Порядком разработки и утверждения схемы размещения нестационарных торговых объектов на территории Суоярвского муниципального округа, схемой размещения нестационарных торговых объектов на территории Суоярвского </w:t>
      </w:r>
      <w:r w:rsidRPr="00BA46B1">
        <w:rPr>
          <w:sz w:val="24"/>
          <w:szCs w:val="24"/>
        </w:rPr>
        <w:lastRenderedPageBreak/>
        <w:t xml:space="preserve">муниципального округа. </w:t>
      </w:r>
    </w:p>
    <w:p w:rsidR="000704F1" w:rsidRPr="00BA46B1" w:rsidRDefault="000704F1" w:rsidP="0068100B">
      <w:pPr>
        <w:pStyle w:val="a6"/>
        <w:ind w:left="-142" w:firstLine="862"/>
        <w:rPr>
          <w:sz w:val="24"/>
          <w:szCs w:val="24"/>
        </w:rPr>
      </w:pPr>
      <w:r w:rsidRPr="00BA46B1">
        <w:rPr>
          <w:sz w:val="24"/>
          <w:szCs w:val="24"/>
        </w:rPr>
        <w:t>Схемой размещения нестационарных торговых объектов на территории Суоярвского муниципального округа предусмотрено до пяти мест с высокой проходимостью.</w:t>
      </w:r>
    </w:p>
    <w:p w:rsidR="000704F1" w:rsidRPr="00BA46B1" w:rsidRDefault="000704F1" w:rsidP="0068100B">
      <w:pPr>
        <w:pStyle w:val="a6"/>
        <w:ind w:left="-142" w:firstLine="862"/>
        <w:rPr>
          <w:sz w:val="24"/>
          <w:szCs w:val="24"/>
        </w:rPr>
      </w:pPr>
      <w:r w:rsidRPr="00BA46B1">
        <w:rPr>
          <w:sz w:val="24"/>
          <w:szCs w:val="24"/>
        </w:rPr>
        <w:t>Схема размещения нестационарных торговых объектов на территории Суоярвского муниципального округа актуализируется на постоянной основе</w:t>
      </w:r>
      <w:r w:rsidR="00BA46B1">
        <w:rPr>
          <w:sz w:val="24"/>
          <w:szCs w:val="24"/>
        </w:rPr>
        <w:t xml:space="preserve">. </w:t>
      </w:r>
      <w:r w:rsidRPr="00BA46B1">
        <w:rPr>
          <w:sz w:val="24"/>
          <w:szCs w:val="24"/>
        </w:rPr>
        <w:t>Внесение изменений в Схему, в том числе дополнение и (или) исключение нестационарных торговых объектов, осуществляется по мере необходимости, в том числе с учетом поступающих заявлений от юридических лиц и индивидуальных предпринимателей.</w:t>
      </w:r>
    </w:p>
    <w:p w:rsidR="000704F1" w:rsidRPr="00BA46B1" w:rsidRDefault="000704F1" w:rsidP="0068100B">
      <w:pPr>
        <w:pStyle w:val="a6"/>
        <w:ind w:left="-142" w:firstLine="862"/>
        <w:rPr>
          <w:sz w:val="24"/>
          <w:szCs w:val="24"/>
        </w:rPr>
      </w:pPr>
      <w:r w:rsidRPr="00BA46B1">
        <w:rPr>
          <w:sz w:val="24"/>
          <w:szCs w:val="24"/>
        </w:rPr>
        <w:t>На период высокого сезона сельхозпроизводители могут использовать метод развозной и разностной торговли на территории Суоярвского муниципального округа  с освобождением от платы, что предусмотрено Порядком размещения объектов развозной и разносной торговли на территории Суо</w:t>
      </w:r>
      <w:r w:rsidR="00BA46B1">
        <w:rPr>
          <w:sz w:val="24"/>
          <w:szCs w:val="24"/>
        </w:rPr>
        <w:t>ярвского муниципального округа.</w:t>
      </w:r>
    </w:p>
    <w:p w:rsidR="000704F1" w:rsidRPr="00BA46B1" w:rsidRDefault="000704F1" w:rsidP="0068100B">
      <w:pPr>
        <w:ind w:left="-142" w:firstLine="862"/>
        <w:contextualSpacing/>
        <w:jc w:val="both"/>
        <w:rPr>
          <w:sz w:val="24"/>
          <w:szCs w:val="24"/>
        </w:rPr>
      </w:pPr>
      <w:r w:rsidRPr="00BA46B1">
        <w:rPr>
          <w:sz w:val="24"/>
          <w:szCs w:val="24"/>
        </w:rPr>
        <w:t>Доступность точек продаж овощей и фруктов, приближенность розничных точек продаж овощей и фруктов к жилым комплексам обеспечена.</w:t>
      </w:r>
    </w:p>
    <w:p w:rsidR="002E400A" w:rsidRPr="00BA46B1" w:rsidRDefault="000704F1" w:rsidP="00484C00">
      <w:pPr>
        <w:ind w:left="-142"/>
        <w:contextualSpacing/>
        <w:jc w:val="both"/>
        <w:outlineLvl w:val="0"/>
        <w:rPr>
          <w:sz w:val="24"/>
          <w:szCs w:val="24"/>
        </w:rPr>
      </w:pPr>
      <w:r w:rsidRPr="00BA46B1">
        <w:rPr>
          <w:sz w:val="24"/>
          <w:szCs w:val="24"/>
        </w:rPr>
        <w:tab/>
      </w:r>
      <w:r w:rsidR="0068100B">
        <w:rPr>
          <w:sz w:val="24"/>
          <w:szCs w:val="24"/>
        </w:rPr>
        <w:tab/>
      </w:r>
      <w:r w:rsidR="001239B0" w:rsidRPr="00BA46B1">
        <w:rPr>
          <w:sz w:val="24"/>
          <w:szCs w:val="24"/>
        </w:rPr>
        <w:t xml:space="preserve">В  части,  касающейся  ярмарочной  торговли,  в  соответствии с Порядком организации ярмарок на территории </w:t>
      </w:r>
      <w:r w:rsidRPr="00BA46B1">
        <w:rPr>
          <w:sz w:val="24"/>
          <w:szCs w:val="24"/>
        </w:rPr>
        <w:t>Суоярвского муниципального округа</w:t>
      </w:r>
      <w:r w:rsidR="001239B0" w:rsidRPr="00BA46B1">
        <w:rPr>
          <w:sz w:val="24"/>
          <w:szCs w:val="24"/>
        </w:rPr>
        <w:t xml:space="preserve">, организация ярмарок осуществляется </w:t>
      </w:r>
      <w:r w:rsidRPr="00BA46B1">
        <w:rPr>
          <w:sz w:val="24"/>
          <w:szCs w:val="24"/>
        </w:rPr>
        <w:t>согласно</w:t>
      </w:r>
      <w:r w:rsidR="00BA46B1">
        <w:rPr>
          <w:sz w:val="24"/>
          <w:szCs w:val="24"/>
        </w:rPr>
        <w:t>,</w:t>
      </w:r>
      <w:r w:rsidRPr="00BA46B1">
        <w:rPr>
          <w:sz w:val="24"/>
          <w:szCs w:val="24"/>
        </w:rPr>
        <w:t xml:space="preserve"> утвержденному Плану проведения ярмарок на текущий год.</w:t>
      </w:r>
    </w:p>
    <w:p w:rsidR="00A31A51" w:rsidRPr="00BA46B1" w:rsidRDefault="00A31A51" w:rsidP="0068100B">
      <w:pPr>
        <w:ind w:left="-142" w:firstLine="862"/>
        <w:jc w:val="both"/>
        <w:rPr>
          <w:rFonts w:eastAsia="Calibri"/>
          <w:color w:val="000000"/>
          <w:sz w:val="24"/>
          <w:szCs w:val="24"/>
        </w:rPr>
      </w:pPr>
      <w:r w:rsidRPr="00BA46B1">
        <w:rPr>
          <w:rFonts w:eastAsia="Calibri"/>
          <w:color w:val="000000"/>
          <w:sz w:val="24"/>
          <w:szCs w:val="24"/>
        </w:rPr>
        <w:t xml:space="preserve">На регулярной основе осуществляется информирование хозяйствующих субъектов о проведении отборов на оказание финансовой поддержки в рамках государственной программы Республики Карелия «Развитие агропромышленного и </w:t>
      </w:r>
      <w:proofErr w:type="spellStart"/>
      <w:r w:rsidRPr="00BA46B1">
        <w:rPr>
          <w:rFonts w:eastAsia="Calibri"/>
          <w:color w:val="000000"/>
          <w:sz w:val="24"/>
          <w:szCs w:val="24"/>
        </w:rPr>
        <w:t>рыбохозяйственного</w:t>
      </w:r>
      <w:proofErr w:type="spellEnd"/>
      <w:r w:rsidRPr="00BA46B1">
        <w:rPr>
          <w:rFonts w:eastAsia="Calibri"/>
          <w:color w:val="000000"/>
          <w:sz w:val="24"/>
          <w:szCs w:val="24"/>
        </w:rPr>
        <w:t xml:space="preserve"> комплексов» как в социальных сетях и на официальном интерне</w:t>
      </w:r>
      <w:proofErr w:type="gramStart"/>
      <w:r w:rsidRPr="00BA46B1">
        <w:rPr>
          <w:rFonts w:eastAsia="Calibri"/>
          <w:color w:val="000000"/>
          <w:sz w:val="24"/>
          <w:szCs w:val="24"/>
        </w:rPr>
        <w:t>т-</w:t>
      </w:r>
      <w:proofErr w:type="gramEnd"/>
      <w:r w:rsidRPr="00BA46B1">
        <w:rPr>
          <w:rFonts w:eastAsia="Calibri"/>
          <w:color w:val="000000"/>
          <w:sz w:val="24"/>
          <w:szCs w:val="24"/>
        </w:rPr>
        <w:t xml:space="preserve"> портале Суоярвского муниципального округа, так и направление писем по средствам электронной почты.</w:t>
      </w:r>
    </w:p>
    <w:p w:rsidR="00A31A51" w:rsidRPr="00BA46B1" w:rsidRDefault="00A31A51" w:rsidP="00484C00">
      <w:pPr>
        <w:ind w:left="-142"/>
        <w:jc w:val="both"/>
        <w:rPr>
          <w:rFonts w:eastAsia="Calibri"/>
          <w:color w:val="000000"/>
          <w:sz w:val="24"/>
          <w:szCs w:val="24"/>
        </w:rPr>
      </w:pPr>
      <w:r w:rsidRPr="00BA46B1">
        <w:rPr>
          <w:rFonts w:eastAsia="Calibri"/>
          <w:color w:val="000000"/>
          <w:sz w:val="24"/>
          <w:szCs w:val="24"/>
        </w:rPr>
        <w:t xml:space="preserve"> Порядком принятия решения о размещении нестационарного торгового объекта на территории Суоярвского муниципального округа,  </w:t>
      </w:r>
      <w:r w:rsidR="00B65D69">
        <w:rPr>
          <w:rFonts w:eastAsia="Calibri"/>
          <w:color w:val="000000"/>
          <w:sz w:val="24"/>
          <w:szCs w:val="24"/>
        </w:rPr>
        <w:t xml:space="preserve">определенным заявителям </w:t>
      </w:r>
      <w:r w:rsidRPr="00BA46B1">
        <w:rPr>
          <w:rFonts w:eastAsia="Calibri"/>
          <w:color w:val="000000"/>
          <w:sz w:val="24"/>
          <w:szCs w:val="24"/>
        </w:rPr>
        <w:t>предусматривается предоставление Разрешения на размещение нестационарного торгового объекта (далее – НТО) в местах, определенных Схемой, без проведения торгов</w:t>
      </w:r>
      <w:r w:rsidR="00B65D69">
        <w:rPr>
          <w:rFonts w:eastAsia="Calibri"/>
          <w:color w:val="000000"/>
          <w:sz w:val="24"/>
          <w:szCs w:val="24"/>
        </w:rPr>
        <w:t>.</w:t>
      </w:r>
    </w:p>
    <w:p w:rsidR="00A31A51" w:rsidRPr="00BA46B1" w:rsidRDefault="00A31A51" w:rsidP="0068100B">
      <w:pPr>
        <w:ind w:left="-142" w:firstLine="862"/>
        <w:jc w:val="both"/>
        <w:rPr>
          <w:rFonts w:eastAsia="Calibri"/>
          <w:color w:val="000000"/>
          <w:sz w:val="24"/>
          <w:szCs w:val="24"/>
        </w:rPr>
      </w:pPr>
      <w:r w:rsidRPr="00BA46B1">
        <w:rPr>
          <w:rFonts w:eastAsia="Calibri"/>
          <w:color w:val="000000"/>
          <w:sz w:val="24"/>
          <w:szCs w:val="24"/>
        </w:rPr>
        <w:t xml:space="preserve">Схемой размещения </w:t>
      </w:r>
      <w:r w:rsidR="00BA46B1">
        <w:rPr>
          <w:rFonts w:eastAsia="Calibri"/>
          <w:color w:val="000000"/>
          <w:sz w:val="24"/>
          <w:szCs w:val="24"/>
        </w:rPr>
        <w:t>НТО</w:t>
      </w:r>
      <w:r w:rsidRPr="00BA46B1">
        <w:rPr>
          <w:rFonts w:eastAsia="Calibri"/>
          <w:color w:val="000000"/>
          <w:sz w:val="24"/>
          <w:szCs w:val="24"/>
        </w:rPr>
        <w:t xml:space="preserve"> на территории Суоярвского муниципального округа  предусмотрено пять дополнительных мест для КФХ, ЛПХ и граждан, реализующие собственную сельскохозяйственную продукцию, которые отличаются высокой проходимостью.</w:t>
      </w:r>
    </w:p>
    <w:p w:rsidR="00A31A51" w:rsidRDefault="00A31A51" w:rsidP="0068100B">
      <w:pPr>
        <w:ind w:left="-142" w:firstLine="862"/>
        <w:jc w:val="both"/>
        <w:rPr>
          <w:rFonts w:eastAsia="Calibri"/>
          <w:color w:val="000000"/>
          <w:sz w:val="24"/>
          <w:szCs w:val="24"/>
        </w:rPr>
      </w:pPr>
      <w:r w:rsidRPr="00BA46B1">
        <w:rPr>
          <w:rFonts w:eastAsia="Calibri"/>
          <w:color w:val="000000"/>
          <w:sz w:val="24"/>
          <w:szCs w:val="24"/>
        </w:rPr>
        <w:t>Дополнительно, сельхозпроизводители на период высокого сезона могут воспользоваться развозной и (или) разностной торговлей на территории Суоярвского муниципального округа, с освобождением от платы за землю, что предусмотрено Порядком размещения объектов развозной и разносной торговли на территории Суоярвского муниципального округа.</w:t>
      </w:r>
    </w:p>
    <w:p w:rsidR="002E400A" w:rsidRPr="00BA46B1" w:rsidRDefault="002E400A" w:rsidP="00484C00">
      <w:pPr>
        <w:pStyle w:val="a3"/>
        <w:spacing w:before="1"/>
        <w:ind w:left="-142"/>
        <w:rPr>
          <w:sz w:val="24"/>
          <w:szCs w:val="24"/>
        </w:rPr>
      </w:pPr>
    </w:p>
    <w:p w:rsidR="002E400A" w:rsidRPr="00BA46B1" w:rsidRDefault="001239B0" w:rsidP="00484C00">
      <w:pPr>
        <w:pStyle w:val="Heading1"/>
        <w:numPr>
          <w:ilvl w:val="2"/>
          <w:numId w:val="7"/>
        </w:numPr>
        <w:tabs>
          <w:tab w:val="left" w:pos="1002"/>
        </w:tabs>
        <w:spacing w:before="1" w:line="319" w:lineRule="exact"/>
        <w:ind w:left="-142" w:firstLine="0"/>
        <w:jc w:val="center"/>
        <w:rPr>
          <w:sz w:val="24"/>
          <w:szCs w:val="24"/>
        </w:rPr>
      </w:pPr>
      <w:r w:rsidRPr="00BA46B1">
        <w:rPr>
          <w:sz w:val="24"/>
          <w:szCs w:val="24"/>
        </w:rPr>
        <w:t>Перспективы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z w:val="24"/>
          <w:szCs w:val="24"/>
        </w:rPr>
        <w:t>развития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pacing w:val="-4"/>
          <w:sz w:val="24"/>
          <w:szCs w:val="24"/>
        </w:rPr>
        <w:t>рынка</w:t>
      </w:r>
    </w:p>
    <w:p w:rsidR="002E400A" w:rsidRPr="00BA46B1" w:rsidRDefault="001239B0" w:rsidP="00484C00">
      <w:pPr>
        <w:pStyle w:val="a3"/>
        <w:spacing w:line="319" w:lineRule="exact"/>
        <w:ind w:left="-142"/>
        <w:rPr>
          <w:sz w:val="24"/>
          <w:szCs w:val="24"/>
        </w:rPr>
      </w:pPr>
      <w:r w:rsidRPr="00BA46B1">
        <w:rPr>
          <w:sz w:val="24"/>
          <w:szCs w:val="24"/>
        </w:rPr>
        <w:t>Основными</w:t>
      </w:r>
      <w:r w:rsidRPr="00BA46B1">
        <w:rPr>
          <w:spacing w:val="-11"/>
          <w:sz w:val="24"/>
          <w:szCs w:val="24"/>
        </w:rPr>
        <w:t xml:space="preserve"> </w:t>
      </w:r>
      <w:r w:rsidRPr="00BA46B1">
        <w:rPr>
          <w:sz w:val="24"/>
          <w:szCs w:val="24"/>
        </w:rPr>
        <w:t>перспективными</w:t>
      </w:r>
      <w:r w:rsidRPr="00BA46B1">
        <w:rPr>
          <w:spacing w:val="-13"/>
          <w:sz w:val="24"/>
          <w:szCs w:val="24"/>
        </w:rPr>
        <w:t xml:space="preserve"> </w:t>
      </w:r>
      <w:r w:rsidRPr="00BA46B1">
        <w:rPr>
          <w:sz w:val="24"/>
          <w:szCs w:val="24"/>
        </w:rPr>
        <w:t>направлениями</w:t>
      </w:r>
      <w:r w:rsidRPr="00BA46B1">
        <w:rPr>
          <w:spacing w:val="-10"/>
          <w:sz w:val="24"/>
          <w:szCs w:val="24"/>
        </w:rPr>
        <w:t xml:space="preserve"> </w:t>
      </w:r>
      <w:r w:rsidRPr="00BA46B1">
        <w:rPr>
          <w:sz w:val="24"/>
          <w:szCs w:val="24"/>
        </w:rPr>
        <w:t>развития</w:t>
      </w:r>
      <w:r w:rsidRPr="00BA46B1">
        <w:rPr>
          <w:spacing w:val="-4"/>
          <w:sz w:val="24"/>
          <w:szCs w:val="24"/>
        </w:rPr>
        <w:t xml:space="preserve"> </w:t>
      </w:r>
      <w:r w:rsidRPr="00BA46B1">
        <w:rPr>
          <w:sz w:val="24"/>
          <w:szCs w:val="24"/>
        </w:rPr>
        <w:t>рынка</w:t>
      </w:r>
      <w:r w:rsidRPr="00BA46B1">
        <w:rPr>
          <w:spacing w:val="-10"/>
          <w:sz w:val="24"/>
          <w:szCs w:val="24"/>
        </w:rPr>
        <w:t xml:space="preserve"> </w:t>
      </w:r>
      <w:r w:rsidRPr="00BA46B1">
        <w:rPr>
          <w:spacing w:val="-2"/>
          <w:sz w:val="24"/>
          <w:szCs w:val="24"/>
        </w:rPr>
        <w:t>являются:</w:t>
      </w:r>
    </w:p>
    <w:p w:rsidR="002E400A" w:rsidRPr="00BA46B1" w:rsidRDefault="001239B0" w:rsidP="00484C00">
      <w:pPr>
        <w:pStyle w:val="a6"/>
        <w:numPr>
          <w:ilvl w:val="0"/>
          <w:numId w:val="5"/>
        </w:numPr>
        <w:tabs>
          <w:tab w:val="left" w:pos="1012"/>
        </w:tabs>
        <w:ind w:left="-142" w:firstLine="0"/>
        <w:rPr>
          <w:sz w:val="24"/>
          <w:szCs w:val="24"/>
        </w:rPr>
      </w:pPr>
      <w:r w:rsidRPr="00BA46B1">
        <w:rPr>
          <w:sz w:val="24"/>
          <w:szCs w:val="24"/>
        </w:rPr>
        <w:t>развитие различных форматов торговли с учетом фактической обеспеченности жителей;</w:t>
      </w:r>
    </w:p>
    <w:p w:rsidR="002E400A" w:rsidRPr="00BA46B1" w:rsidRDefault="001239B0" w:rsidP="00484C00">
      <w:pPr>
        <w:pStyle w:val="a6"/>
        <w:numPr>
          <w:ilvl w:val="0"/>
          <w:numId w:val="5"/>
        </w:numPr>
        <w:tabs>
          <w:tab w:val="left" w:pos="1050"/>
        </w:tabs>
        <w:ind w:left="-142" w:firstLine="0"/>
        <w:rPr>
          <w:sz w:val="24"/>
          <w:szCs w:val="24"/>
        </w:rPr>
      </w:pPr>
      <w:r w:rsidRPr="00BA46B1">
        <w:rPr>
          <w:sz w:val="24"/>
          <w:szCs w:val="24"/>
        </w:rPr>
        <w:t>обеспечение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жителей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сельских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населенных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пунктов</w:t>
      </w:r>
      <w:r w:rsidRPr="00BA46B1">
        <w:rPr>
          <w:spacing w:val="40"/>
          <w:sz w:val="24"/>
          <w:szCs w:val="24"/>
        </w:rPr>
        <w:t xml:space="preserve">  </w:t>
      </w:r>
      <w:r w:rsidRPr="00BA46B1">
        <w:rPr>
          <w:sz w:val="24"/>
          <w:szCs w:val="24"/>
        </w:rPr>
        <w:t>товарами и услугами первой необходимости;</w:t>
      </w:r>
    </w:p>
    <w:p w:rsidR="002E400A" w:rsidRPr="00BA46B1" w:rsidRDefault="001239B0" w:rsidP="00484C00">
      <w:pPr>
        <w:pStyle w:val="a6"/>
        <w:numPr>
          <w:ilvl w:val="0"/>
          <w:numId w:val="5"/>
        </w:numPr>
        <w:tabs>
          <w:tab w:val="left" w:pos="1012"/>
        </w:tabs>
        <w:ind w:left="-142" w:firstLine="0"/>
        <w:rPr>
          <w:sz w:val="24"/>
          <w:szCs w:val="24"/>
        </w:rPr>
      </w:pPr>
      <w:r w:rsidRPr="00BA46B1">
        <w:rPr>
          <w:sz w:val="24"/>
          <w:szCs w:val="24"/>
        </w:rPr>
        <w:t>реализация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существующих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и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внедрение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новых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мер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поддержки в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отношении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хозяйствующих</w:t>
      </w:r>
      <w:r w:rsidRPr="00BA46B1">
        <w:rPr>
          <w:spacing w:val="80"/>
          <w:w w:val="150"/>
          <w:sz w:val="24"/>
          <w:szCs w:val="24"/>
        </w:rPr>
        <w:t xml:space="preserve"> </w:t>
      </w:r>
      <w:r w:rsidRPr="00BA46B1">
        <w:rPr>
          <w:sz w:val="24"/>
          <w:szCs w:val="24"/>
        </w:rPr>
        <w:t>субъектов,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осуществляющих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деятельность</w:t>
      </w:r>
      <w:r w:rsidRPr="00BA46B1">
        <w:rPr>
          <w:spacing w:val="80"/>
          <w:sz w:val="24"/>
          <w:szCs w:val="24"/>
        </w:rPr>
        <w:t xml:space="preserve"> </w:t>
      </w:r>
      <w:r w:rsidRPr="00BA46B1">
        <w:rPr>
          <w:sz w:val="24"/>
          <w:szCs w:val="24"/>
        </w:rPr>
        <w:t>в сфере торговли.</w:t>
      </w:r>
    </w:p>
    <w:p w:rsidR="002E400A" w:rsidRPr="00BA46B1" w:rsidRDefault="002E400A" w:rsidP="00484C00">
      <w:pPr>
        <w:pStyle w:val="a3"/>
        <w:ind w:left="-142"/>
        <w:rPr>
          <w:sz w:val="24"/>
          <w:szCs w:val="24"/>
        </w:rPr>
      </w:pPr>
    </w:p>
    <w:p w:rsidR="002E400A" w:rsidRDefault="002E400A">
      <w:pPr>
        <w:pStyle w:val="a3"/>
        <w:rPr>
          <w:sz w:val="22"/>
        </w:rPr>
      </w:pPr>
    </w:p>
    <w:p w:rsidR="002E400A" w:rsidRDefault="002E400A">
      <w:pPr>
        <w:pStyle w:val="a3"/>
        <w:rPr>
          <w:sz w:val="22"/>
        </w:rPr>
      </w:pPr>
    </w:p>
    <w:p w:rsidR="002E400A" w:rsidRDefault="002E400A">
      <w:pPr>
        <w:pStyle w:val="a3"/>
        <w:rPr>
          <w:sz w:val="22"/>
        </w:rPr>
      </w:pPr>
    </w:p>
    <w:p w:rsidR="002E400A" w:rsidRDefault="002E400A">
      <w:pPr>
        <w:pStyle w:val="a3"/>
        <w:spacing w:before="64"/>
        <w:rPr>
          <w:sz w:val="22"/>
        </w:rPr>
      </w:pPr>
    </w:p>
    <w:p w:rsidR="002E400A" w:rsidRDefault="002E400A">
      <w:pPr>
        <w:jc w:val="right"/>
        <w:rPr>
          <w:rFonts w:ascii="Calibri"/>
        </w:rPr>
        <w:sectPr w:rsidR="002E400A">
          <w:footerReference w:type="default" r:id="rId9"/>
          <w:pgSz w:w="11900" w:h="16840"/>
          <w:pgMar w:top="1060" w:right="708" w:bottom="480" w:left="1700" w:header="0" w:footer="288" w:gutter="0"/>
          <w:cols w:space="720"/>
        </w:sectPr>
      </w:pPr>
    </w:p>
    <w:p w:rsidR="002E400A" w:rsidRDefault="001239B0">
      <w:pPr>
        <w:pStyle w:val="Heading1"/>
        <w:numPr>
          <w:ilvl w:val="2"/>
          <w:numId w:val="7"/>
        </w:numPr>
        <w:tabs>
          <w:tab w:val="left" w:pos="420"/>
        </w:tabs>
        <w:spacing w:before="114" w:after="44"/>
        <w:ind w:left="420" w:right="292" w:hanging="420"/>
        <w:jc w:val="center"/>
      </w:pPr>
      <w:bookmarkStart w:id="7" w:name="18"/>
      <w:bookmarkEnd w:id="7"/>
      <w:r>
        <w:lastRenderedPageBreak/>
        <w:t>Ключевые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конкуренции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рынке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118"/>
        <w:gridCol w:w="1984"/>
        <w:gridCol w:w="1134"/>
        <w:gridCol w:w="1134"/>
        <w:gridCol w:w="1134"/>
        <w:gridCol w:w="1276"/>
        <w:gridCol w:w="1276"/>
        <w:gridCol w:w="3688"/>
      </w:tblGrid>
      <w:tr w:rsidR="002E400A" w:rsidTr="0036205B">
        <w:trPr>
          <w:trHeight w:val="373"/>
        </w:trPr>
        <w:tc>
          <w:tcPr>
            <w:tcW w:w="569" w:type="dxa"/>
            <w:vMerge w:val="restart"/>
          </w:tcPr>
          <w:p w:rsidR="002E400A" w:rsidRDefault="001239B0">
            <w:pPr>
              <w:pStyle w:val="TableParagraph"/>
              <w:spacing w:before="28" w:line="276" w:lineRule="auto"/>
              <w:ind w:left="119" w:right="108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2E400A" w:rsidRDefault="001239B0" w:rsidP="0036205B">
            <w:pPr>
              <w:pStyle w:val="TableParagraph"/>
              <w:spacing w:before="220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984" w:type="dxa"/>
            <w:vMerge w:val="restart"/>
          </w:tcPr>
          <w:p w:rsidR="002E400A" w:rsidRDefault="001239B0" w:rsidP="00DE2D48">
            <w:pPr>
              <w:pStyle w:val="TableParagraph"/>
              <w:spacing w:before="28"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5954" w:type="dxa"/>
            <w:gridSpan w:val="5"/>
          </w:tcPr>
          <w:p w:rsidR="002E400A" w:rsidRDefault="001239B0">
            <w:pPr>
              <w:pStyle w:val="TableParagraph"/>
              <w:spacing w:before="28"/>
              <w:ind w:left="557"/>
              <w:rPr>
                <w:sz w:val="24"/>
              </w:rPr>
            </w:pPr>
            <w:r>
              <w:rPr>
                <w:sz w:val="24"/>
              </w:rPr>
              <w:t>Числовое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688" w:type="dxa"/>
            <w:vMerge w:val="restart"/>
          </w:tcPr>
          <w:p w:rsidR="002E400A" w:rsidRDefault="001239B0">
            <w:pPr>
              <w:pStyle w:val="TableParagraph"/>
              <w:spacing w:before="28"/>
              <w:ind w:left="36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исполнители</w:t>
            </w:r>
          </w:p>
        </w:tc>
      </w:tr>
      <w:tr w:rsidR="00C0718F" w:rsidTr="0036205B">
        <w:trPr>
          <w:trHeight w:val="373"/>
        </w:trPr>
        <w:tc>
          <w:tcPr>
            <w:tcW w:w="569" w:type="dxa"/>
            <w:vMerge/>
            <w:tcBorders>
              <w:top w:val="nil"/>
            </w:tcBorders>
          </w:tcPr>
          <w:p w:rsidR="00C0718F" w:rsidRDefault="00C0718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718F" w:rsidRDefault="00C0718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C0718F" w:rsidRDefault="00C0718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0718F" w:rsidRDefault="00C0718F" w:rsidP="00C0718F">
            <w:pPr>
              <w:pStyle w:val="TableParagraph"/>
              <w:spacing w:before="28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C0718F" w:rsidRDefault="00C0718F" w:rsidP="00C0718F">
            <w:pPr>
              <w:pStyle w:val="TableParagraph"/>
              <w:spacing w:before="28"/>
              <w:ind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0718F" w:rsidRDefault="00C0718F" w:rsidP="00C0718F">
            <w:pPr>
              <w:pStyle w:val="TableParagraph"/>
              <w:spacing w:before="28"/>
              <w:ind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718F" w:rsidRDefault="00A60502" w:rsidP="00C0718F">
            <w:pPr>
              <w:pStyle w:val="TableParagraph"/>
              <w:spacing w:before="28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0718F" w:rsidRDefault="00A60502" w:rsidP="00C0718F">
            <w:pPr>
              <w:pStyle w:val="TableParagraph"/>
              <w:spacing w:before="28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0718F" w:rsidRDefault="00C0718F" w:rsidP="00F75632">
            <w:pPr>
              <w:pStyle w:val="TableParagraph"/>
              <w:rPr>
                <w:sz w:val="2"/>
                <w:szCs w:val="2"/>
              </w:rPr>
            </w:pPr>
          </w:p>
        </w:tc>
      </w:tr>
      <w:tr w:rsidR="00756664" w:rsidTr="0036205B">
        <w:trPr>
          <w:trHeight w:val="871"/>
        </w:trPr>
        <w:tc>
          <w:tcPr>
            <w:tcW w:w="569" w:type="dxa"/>
          </w:tcPr>
          <w:p w:rsidR="00756664" w:rsidRDefault="00756664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756664" w:rsidRDefault="00756664">
            <w:pPr>
              <w:pStyle w:val="TableParagraph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756664" w:rsidRPr="0036205B" w:rsidRDefault="00756664" w:rsidP="0036205B">
            <w:pPr>
              <w:pStyle w:val="TableParagraph"/>
              <w:spacing w:line="276" w:lineRule="auto"/>
            </w:pPr>
            <w:r w:rsidRPr="0036205B">
              <w:t>Обеспеченность населения площадью торговых объектов</w:t>
            </w:r>
          </w:p>
        </w:tc>
        <w:tc>
          <w:tcPr>
            <w:tcW w:w="1984" w:type="dxa"/>
          </w:tcPr>
          <w:p w:rsidR="00756664" w:rsidRPr="0036205B" w:rsidRDefault="00756664" w:rsidP="0036205B">
            <w:pPr>
              <w:pStyle w:val="TableParagraph"/>
              <w:spacing w:before="133" w:line="276" w:lineRule="auto"/>
              <w:ind w:right="146"/>
            </w:pPr>
            <w:r w:rsidRPr="0036205B">
              <w:t xml:space="preserve">квадратных метров на 1000 </w:t>
            </w:r>
            <w:r w:rsidR="0036205B" w:rsidRPr="0036205B">
              <w:t xml:space="preserve"> </w:t>
            </w:r>
            <w:r w:rsidRPr="0036205B">
              <w:t>жителей</w:t>
            </w:r>
          </w:p>
        </w:tc>
        <w:tc>
          <w:tcPr>
            <w:tcW w:w="1134" w:type="dxa"/>
          </w:tcPr>
          <w:p w:rsidR="00756664" w:rsidRDefault="00756664">
            <w:pPr>
              <w:pStyle w:val="TableParagraph"/>
              <w:rPr>
                <w:b/>
                <w:sz w:val="24"/>
              </w:rPr>
            </w:pPr>
          </w:p>
          <w:p w:rsidR="00756664" w:rsidRDefault="000A305C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850,0</w:t>
            </w:r>
          </w:p>
        </w:tc>
        <w:tc>
          <w:tcPr>
            <w:tcW w:w="1134" w:type="dxa"/>
          </w:tcPr>
          <w:p w:rsidR="000A305C" w:rsidRDefault="000A305C">
            <w:pPr>
              <w:pStyle w:val="TableParagraph"/>
              <w:ind w:left="2" w:right="12"/>
              <w:jc w:val="center"/>
              <w:rPr>
                <w:spacing w:val="-2"/>
                <w:sz w:val="24"/>
              </w:rPr>
            </w:pPr>
          </w:p>
          <w:p w:rsidR="00756664" w:rsidRDefault="000A305C">
            <w:pPr>
              <w:pStyle w:val="TableParagraph"/>
              <w:ind w:left="2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664" w:rsidRDefault="00756664">
            <w:pPr>
              <w:pStyle w:val="TableParagraph"/>
              <w:rPr>
                <w:b/>
                <w:sz w:val="24"/>
              </w:rPr>
            </w:pPr>
          </w:p>
          <w:p w:rsidR="00756664" w:rsidRDefault="000A305C">
            <w:pPr>
              <w:pStyle w:val="TableParagraph"/>
              <w:ind w:left="2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6664" w:rsidRDefault="00756664">
            <w:pPr>
              <w:rPr>
                <w:sz w:val="24"/>
              </w:rPr>
            </w:pPr>
          </w:p>
          <w:p w:rsidR="00756664" w:rsidRDefault="000A305C" w:rsidP="00C0718F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940,0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6664" w:rsidRDefault="00756664">
            <w:pPr>
              <w:rPr>
                <w:sz w:val="24"/>
              </w:rPr>
            </w:pPr>
          </w:p>
          <w:p w:rsidR="00756664" w:rsidRDefault="000A305C" w:rsidP="00C0718F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3688" w:type="dxa"/>
          </w:tcPr>
          <w:p w:rsidR="00756664" w:rsidRDefault="00756664" w:rsidP="0036205B">
            <w:pPr>
              <w:ind w:left="141"/>
            </w:pPr>
            <w:r w:rsidRPr="00362A7B">
              <w:t xml:space="preserve">отдел по развитию предпринимательства и инвестиционной политики </w:t>
            </w:r>
          </w:p>
        </w:tc>
      </w:tr>
      <w:tr w:rsidR="00756664" w:rsidTr="0036205B">
        <w:trPr>
          <w:trHeight w:val="699"/>
        </w:trPr>
        <w:tc>
          <w:tcPr>
            <w:tcW w:w="569" w:type="dxa"/>
          </w:tcPr>
          <w:p w:rsidR="00756664" w:rsidRDefault="00756664">
            <w:pPr>
              <w:pStyle w:val="TableParagraph"/>
              <w:spacing w:before="27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756664" w:rsidRPr="0036205B" w:rsidRDefault="00756664">
            <w:pPr>
              <w:pStyle w:val="TableParagraph"/>
              <w:spacing w:before="27"/>
              <w:ind w:left="25"/>
            </w:pPr>
            <w:r w:rsidRPr="0036205B">
              <w:t>Количество нестационарных торговых объектов</w:t>
            </w:r>
          </w:p>
        </w:tc>
        <w:tc>
          <w:tcPr>
            <w:tcW w:w="1984" w:type="dxa"/>
          </w:tcPr>
          <w:p w:rsidR="0036205B" w:rsidRDefault="0036205B" w:rsidP="0036205B">
            <w:pPr>
              <w:pStyle w:val="TableParagraph"/>
              <w:spacing w:before="1"/>
              <w:ind w:left="141"/>
            </w:pPr>
          </w:p>
          <w:p w:rsidR="00756664" w:rsidRPr="0036205B" w:rsidRDefault="00756664" w:rsidP="0036205B">
            <w:pPr>
              <w:pStyle w:val="TableParagraph"/>
              <w:spacing w:before="1"/>
              <w:ind w:left="141"/>
            </w:pPr>
            <w:r w:rsidRPr="0036205B">
              <w:t>единиц</w:t>
            </w:r>
          </w:p>
        </w:tc>
        <w:tc>
          <w:tcPr>
            <w:tcW w:w="1134" w:type="dxa"/>
          </w:tcPr>
          <w:p w:rsidR="00756664" w:rsidRDefault="00756664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756664" w:rsidRDefault="004E273E">
            <w:pPr>
              <w:pStyle w:val="TableParagraph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756664" w:rsidRDefault="00756664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756664" w:rsidRDefault="004E273E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6664" w:rsidRDefault="00756664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756664" w:rsidRDefault="004E273E">
            <w:pPr>
              <w:pStyle w:val="TableParagraph"/>
              <w:spacing w:before="1"/>
              <w:ind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6664" w:rsidRDefault="00756664">
            <w:pPr>
              <w:rPr>
                <w:sz w:val="24"/>
              </w:rPr>
            </w:pPr>
          </w:p>
          <w:p w:rsidR="00756664" w:rsidRDefault="004E273E" w:rsidP="00C0718F">
            <w:pPr>
              <w:pStyle w:val="TableParagraph"/>
              <w:spacing w:before="1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6664" w:rsidRDefault="00756664">
            <w:pPr>
              <w:rPr>
                <w:sz w:val="24"/>
              </w:rPr>
            </w:pPr>
          </w:p>
          <w:p w:rsidR="00756664" w:rsidRDefault="004E273E" w:rsidP="00C0718F">
            <w:pPr>
              <w:pStyle w:val="TableParagraph"/>
              <w:spacing w:before="1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8" w:type="dxa"/>
          </w:tcPr>
          <w:p w:rsidR="00756664" w:rsidRDefault="00756664" w:rsidP="0036205B">
            <w:pPr>
              <w:ind w:left="141"/>
            </w:pPr>
            <w:r w:rsidRPr="00362A7B">
              <w:t xml:space="preserve">отдел по развитию предпринимательства и инвестиционной политики </w:t>
            </w:r>
          </w:p>
        </w:tc>
      </w:tr>
    </w:tbl>
    <w:p w:rsidR="002E400A" w:rsidRDefault="002E400A">
      <w:pPr>
        <w:pStyle w:val="a3"/>
        <w:spacing w:before="50"/>
        <w:rPr>
          <w:b/>
        </w:rPr>
      </w:pPr>
    </w:p>
    <w:p w:rsidR="002E400A" w:rsidRDefault="001239B0">
      <w:pPr>
        <w:pStyle w:val="a6"/>
        <w:numPr>
          <w:ilvl w:val="2"/>
          <w:numId w:val="7"/>
        </w:numPr>
        <w:tabs>
          <w:tab w:val="left" w:pos="1564"/>
        </w:tabs>
        <w:spacing w:before="1" w:after="49"/>
        <w:ind w:left="1564" w:hanging="42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ключевых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конкуренции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рынке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405"/>
        <w:gridCol w:w="2977"/>
        <w:gridCol w:w="1701"/>
        <w:gridCol w:w="2693"/>
        <w:gridCol w:w="3115"/>
      </w:tblGrid>
      <w:tr w:rsidR="002E400A" w:rsidTr="00D36773">
        <w:trPr>
          <w:trHeight w:val="1007"/>
        </w:trPr>
        <w:tc>
          <w:tcPr>
            <w:tcW w:w="562" w:type="dxa"/>
          </w:tcPr>
          <w:p w:rsidR="002E400A" w:rsidRDefault="001239B0">
            <w:pPr>
              <w:pStyle w:val="TableParagraph"/>
              <w:spacing w:before="26" w:line="276" w:lineRule="auto"/>
              <w:ind w:left="119" w:right="101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405" w:type="dxa"/>
          </w:tcPr>
          <w:p w:rsidR="002E400A" w:rsidRDefault="001239B0">
            <w:pPr>
              <w:pStyle w:val="TableParagraph"/>
              <w:spacing w:before="26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977" w:type="dxa"/>
          </w:tcPr>
          <w:p w:rsidR="002E400A" w:rsidRDefault="001239B0">
            <w:pPr>
              <w:pStyle w:val="TableParagraph"/>
              <w:spacing w:before="26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Решаемая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1701" w:type="dxa"/>
          </w:tcPr>
          <w:p w:rsidR="002E400A" w:rsidRDefault="001239B0">
            <w:pPr>
              <w:pStyle w:val="TableParagraph"/>
              <w:spacing w:before="26" w:line="276" w:lineRule="auto"/>
              <w:ind w:left="77" w:right="81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 мероприятия</w:t>
            </w:r>
          </w:p>
        </w:tc>
        <w:tc>
          <w:tcPr>
            <w:tcW w:w="2693" w:type="dxa"/>
          </w:tcPr>
          <w:p w:rsidR="002E400A" w:rsidRDefault="001239B0" w:rsidP="00D36773">
            <w:pPr>
              <w:pStyle w:val="TableParagraph"/>
              <w:spacing w:before="26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D36773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115" w:type="dxa"/>
          </w:tcPr>
          <w:p w:rsidR="002E400A" w:rsidRDefault="001239B0">
            <w:pPr>
              <w:pStyle w:val="TableParagraph"/>
              <w:spacing w:before="26" w:line="276" w:lineRule="auto"/>
              <w:ind w:left="382" w:right="39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исполнение мероприятия</w:t>
            </w:r>
          </w:p>
        </w:tc>
      </w:tr>
      <w:tr w:rsidR="002E400A" w:rsidTr="00D36773">
        <w:trPr>
          <w:trHeight w:val="374"/>
        </w:trPr>
        <w:tc>
          <w:tcPr>
            <w:tcW w:w="562" w:type="dxa"/>
          </w:tcPr>
          <w:p w:rsidR="002E400A" w:rsidRDefault="001239B0">
            <w:pPr>
              <w:pStyle w:val="TableParagraph"/>
              <w:spacing w:before="25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5" w:type="dxa"/>
          </w:tcPr>
          <w:p w:rsidR="002E400A" w:rsidRDefault="001239B0">
            <w:pPr>
              <w:pStyle w:val="TableParagraph"/>
              <w:spacing w:before="2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2E400A" w:rsidRDefault="001239B0">
            <w:pPr>
              <w:pStyle w:val="TableParagraph"/>
              <w:spacing w:before="25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:rsidR="002E400A" w:rsidRDefault="001239B0">
            <w:pPr>
              <w:pStyle w:val="TableParagraph"/>
              <w:spacing w:before="25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2E400A" w:rsidRDefault="001239B0">
            <w:pPr>
              <w:pStyle w:val="TableParagraph"/>
              <w:spacing w:before="25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5" w:type="dxa"/>
          </w:tcPr>
          <w:p w:rsidR="002E400A" w:rsidRDefault="001239B0">
            <w:pPr>
              <w:pStyle w:val="TableParagraph"/>
              <w:spacing w:before="25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6205B" w:rsidTr="00D36773">
        <w:trPr>
          <w:trHeight w:val="2130"/>
        </w:trPr>
        <w:tc>
          <w:tcPr>
            <w:tcW w:w="562" w:type="dxa"/>
          </w:tcPr>
          <w:p w:rsidR="0036205B" w:rsidRDefault="0036205B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05" w:type="dxa"/>
          </w:tcPr>
          <w:p w:rsidR="0036205B" w:rsidRPr="000A0779" w:rsidRDefault="0036205B" w:rsidP="0036205B">
            <w:pPr>
              <w:pStyle w:val="TableParagraph"/>
              <w:spacing w:before="25" w:line="276" w:lineRule="auto"/>
              <w:ind w:left="27"/>
            </w:pPr>
            <w:r w:rsidRPr="000A0779">
              <w:t xml:space="preserve">Взаимодействие с Министерством промышленности и торговли РК по вопросам привлечения потенциальных инвесторов </w:t>
            </w:r>
            <w:proofErr w:type="gramStart"/>
            <w:r w:rsidRPr="000A0779">
              <w:t>к</w:t>
            </w:r>
            <w:proofErr w:type="gramEnd"/>
          </w:p>
          <w:p w:rsidR="0036205B" w:rsidRPr="000A0779" w:rsidRDefault="0036205B">
            <w:pPr>
              <w:pStyle w:val="TableParagraph"/>
              <w:ind w:left="27"/>
            </w:pPr>
            <w:r w:rsidRPr="000A0779">
              <w:t>организации торговой</w:t>
            </w:r>
          </w:p>
          <w:p w:rsidR="0036205B" w:rsidRPr="000A0779" w:rsidRDefault="0036205B">
            <w:pPr>
              <w:pStyle w:val="TableParagraph"/>
              <w:spacing w:before="40" w:line="276" w:lineRule="auto"/>
              <w:ind w:left="27"/>
            </w:pPr>
            <w:r w:rsidRPr="000A0779">
              <w:t>деятельности, в том числе в сельских населенных пунктах</w:t>
            </w:r>
          </w:p>
        </w:tc>
        <w:tc>
          <w:tcPr>
            <w:tcW w:w="2977" w:type="dxa"/>
          </w:tcPr>
          <w:p w:rsidR="0036205B" w:rsidRPr="000A0779" w:rsidRDefault="0036205B" w:rsidP="000A0779">
            <w:pPr>
              <w:pStyle w:val="TableParagraph"/>
              <w:spacing w:before="25" w:line="276" w:lineRule="auto"/>
              <w:ind w:left="146"/>
            </w:pPr>
            <w:r w:rsidRPr="000A0779">
              <w:t>Обеспечение жителей товарами и услугами первой необходимости</w:t>
            </w:r>
          </w:p>
        </w:tc>
        <w:tc>
          <w:tcPr>
            <w:tcW w:w="1701" w:type="dxa"/>
          </w:tcPr>
          <w:p w:rsidR="0036205B" w:rsidRPr="000A0779" w:rsidRDefault="0036205B" w:rsidP="0036205B">
            <w:pPr>
              <w:pStyle w:val="TableParagraph"/>
              <w:spacing w:before="25"/>
              <w:ind w:right="4"/>
              <w:jc w:val="center"/>
            </w:pPr>
            <w:r w:rsidRPr="000A0779">
              <w:t>на постоянной основе</w:t>
            </w:r>
          </w:p>
        </w:tc>
        <w:tc>
          <w:tcPr>
            <w:tcW w:w="2693" w:type="dxa"/>
          </w:tcPr>
          <w:p w:rsidR="000A0779" w:rsidRPr="000A0779" w:rsidRDefault="0036205B" w:rsidP="00957838">
            <w:pPr>
              <w:pStyle w:val="TableParagraph"/>
              <w:spacing w:before="25" w:line="276" w:lineRule="auto"/>
              <w:ind w:left="142"/>
            </w:pPr>
            <w:r w:rsidRPr="000A0779">
              <w:t>Увеличение количества торговых объе</w:t>
            </w:r>
            <w:r w:rsidR="000A0779" w:rsidRPr="000A0779">
              <w:t>ктов и хозяйствующих субъектов</w:t>
            </w:r>
          </w:p>
          <w:p w:rsidR="0036205B" w:rsidRPr="000A0779" w:rsidRDefault="0036205B" w:rsidP="00957838">
            <w:pPr>
              <w:pStyle w:val="TableParagraph"/>
              <w:spacing w:line="276" w:lineRule="auto"/>
              <w:ind w:left="142"/>
            </w:pPr>
          </w:p>
        </w:tc>
        <w:tc>
          <w:tcPr>
            <w:tcW w:w="3115" w:type="dxa"/>
          </w:tcPr>
          <w:p w:rsidR="0036205B" w:rsidRDefault="0036205B" w:rsidP="002D646E">
            <w:pPr>
              <w:ind w:left="142"/>
            </w:pPr>
            <w:r w:rsidRPr="000D2172">
              <w:t>отдел по развитию предпринимательства и инвестиционной политики администрации Суоярвского муниципального округа</w:t>
            </w:r>
          </w:p>
        </w:tc>
      </w:tr>
      <w:tr w:rsidR="0036205B" w:rsidTr="00D36773">
        <w:trPr>
          <w:trHeight w:val="690"/>
        </w:trPr>
        <w:tc>
          <w:tcPr>
            <w:tcW w:w="562" w:type="dxa"/>
          </w:tcPr>
          <w:p w:rsidR="0036205B" w:rsidRDefault="0036205B">
            <w:pPr>
              <w:pStyle w:val="TableParagraph"/>
              <w:spacing w:before="2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05" w:type="dxa"/>
          </w:tcPr>
          <w:p w:rsidR="0062440D" w:rsidRPr="000A0779" w:rsidRDefault="0036205B" w:rsidP="0062440D">
            <w:pPr>
              <w:pStyle w:val="TableParagraph"/>
              <w:spacing w:before="29" w:line="276" w:lineRule="auto"/>
              <w:ind w:left="27"/>
            </w:pPr>
            <w:r w:rsidRPr="000A0779">
              <w:t xml:space="preserve">Взаимодействие с Министерством промышленности и торговли РК  </w:t>
            </w:r>
            <w:r w:rsidR="0062440D" w:rsidRPr="000A0779">
              <w:t>в части рассмотрения проектов схем размещения нестационарных торговых</w:t>
            </w:r>
          </w:p>
          <w:p w:rsidR="0036205B" w:rsidRPr="000A0779" w:rsidRDefault="0062440D" w:rsidP="0062440D">
            <w:pPr>
              <w:pStyle w:val="TableParagraph"/>
              <w:spacing w:before="24" w:line="276" w:lineRule="auto"/>
              <w:ind w:left="27"/>
            </w:pPr>
            <w:r w:rsidRPr="000A0779">
              <w:t>объектов и внесение изменений в них</w:t>
            </w:r>
          </w:p>
        </w:tc>
        <w:tc>
          <w:tcPr>
            <w:tcW w:w="2977" w:type="dxa"/>
          </w:tcPr>
          <w:p w:rsidR="0036205B" w:rsidRPr="000A0779" w:rsidRDefault="0036205B" w:rsidP="00D36773">
            <w:pPr>
              <w:pStyle w:val="TableParagraph"/>
              <w:tabs>
                <w:tab w:val="left" w:pos="2977"/>
              </w:tabs>
              <w:spacing w:before="24" w:line="276" w:lineRule="auto"/>
              <w:ind w:left="146"/>
            </w:pPr>
            <w:r w:rsidRPr="000A0779">
              <w:t>Обеспечение устойчивого развития территорий и</w:t>
            </w:r>
            <w:r w:rsidR="0062440D" w:rsidRPr="000A0779">
              <w:t xml:space="preserve"> обеспечение жителей товарами и услугами первой необходимости</w:t>
            </w:r>
          </w:p>
        </w:tc>
        <w:tc>
          <w:tcPr>
            <w:tcW w:w="1701" w:type="dxa"/>
          </w:tcPr>
          <w:p w:rsidR="0036205B" w:rsidRPr="000A0779" w:rsidRDefault="000A0779" w:rsidP="0036205B">
            <w:pPr>
              <w:pStyle w:val="TableParagraph"/>
              <w:spacing w:before="24"/>
              <w:ind w:right="4"/>
              <w:jc w:val="center"/>
            </w:pPr>
            <w:r w:rsidRPr="000A0779">
              <w:t>на постоянной основе</w:t>
            </w:r>
          </w:p>
        </w:tc>
        <w:tc>
          <w:tcPr>
            <w:tcW w:w="2693" w:type="dxa"/>
          </w:tcPr>
          <w:p w:rsidR="0036205B" w:rsidRPr="000A0779" w:rsidRDefault="0036205B" w:rsidP="00957838">
            <w:pPr>
              <w:pStyle w:val="TableParagraph"/>
              <w:spacing w:before="24" w:line="276" w:lineRule="auto"/>
              <w:ind w:left="142"/>
            </w:pPr>
            <w:r w:rsidRPr="000A0779">
              <w:t>Увеличение количества нестационарных торговых</w:t>
            </w:r>
            <w:r w:rsidR="0062440D" w:rsidRPr="000A0779">
              <w:t xml:space="preserve"> объектов и торговых мест под них</w:t>
            </w:r>
          </w:p>
        </w:tc>
        <w:tc>
          <w:tcPr>
            <w:tcW w:w="3115" w:type="dxa"/>
          </w:tcPr>
          <w:p w:rsidR="0036205B" w:rsidRDefault="0036205B" w:rsidP="002D646E">
            <w:pPr>
              <w:ind w:left="142"/>
            </w:pPr>
            <w:r w:rsidRPr="000D2172">
              <w:t>отдел по развитию предпринимательства и инвестиционной политики администрации Суоярвского муниципального округа</w:t>
            </w:r>
          </w:p>
        </w:tc>
      </w:tr>
    </w:tbl>
    <w:p w:rsidR="002E400A" w:rsidRDefault="002E400A">
      <w:pPr>
        <w:jc w:val="right"/>
        <w:rPr>
          <w:rFonts w:ascii="Calibri"/>
        </w:rPr>
        <w:sectPr w:rsidR="002E400A" w:rsidSect="0036205B">
          <w:footerReference w:type="default" r:id="rId10"/>
          <w:pgSz w:w="16840" w:h="11900" w:orient="landscape"/>
          <w:pgMar w:top="1134" w:right="425" w:bottom="480" w:left="708" w:header="0" w:footer="288" w:gutter="0"/>
          <w:cols w:space="720"/>
        </w:sectPr>
      </w:pPr>
    </w:p>
    <w:p w:rsidR="002E400A" w:rsidRPr="003C0F00" w:rsidRDefault="001239B0" w:rsidP="002352F2">
      <w:pPr>
        <w:pStyle w:val="Heading1"/>
        <w:numPr>
          <w:ilvl w:val="1"/>
          <w:numId w:val="7"/>
        </w:numPr>
        <w:tabs>
          <w:tab w:val="left" w:pos="1469"/>
          <w:tab w:val="left" w:pos="2335"/>
        </w:tabs>
        <w:spacing w:before="60" w:line="242" w:lineRule="auto"/>
        <w:ind w:left="2335" w:right="1401" w:hanging="1076"/>
        <w:jc w:val="center"/>
        <w:rPr>
          <w:sz w:val="24"/>
          <w:szCs w:val="24"/>
        </w:rPr>
      </w:pPr>
      <w:bookmarkStart w:id="8" w:name="20"/>
      <w:bookmarkStart w:id="9" w:name="40"/>
      <w:bookmarkEnd w:id="8"/>
      <w:bookmarkEnd w:id="9"/>
      <w:r w:rsidRPr="003C0F00">
        <w:rPr>
          <w:sz w:val="24"/>
          <w:szCs w:val="24"/>
        </w:rPr>
        <w:lastRenderedPageBreak/>
        <w:t>Развитие</w:t>
      </w:r>
      <w:r w:rsidRPr="003C0F00">
        <w:rPr>
          <w:spacing w:val="-8"/>
          <w:sz w:val="24"/>
          <w:szCs w:val="24"/>
        </w:rPr>
        <w:t xml:space="preserve"> </w:t>
      </w:r>
      <w:r w:rsidRPr="003C0F00">
        <w:rPr>
          <w:sz w:val="24"/>
          <w:szCs w:val="24"/>
        </w:rPr>
        <w:t>конкуренции</w:t>
      </w:r>
      <w:r w:rsidRPr="003C0F00">
        <w:rPr>
          <w:spacing w:val="-9"/>
          <w:sz w:val="24"/>
          <w:szCs w:val="24"/>
        </w:rPr>
        <w:t xml:space="preserve"> </w:t>
      </w:r>
      <w:r w:rsidRPr="003C0F00">
        <w:rPr>
          <w:sz w:val="24"/>
          <w:szCs w:val="24"/>
        </w:rPr>
        <w:t>на</w:t>
      </w:r>
      <w:r w:rsidRPr="003C0F00">
        <w:rPr>
          <w:spacing w:val="-7"/>
          <w:sz w:val="24"/>
          <w:szCs w:val="24"/>
        </w:rPr>
        <w:t xml:space="preserve"> </w:t>
      </w:r>
      <w:r w:rsidRPr="003C0F00">
        <w:rPr>
          <w:sz w:val="24"/>
          <w:szCs w:val="24"/>
        </w:rPr>
        <w:t>рынке</w:t>
      </w:r>
      <w:r w:rsidRPr="003C0F00">
        <w:rPr>
          <w:spacing w:val="-8"/>
          <w:sz w:val="24"/>
          <w:szCs w:val="24"/>
        </w:rPr>
        <w:t xml:space="preserve"> </w:t>
      </w:r>
      <w:r w:rsidRPr="003C0F00">
        <w:rPr>
          <w:sz w:val="24"/>
          <w:szCs w:val="24"/>
        </w:rPr>
        <w:t>выполнения</w:t>
      </w:r>
      <w:r w:rsidRPr="003C0F00">
        <w:rPr>
          <w:spacing w:val="-10"/>
          <w:sz w:val="24"/>
          <w:szCs w:val="24"/>
        </w:rPr>
        <w:t xml:space="preserve"> </w:t>
      </w:r>
      <w:r w:rsidRPr="003C0F00">
        <w:rPr>
          <w:sz w:val="24"/>
          <w:szCs w:val="24"/>
        </w:rPr>
        <w:t>работ по благоустройству городской среды</w:t>
      </w:r>
    </w:p>
    <w:p w:rsidR="002E400A" w:rsidRPr="003C0F00" w:rsidRDefault="001239B0" w:rsidP="002352F2">
      <w:pPr>
        <w:pStyle w:val="a3"/>
        <w:ind w:left="1" w:right="-7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Ответственный за достижение ключевых показателей и координацию мероприятий</w:t>
      </w:r>
      <w:r w:rsidRPr="003C0F00">
        <w:rPr>
          <w:spacing w:val="-18"/>
          <w:sz w:val="24"/>
          <w:szCs w:val="24"/>
        </w:rPr>
        <w:t xml:space="preserve"> </w:t>
      </w:r>
      <w:r w:rsidRPr="003C0F00">
        <w:rPr>
          <w:sz w:val="24"/>
          <w:szCs w:val="24"/>
        </w:rPr>
        <w:t>–</w:t>
      </w:r>
      <w:r w:rsidRPr="003C0F00">
        <w:rPr>
          <w:spacing w:val="-17"/>
          <w:sz w:val="24"/>
          <w:szCs w:val="24"/>
        </w:rPr>
        <w:t xml:space="preserve"> </w:t>
      </w:r>
      <w:r w:rsidR="006C7188" w:rsidRPr="003C0F00">
        <w:rPr>
          <w:sz w:val="24"/>
          <w:szCs w:val="24"/>
        </w:rPr>
        <w:t>отдел по развитию</w:t>
      </w:r>
      <w:r w:rsidRPr="003C0F00">
        <w:rPr>
          <w:spacing w:val="-18"/>
          <w:sz w:val="24"/>
          <w:szCs w:val="24"/>
        </w:rPr>
        <w:t xml:space="preserve"> </w:t>
      </w:r>
      <w:r w:rsidRPr="003C0F00">
        <w:rPr>
          <w:sz w:val="24"/>
          <w:szCs w:val="24"/>
        </w:rPr>
        <w:t>благоустройства</w:t>
      </w:r>
      <w:r w:rsidRPr="003C0F00">
        <w:rPr>
          <w:spacing w:val="-17"/>
          <w:sz w:val="24"/>
          <w:szCs w:val="24"/>
        </w:rPr>
        <w:t xml:space="preserve"> </w:t>
      </w:r>
      <w:r w:rsidR="006C7188" w:rsidRPr="003C0F00">
        <w:rPr>
          <w:spacing w:val="-17"/>
          <w:sz w:val="24"/>
          <w:szCs w:val="24"/>
        </w:rPr>
        <w:t>и инфраструктуры</w:t>
      </w:r>
      <w:proofErr w:type="gramStart"/>
      <w:r w:rsidR="006C7188" w:rsidRPr="003C0F00">
        <w:rPr>
          <w:spacing w:val="-17"/>
          <w:sz w:val="24"/>
          <w:szCs w:val="24"/>
        </w:rPr>
        <w:t xml:space="preserve"> </w:t>
      </w:r>
      <w:r w:rsidR="000630B1">
        <w:rPr>
          <w:spacing w:val="-17"/>
          <w:sz w:val="24"/>
          <w:szCs w:val="24"/>
        </w:rPr>
        <w:t>,</w:t>
      </w:r>
      <w:proofErr w:type="gramEnd"/>
      <w:r w:rsidR="000630B1">
        <w:rPr>
          <w:spacing w:val="-17"/>
          <w:sz w:val="24"/>
          <w:szCs w:val="24"/>
        </w:rPr>
        <w:t xml:space="preserve"> </w:t>
      </w:r>
      <w:r w:rsidR="000630B1">
        <w:rPr>
          <w:sz w:val="24"/>
          <w:szCs w:val="24"/>
        </w:rPr>
        <w:t xml:space="preserve">отдел по развитию предпринимательства и инвестиционной политики </w:t>
      </w:r>
      <w:r w:rsidR="000630B1" w:rsidRPr="003C0F00">
        <w:rPr>
          <w:spacing w:val="-17"/>
          <w:sz w:val="24"/>
          <w:szCs w:val="24"/>
        </w:rPr>
        <w:t>а</w:t>
      </w:r>
      <w:r w:rsidR="000630B1" w:rsidRPr="003C0F00">
        <w:rPr>
          <w:sz w:val="24"/>
          <w:szCs w:val="24"/>
        </w:rPr>
        <w:t>дминистрации</w:t>
      </w:r>
      <w:r w:rsidR="000630B1" w:rsidRPr="003C0F00">
        <w:rPr>
          <w:spacing w:val="-18"/>
          <w:sz w:val="24"/>
          <w:szCs w:val="24"/>
        </w:rPr>
        <w:t xml:space="preserve"> Суоярвского </w:t>
      </w:r>
      <w:r w:rsidR="000630B1" w:rsidRPr="003C0F00">
        <w:rPr>
          <w:sz w:val="24"/>
          <w:szCs w:val="24"/>
        </w:rPr>
        <w:t>муниципального округа</w:t>
      </w:r>
      <w:r w:rsidRPr="003C0F00">
        <w:rPr>
          <w:sz w:val="24"/>
          <w:szCs w:val="24"/>
        </w:rPr>
        <w:t>.</w:t>
      </w:r>
    </w:p>
    <w:p w:rsidR="002E400A" w:rsidRPr="003C0F00" w:rsidRDefault="001239B0" w:rsidP="002352F2">
      <w:pPr>
        <w:pStyle w:val="Heading1"/>
        <w:numPr>
          <w:ilvl w:val="2"/>
          <w:numId w:val="7"/>
        </w:numPr>
        <w:tabs>
          <w:tab w:val="left" w:pos="0"/>
        </w:tabs>
        <w:spacing w:before="315"/>
        <w:ind w:left="0" w:firstLine="0"/>
        <w:jc w:val="center"/>
        <w:rPr>
          <w:sz w:val="24"/>
          <w:szCs w:val="24"/>
        </w:rPr>
      </w:pPr>
      <w:r w:rsidRPr="003C0F00">
        <w:rPr>
          <w:sz w:val="24"/>
          <w:szCs w:val="24"/>
        </w:rPr>
        <w:t>Исходная</w:t>
      </w:r>
      <w:r w:rsidRPr="003C0F00">
        <w:rPr>
          <w:spacing w:val="-9"/>
          <w:sz w:val="24"/>
          <w:szCs w:val="24"/>
        </w:rPr>
        <w:t xml:space="preserve"> </w:t>
      </w:r>
      <w:r w:rsidRPr="003C0F00">
        <w:rPr>
          <w:sz w:val="24"/>
          <w:szCs w:val="24"/>
        </w:rPr>
        <w:t>информация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z w:val="24"/>
          <w:szCs w:val="24"/>
        </w:rPr>
        <w:t>в</w:t>
      </w:r>
      <w:r w:rsidRPr="003C0F00">
        <w:rPr>
          <w:spacing w:val="-5"/>
          <w:sz w:val="24"/>
          <w:szCs w:val="24"/>
        </w:rPr>
        <w:t xml:space="preserve"> </w:t>
      </w:r>
      <w:r w:rsidRPr="003C0F00">
        <w:rPr>
          <w:sz w:val="24"/>
          <w:szCs w:val="24"/>
        </w:rPr>
        <w:t>отношении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z w:val="24"/>
          <w:szCs w:val="24"/>
        </w:rPr>
        <w:t>ситуации</w:t>
      </w:r>
      <w:r w:rsidRPr="003C0F00">
        <w:rPr>
          <w:spacing w:val="-5"/>
          <w:sz w:val="24"/>
          <w:szCs w:val="24"/>
        </w:rPr>
        <w:t xml:space="preserve"> </w:t>
      </w:r>
      <w:r w:rsidRPr="003C0F00">
        <w:rPr>
          <w:sz w:val="24"/>
          <w:szCs w:val="24"/>
        </w:rPr>
        <w:t>и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проблематики</w:t>
      </w:r>
      <w:r w:rsidR="002352F2" w:rsidRPr="003C0F00">
        <w:rPr>
          <w:spacing w:val="-2"/>
          <w:sz w:val="24"/>
          <w:szCs w:val="24"/>
        </w:rPr>
        <w:t xml:space="preserve"> </w:t>
      </w:r>
      <w:r w:rsidRPr="003C0F00">
        <w:rPr>
          <w:sz w:val="24"/>
          <w:szCs w:val="24"/>
        </w:rPr>
        <w:t>на</w:t>
      </w:r>
      <w:r w:rsidRPr="003C0F00">
        <w:rPr>
          <w:spacing w:val="-2"/>
          <w:sz w:val="24"/>
          <w:szCs w:val="24"/>
        </w:rPr>
        <w:t xml:space="preserve"> рынке</w:t>
      </w:r>
    </w:p>
    <w:p w:rsidR="002E400A" w:rsidRDefault="002E400A" w:rsidP="002352F2">
      <w:pPr>
        <w:pStyle w:val="a3"/>
        <w:spacing w:before="1"/>
        <w:ind w:firstLine="566"/>
        <w:jc w:val="center"/>
        <w:rPr>
          <w:sz w:val="24"/>
          <w:szCs w:val="24"/>
        </w:rPr>
      </w:pP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 xml:space="preserve">Включение рынка благоустройства городской среды в перечень приоритетных рынков связано с необходимостью создания условий для повышения </w:t>
      </w:r>
      <w:proofErr w:type="gramStart"/>
      <w:r w:rsidRPr="00917EB2">
        <w:rPr>
          <w:sz w:val="24"/>
          <w:szCs w:val="24"/>
        </w:rPr>
        <w:t>качества</w:t>
      </w:r>
      <w:proofErr w:type="gramEnd"/>
      <w:r w:rsidRPr="00917EB2">
        <w:rPr>
          <w:sz w:val="24"/>
          <w:szCs w:val="24"/>
        </w:rPr>
        <w:t> вновь создаваемых или обустраиваемых объектов благоустройства.</w:t>
      </w:r>
    </w:p>
    <w:p w:rsidR="00917EB2" w:rsidRPr="00917EB2" w:rsidRDefault="00917EB2" w:rsidP="001522AA">
      <w:pPr>
        <w:pStyle w:val="a3"/>
        <w:ind w:left="1" w:right="-7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 xml:space="preserve">В рамках </w:t>
      </w:r>
      <w:r w:rsidRPr="00917EB2">
        <w:rPr>
          <w:sz w:val="24"/>
          <w:szCs w:val="24"/>
        </w:rPr>
        <w:t>Национальн</w:t>
      </w:r>
      <w:r>
        <w:rPr>
          <w:sz w:val="24"/>
          <w:szCs w:val="24"/>
        </w:rPr>
        <w:t>ого</w:t>
      </w:r>
      <w:r w:rsidRPr="00917EB2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917EB2">
        <w:rPr>
          <w:sz w:val="24"/>
          <w:szCs w:val="24"/>
        </w:rPr>
        <w:t xml:space="preserve"> «Жилье и городская среда» включа</w:t>
      </w:r>
      <w:r>
        <w:rPr>
          <w:sz w:val="24"/>
          <w:szCs w:val="24"/>
        </w:rPr>
        <w:t>ющего</w:t>
      </w:r>
      <w:r w:rsidRPr="00917EB2">
        <w:rPr>
          <w:sz w:val="24"/>
          <w:szCs w:val="24"/>
        </w:rPr>
        <w:t xml:space="preserve"> реализацию </w:t>
      </w:r>
      <w:r w:rsidRPr="003C0F00">
        <w:rPr>
          <w:sz w:val="24"/>
          <w:szCs w:val="24"/>
        </w:rPr>
        <w:t>муниципальной программы «Формирование современной городской среды</w:t>
      </w:r>
      <w:r>
        <w:rPr>
          <w:sz w:val="24"/>
          <w:szCs w:val="24"/>
        </w:rPr>
        <w:t xml:space="preserve"> на территории Суоярвского муниципального округа</w:t>
      </w:r>
      <w:r w:rsidRPr="003C0F00">
        <w:rPr>
          <w:sz w:val="24"/>
          <w:szCs w:val="24"/>
        </w:rPr>
        <w:t>» (утвержденной постановлением Администрации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от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13.</w:t>
      </w:r>
      <w:r>
        <w:rPr>
          <w:sz w:val="24"/>
          <w:szCs w:val="24"/>
        </w:rPr>
        <w:t>01</w:t>
      </w:r>
      <w:r w:rsidRPr="003C0F00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№</w:t>
      </w:r>
      <w:r w:rsidRPr="006E67FC">
        <w:rPr>
          <w:sz w:val="24"/>
          <w:szCs w:val="24"/>
        </w:rPr>
        <w:t xml:space="preserve"> 72</w:t>
      </w:r>
      <w:r w:rsidRPr="003C0F00">
        <w:rPr>
          <w:sz w:val="24"/>
          <w:szCs w:val="24"/>
        </w:rPr>
        <w:t xml:space="preserve">) </w:t>
      </w:r>
      <w:r w:rsidRPr="00917EB2">
        <w:rPr>
          <w:sz w:val="24"/>
          <w:szCs w:val="24"/>
        </w:rPr>
        <w:t>, которым определены основные целевые показатели:</w:t>
      </w: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>- кардинальное повышение комфортности среды обитания, повышение ее индекса качества, сокращение в соответствии с этим индексом количества населенных пунктов с неблагоприятной средой;</w:t>
      </w: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>-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и совершенствования среды обитания.</w:t>
      </w: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>В целом предусматривается благоустройство всех общественных территорий, нуждающихся в этом по итогам инвентаризации. Работы по благоустройству объектов осуществляют подрядчики, выбранные по итогам конкурсных процедур в соответствии с законодательством в сфере закупок товаров, работ и услуг. </w:t>
      </w: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 xml:space="preserve">Основными задачами, решение которых </w:t>
      </w:r>
      <w:proofErr w:type="gramStart"/>
      <w:r w:rsidRPr="00917EB2">
        <w:rPr>
          <w:sz w:val="24"/>
          <w:szCs w:val="24"/>
        </w:rPr>
        <w:t>позволит обеспечить достаточный уровень развития конкуренции являются</w:t>
      </w:r>
      <w:proofErr w:type="gramEnd"/>
      <w:r w:rsidRPr="00917EB2">
        <w:rPr>
          <w:sz w:val="24"/>
          <w:szCs w:val="24"/>
        </w:rPr>
        <w:t>:</w:t>
      </w: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>1) Привлечение широкого круга граждан к выбору объектов и территорий, требующих благоустройства;</w:t>
      </w:r>
    </w:p>
    <w:p w:rsidR="00917EB2" w:rsidRP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>2) Проведение конкурентных закупок, в том числе у субъектов малого предпринимательства, социально ориентированных некоммерческих организаций;</w:t>
      </w:r>
    </w:p>
    <w:p w:rsidR="00917EB2" w:rsidRDefault="00917EB2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917EB2">
        <w:rPr>
          <w:sz w:val="24"/>
          <w:szCs w:val="24"/>
        </w:rPr>
        <w:t>3) Анализ рынка благоустройства.</w:t>
      </w:r>
    </w:p>
    <w:p w:rsidR="001522AA" w:rsidRPr="00917EB2" w:rsidRDefault="001522AA" w:rsidP="00917EB2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4"/>
          <w:szCs w:val="24"/>
        </w:rPr>
      </w:pPr>
      <w:r w:rsidRPr="00484C00">
        <w:rPr>
          <w:sz w:val="24"/>
          <w:szCs w:val="24"/>
        </w:rPr>
        <w:t xml:space="preserve">В 2025 году выполнено благоустройство 1 дворовой территорий, 1 общественной территории, проведен текущий ремонт 680 м. муниципальной дороги, ямочный ремонт – </w:t>
      </w:r>
      <w:r w:rsidR="00484C00" w:rsidRPr="00484C00">
        <w:rPr>
          <w:sz w:val="24"/>
          <w:szCs w:val="24"/>
        </w:rPr>
        <w:t>199</w:t>
      </w:r>
      <w:r w:rsidRPr="00484C00">
        <w:rPr>
          <w:sz w:val="24"/>
          <w:szCs w:val="24"/>
        </w:rPr>
        <w:t xml:space="preserve"> кв. м, проведено</w:t>
      </w:r>
      <w:r w:rsidR="00484C00" w:rsidRPr="00484C00">
        <w:rPr>
          <w:sz w:val="24"/>
          <w:szCs w:val="24"/>
        </w:rPr>
        <w:t xml:space="preserve"> </w:t>
      </w:r>
      <w:r w:rsidRPr="00484C00">
        <w:rPr>
          <w:sz w:val="24"/>
          <w:szCs w:val="24"/>
        </w:rPr>
        <w:t>устройство</w:t>
      </w:r>
      <w:r w:rsidR="00484C00" w:rsidRPr="00484C00">
        <w:rPr>
          <w:sz w:val="24"/>
          <w:szCs w:val="24"/>
        </w:rPr>
        <w:t xml:space="preserve"> </w:t>
      </w:r>
      <w:r w:rsidRPr="00484C00">
        <w:rPr>
          <w:sz w:val="24"/>
          <w:szCs w:val="24"/>
        </w:rPr>
        <w:t>уличного</w:t>
      </w:r>
      <w:r w:rsidR="00484C00" w:rsidRPr="00484C00">
        <w:rPr>
          <w:sz w:val="24"/>
          <w:szCs w:val="24"/>
        </w:rPr>
        <w:t xml:space="preserve"> </w:t>
      </w:r>
      <w:r w:rsidRPr="00484C00">
        <w:rPr>
          <w:sz w:val="24"/>
          <w:szCs w:val="24"/>
        </w:rPr>
        <w:t xml:space="preserve">освещения в </w:t>
      </w:r>
      <w:r w:rsidR="00484C00" w:rsidRPr="00484C00">
        <w:rPr>
          <w:sz w:val="24"/>
          <w:szCs w:val="24"/>
        </w:rPr>
        <w:t>2-х</w:t>
      </w:r>
      <w:r w:rsidRPr="00484C00">
        <w:rPr>
          <w:sz w:val="24"/>
          <w:szCs w:val="24"/>
        </w:rPr>
        <w:t xml:space="preserve"> населенных пунктах округа, в рамках реализации инициативного </w:t>
      </w:r>
      <w:proofErr w:type="spellStart"/>
      <w:r w:rsidRPr="00484C00">
        <w:rPr>
          <w:sz w:val="24"/>
          <w:szCs w:val="24"/>
        </w:rPr>
        <w:t>бюджетирования</w:t>
      </w:r>
      <w:proofErr w:type="spellEnd"/>
      <w:r w:rsidRPr="00484C00">
        <w:rPr>
          <w:sz w:val="24"/>
          <w:szCs w:val="24"/>
        </w:rPr>
        <w:t xml:space="preserve"> обустроены 2 площадки для сбора ТКО и 1 детская площадка.</w:t>
      </w:r>
    </w:p>
    <w:p w:rsidR="00917EB2" w:rsidRPr="003C0F00" w:rsidRDefault="00917EB2" w:rsidP="002352F2">
      <w:pPr>
        <w:pStyle w:val="a3"/>
        <w:spacing w:before="1"/>
        <w:ind w:firstLine="566"/>
        <w:jc w:val="center"/>
        <w:rPr>
          <w:sz w:val="24"/>
          <w:szCs w:val="24"/>
        </w:rPr>
      </w:pPr>
    </w:p>
    <w:p w:rsidR="002352F2" w:rsidRPr="003C0F00" w:rsidRDefault="001239B0" w:rsidP="00265160">
      <w:pPr>
        <w:pStyle w:val="Heading1"/>
        <w:numPr>
          <w:ilvl w:val="2"/>
          <w:numId w:val="7"/>
        </w:numPr>
        <w:tabs>
          <w:tab w:val="left" w:pos="0"/>
        </w:tabs>
        <w:ind w:left="1" w:right="-7" w:hanging="1"/>
        <w:jc w:val="center"/>
        <w:rPr>
          <w:sz w:val="24"/>
          <w:szCs w:val="24"/>
        </w:rPr>
      </w:pPr>
      <w:r w:rsidRPr="003C0F00">
        <w:rPr>
          <w:sz w:val="24"/>
          <w:szCs w:val="24"/>
        </w:rPr>
        <w:t>Доля хозяйствующих субъектов частной формы собственности</w:t>
      </w:r>
    </w:p>
    <w:p w:rsidR="002E400A" w:rsidRPr="003C0F00" w:rsidRDefault="001239B0" w:rsidP="00265160">
      <w:pPr>
        <w:pStyle w:val="Heading1"/>
        <w:tabs>
          <w:tab w:val="left" w:pos="0"/>
        </w:tabs>
        <w:ind w:left="1" w:right="-7" w:hanging="1"/>
        <w:jc w:val="center"/>
        <w:rPr>
          <w:sz w:val="24"/>
          <w:szCs w:val="24"/>
        </w:rPr>
      </w:pPr>
      <w:r w:rsidRPr="003C0F00">
        <w:rPr>
          <w:sz w:val="24"/>
          <w:szCs w:val="24"/>
        </w:rPr>
        <w:t>на рынке</w:t>
      </w:r>
    </w:p>
    <w:p w:rsidR="002E400A" w:rsidRPr="003C0F00" w:rsidRDefault="001239B0">
      <w:pPr>
        <w:pStyle w:val="a3"/>
        <w:ind w:left="1" w:right="135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По состоянию на 01.01.202</w:t>
      </w:r>
      <w:r w:rsidR="0068100B">
        <w:rPr>
          <w:sz w:val="24"/>
          <w:szCs w:val="24"/>
        </w:rPr>
        <w:t>6</w:t>
      </w:r>
      <w:r w:rsidRPr="003C0F00">
        <w:rPr>
          <w:sz w:val="24"/>
          <w:szCs w:val="24"/>
        </w:rPr>
        <w:t xml:space="preserve"> количество организаций, осуществляющих работы по благоустройству, составило </w:t>
      </w:r>
      <w:r w:rsidR="00DA7DC6">
        <w:rPr>
          <w:sz w:val="24"/>
          <w:szCs w:val="24"/>
        </w:rPr>
        <w:t>11</w:t>
      </w:r>
      <w:r w:rsidRPr="003C0F00">
        <w:rPr>
          <w:sz w:val="24"/>
          <w:szCs w:val="24"/>
        </w:rPr>
        <w:t xml:space="preserve"> единиц, из них: </w:t>
      </w:r>
      <w:r w:rsidR="00DA7DC6">
        <w:rPr>
          <w:sz w:val="24"/>
          <w:szCs w:val="24"/>
        </w:rPr>
        <w:t>9</w:t>
      </w:r>
      <w:r w:rsidRPr="003C0F00">
        <w:rPr>
          <w:sz w:val="24"/>
          <w:szCs w:val="24"/>
        </w:rPr>
        <w:t xml:space="preserve"> организаций частной формы собственности и </w:t>
      </w:r>
      <w:r w:rsidR="00265160">
        <w:rPr>
          <w:sz w:val="24"/>
          <w:szCs w:val="24"/>
        </w:rPr>
        <w:t>2</w:t>
      </w:r>
      <w:r w:rsidRPr="003C0F00">
        <w:rPr>
          <w:sz w:val="24"/>
          <w:szCs w:val="24"/>
        </w:rPr>
        <w:t xml:space="preserve"> организаци</w:t>
      </w:r>
      <w:r w:rsidR="00265160">
        <w:rPr>
          <w:sz w:val="24"/>
          <w:szCs w:val="24"/>
        </w:rPr>
        <w:t>и</w:t>
      </w:r>
      <w:r w:rsidRPr="003C0F00">
        <w:rPr>
          <w:sz w:val="24"/>
          <w:szCs w:val="24"/>
        </w:rPr>
        <w:t xml:space="preserve"> – </w:t>
      </w:r>
      <w:r w:rsidR="00265160">
        <w:rPr>
          <w:sz w:val="24"/>
          <w:szCs w:val="24"/>
        </w:rPr>
        <w:t>МКУ «ЦИХО» и МУП «Суоярвская КУМИ»</w:t>
      </w:r>
      <w:r w:rsidRPr="003C0F00">
        <w:rPr>
          <w:sz w:val="24"/>
          <w:szCs w:val="24"/>
        </w:rPr>
        <w:t>,</w:t>
      </w:r>
      <w:r w:rsidRPr="00DA7DC6">
        <w:rPr>
          <w:sz w:val="24"/>
          <w:szCs w:val="24"/>
        </w:rPr>
        <w:t xml:space="preserve"> </w:t>
      </w:r>
      <w:r w:rsidRPr="003C0F00">
        <w:rPr>
          <w:sz w:val="24"/>
          <w:szCs w:val="24"/>
        </w:rPr>
        <w:t>осуществляющ</w:t>
      </w:r>
      <w:r w:rsidR="00265160">
        <w:rPr>
          <w:sz w:val="24"/>
          <w:szCs w:val="24"/>
        </w:rPr>
        <w:t>ие</w:t>
      </w:r>
      <w:r w:rsidRPr="00DA7DC6">
        <w:rPr>
          <w:sz w:val="24"/>
          <w:szCs w:val="24"/>
        </w:rPr>
        <w:t xml:space="preserve"> </w:t>
      </w:r>
      <w:r w:rsidRPr="003C0F00">
        <w:rPr>
          <w:sz w:val="24"/>
          <w:szCs w:val="24"/>
        </w:rPr>
        <w:t>деятельность</w:t>
      </w:r>
      <w:r w:rsidRPr="00DA7DC6">
        <w:rPr>
          <w:sz w:val="24"/>
          <w:szCs w:val="24"/>
        </w:rPr>
        <w:t xml:space="preserve"> </w:t>
      </w:r>
      <w:r w:rsidRPr="003C0F00">
        <w:rPr>
          <w:sz w:val="24"/>
          <w:szCs w:val="24"/>
        </w:rPr>
        <w:t>в соответствии с муниципальным заданием.</w:t>
      </w:r>
    </w:p>
    <w:p w:rsidR="002E400A" w:rsidRPr="003C0F00" w:rsidRDefault="001239B0">
      <w:pPr>
        <w:pStyle w:val="a3"/>
        <w:ind w:left="1" w:right="145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Доля организаций частной формы собственности в сфере выполнения работ по благоустройству городской среды на 01.01.202</w:t>
      </w:r>
      <w:r w:rsidR="0068100B">
        <w:rPr>
          <w:sz w:val="24"/>
          <w:szCs w:val="24"/>
        </w:rPr>
        <w:t>6</w:t>
      </w:r>
      <w:r w:rsidRPr="003C0F00">
        <w:rPr>
          <w:sz w:val="24"/>
          <w:szCs w:val="24"/>
        </w:rPr>
        <w:t xml:space="preserve"> составила 97,6</w:t>
      </w:r>
      <w:r w:rsidR="00265160">
        <w:rPr>
          <w:sz w:val="24"/>
          <w:szCs w:val="24"/>
        </w:rPr>
        <w:t xml:space="preserve"> </w:t>
      </w:r>
      <w:r w:rsidRPr="003C0F00">
        <w:rPr>
          <w:sz w:val="24"/>
          <w:szCs w:val="24"/>
        </w:rPr>
        <w:t>%.</w:t>
      </w:r>
    </w:p>
    <w:p w:rsidR="0068100B" w:rsidRPr="0068100B" w:rsidRDefault="001239B0" w:rsidP="0068100B">
      <w:pPr>
        <w:pStyle w:val="Heading1"/>
        <w:numPr>
          <w:ilvl w:val="2"/>
          <w:numId w:val="7"/>
        </w:numPr>
        <w:tabs>
          <w:tab w:val="left" w:pos="1236"/>
        </w:tabs>
        <w:spacing w:before="319" w:line="319" w:lineRule="exact"/>
        <w:ind w:left="0" w:firstLine="0"/>
        <w:jc w:val="center"/>
        <w:rPr>
          <w:sz w:val="24"/>
          <w:szCs w:val="24"/>
        </w:rPr>
      </w:pPr>
      <w:r w:rsidRPr="00265160">
        <w:rPr>
          <w:sz w:val="24"/>
          <w:szCs w:val="24"/>
        </w:rPr>
        <w:t>Оценка</w:t>
      </w:r>
      <w:r w:rsidRPr="00265160">
        <w:rPr>
          <w:spacing w:val="-8"/>
          <w:sz w:val="24"/>
          <w:szCs w:val="24"/>
        </w:rPr>
        <w:t xml:space="preserve"> </w:t>
      </w:r>
      <w:r w:rsidRPr="00265160">
        <w:rPr>
          <w:sz w:val="24"/>
          <w:szCs w:val="24"/>
        </w:rPr>
        <w:t>состояния</w:t>
      </w:r>
      <w:r w:rsidRPr="00265160">
        <w:rPr>
          <w:spacing w:val="-10"/>
          <w:sz w:val="24"/>
          <w:szCs w:val="24"/>
        </w:rPr>
        <w:t xml:space="preserve"> </w:t>
      </w:r>
      <w:r w:rsidRPr="00265160">
        <w:rPr>
          <w:sz w:val="24"/>
          <w:szCs w:val="24"/>
        </w:rPr>
        <w:t>конкурентной</w:t>
      </w:r>
      <w:r w:rsidRPr="00265160">
        <w:rPr>
          <w:spacing w:val="-9"/>
          <w:sz w:val="24"/>
          <w:szCs w:val="24"/>
        </w:rPr>
        <w:t xml:space="preserve"> </w:t>
      </w:r>
      <w:r w:rsidRPr="00265160">
        <w:rPr>
          <w:sz w:val="24"/>
          <w:szCs w:val="24"/>
        </w:rPr>
        <w:t>среды</w:t>
      </w:r>
    </w:p>
    <w:p w:rsidR="002E400A" w:rsidRPr="003C0F00" w:rsidRDefault="001239B0" w:rsidP="00DA7DC6">
      <w:pPr>
        <w:pStyle w:val="a3"/>
        <w:ind w:left="1" w:right="137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Состояние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конкурентной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среды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не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оценивается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респондентами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как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напряженное,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только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15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%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опрошенных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предпринимателей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считает,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что</w:t>
      </w:r>
      <w:r w:rsidRPr="003C0F00">
        <w:rPr>
          <w:spacing w:val="71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они</w:t>
      </w:r>
      <w:r w:rsidRPr="003C0F00">
        <w:rPr>
          <w:spacing w:val="76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работают</w:t>
      </w:r>
      <w:r w:rsidRPr="003C0F00">
        <w:rPr>
          <w:spacing w:val="73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в</w:t>
      </w:r>
      <w:r w:rsidRPr="003C0F00">
        <w:rPr>
          <w:spacing w:val="78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условиях</w:t>
      </w:r>
      <w:r w:rsidRPr="003C0F00">
        <w:rPr>
          <w:spacing w:val="77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высокой</w:t>
      </w:r>
      <w:r w:rsidRPr="003C0F00">
        <w:rPr>
          <w:spacing w:val="23"/>
          <w:sz w:val="24"/>
          <w:szCs w:val="24"/>
        </w:rPr>
        <w:t xml:space="preserve">  </w:t>
      </w:r>
      <w:r w:rsidRPr="003C0F00">
        <w:rPr>
          <w:sz w:val="24"/>
          <w:szCs w:val="24"/>
        </w:rPr>
        <w:t>и</w:t>
      </w:r>
      <w:r w:rsidRPr="003C0F00">
        <w:rPr>
          <w:spacing w:val="74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очень</w:t>
      </w:r>
      <w:r w:rsidRPr="003C0F00">
        <w:rPr>
          <w:spacing w:val="75"/>
          <w:w w:val="150"/>
          <w:sz w:val="24"/>
          <w:szCs w:val="24"/>
        </w:rPr>
        <w:t xml:space="preserve"> </w:t>
      </w:r>
      <w:r w:rsidRPr="003C0F00">
        <w:rPr>
          <w:sz w:val="24"/>
          <w:szCs w:val="24"/>
        </w:rPr>
        <w:t>высокой</w:t>
      </w:r>
      <w:r w:rsidRPr="003C0F00">
        <w:rPr>
          <w:spacing w:val="76"/>
          <w:w w:val="150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конкуренции;</w:t>
      </w:r>
      <w:r w:rsidR="00DA7DC6">
        <w:rPr>
          <w:sz w:val="24"/>
          <w:szCs w:val="24"/>
        </w:rPr>
        <w:t xml:space="preserve"> </w:t>
      </w:r>
      <w:r w:rsidRPr="003C0F00">
        <w:rPr>
          <w:sz w:val="24"/>
          <w:szCs w:val="24"/>
        </w:rPr>
        <w:t>57 % опрошенных предпринимателей удовлетворены количеством поставщиков товаров (работ или услуг) для бизнеса.</w:t>
      </w:r>
    </w:p>
    <w:p w:rsidR="002E400A" w:rsidRPr="003C0F00" w:rsidRDefault="001239B0">
      <w:pPr>
        <w:pStyle w:val="a3"/>
        <w:ind w:left="1" w:right="136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 xml:space="preserve">Большинство респондентов при выборе мест отдыха (парков, </w:t>
      </w:r>
      <w:r w:rsidRPr="003C0F00">
        <w:rPr>
          <w:spacing w:val="-2"/>
          <w:sz w:val="24"/>
          <w:szCs w:val="24"/>
        </w:rPr>
        <w:t>общественных</w:t>
      </w:r>
      <w:r w:rsidRPr="003C0F00">
        <w:rPr>
          <w:spacing w:val="-3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территорий,</w:t>
      </w:r>
      <w:r w:rsidRPr="003C0F00">
        <w:rPr>
          <w:spacing w:val="-4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зон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отдыха)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ориентируются</w:t>
      </w:r>
      <w:r w:rsidRPr="003C0F00">
        <w:rPr>
          <w:spacing w:val="-3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на</w:t>
      </w:r>
      <w:r w:rsidRPr="003C0F00">
        <w:rPr>
          <w:spacing w:val="-4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чистоту</w:t>
      </w:r>
      <w:r w:rsidRPr="003C0F00">
        <w:rPr>
          <w:spacing w:val="-9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 xml:space="preserve">территорий </w:t>
      </w:r>
      <w:r w:rsidRPr="003C0F00">
        <w:rPr>
          <w:sz w:val="24"/>
          <w:szCs w:val="24"/>
        </w:rPr>
        <w:t xml:space="preserve">(83%). Также лидирующими </w:t>
      </w:r>
      <w:r w:rsidRPr="003C0F00">
        <w:rPr>
          <w:sz w:val="24"/>
          <w:szCs w:val="24"/>
        </w:rPr>
        <w:lastRenderedPageBreak/>
        <w:t>являются следующие критерии: развитая инфраструктура (78 %) и близость к дому (64%).</w:t>
      </w:r>
    </w:p>
    <w:p w:rsidR="002E400A" w:rsidRPr="003C0F00" w:rsidRDefault="001239B0" w:rsidP="002352F2">
      <w:pPr>
        <w:pStyle w:val="a3"/>
        <w:ind w:left="1" w:right="136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Более половины опрошенных (59 %) удовлетворены возможностью выбора организаций, оказывающих услуги по благоустройству городской среды, не удовлетворены 15 % респондентов. Более позитивно возможность</w:t>
      </w:r>
      <w:bookmarkStart w:id="10" w:name="41"/>
      <w:bookmarkEnd w:id="10"/>
      <w:r w:rsidR="002352F2" w:rsidRPr="003C0F00">
        <w:rPr>
          <w:sz w:val="24"/>
          <w:szCs w:val="24"/>
        </w:rPr>
        <w:t xml:space="preserve"> </w:t>
      </w:r>
      <w:r w:rsidRPr="003C0F00">
        <w:rPr>
          <w:sz w:val="24"/>
          <w:szCs w:val="24"/>
        </w:rPr>
        <w:t>выбора организаций, оказывающих услуги по благоустройству городской среды,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оценивают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опрошенные,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работающие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в</w:t>
      </w:r>
      <w:r w:rsidRPr="003C0F00">
        <w:rPr>
          <w:spacing w:val="40"/>
          <w:sz w:val="24"/>
          <w:szCs w:val="24"/>
        </w:rPr>
        <w:t xml:space="preserve">  </w:t>
      </w:r>
      <w:r w:rsidR="00346B04">
        <w:rPr>
          <w:sz w:val="24"/>
          <w:szCs w:val="24"/>
        </w:rPr>
        <w:t>городе Суоярви</w:t>
      </w:r>
      <w:r w:rsidRPr="003C0F00">
        <w:rPr>
          <w:spacing w:val="-2"/>
          <w:sz w:val="24"/>
          <w:szCs w:val="24"/>
        </w:rPr>
        <w:t>.</w:t>
      </w:r>
    </w:p>
    <w:p w:rsidR="002E400A" w:rsidRPr="003C0F00" w:rsidRDefault="001239B0">
      <w:pPr>
        <w:pStyle w:val="Heading1"/>
        <w:numPr>
          <w:ilvl w:val="2"/>
          <w:numId w:val="7"/>
        </w:numPr>
        <w:tabs>
          <w:tab w:val="left" w:pos="3115"/>
        </w:tabs>
        <w:spacing w:line="319" w:lineRule="exact"/>
        <w:ind w:left="3115" w:hanging="420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Характерные</w:t>
      </w:r>
      <w:r w:rsidRPr="003C0F00">
        <w:rPr>
          <w:spacing w:val="-12"/>
          <w:sz w:val="24"/>
          <w:szCs w:val="24"/>
        </w:rPr>
        <w:t xml:space="preserve"> </w:t>
      </w:r>
      <w:r w:rsidRPr="003C0F00">
        <w:rPr>
          <w:sz w:val="24"/>
          <w:szCs w:val="24"/>
        </w:rPr>
        <w:t>особенности</w:t>
      </w:r>
      <w:r w:rsidRPr="003C0F00">
        <w:rPr>
          <w:spacing w:val="-11"/>
          <w:sz w:val="24"/>
          <w:szCs w:val="24"/>
        </w:rPr>
        <w:t xml:space="preserve"> </w:t>
      </w:r>
      <w:r w:rsidRPr="003C0F00">
        <w:rPr>
          <w:spacing w:val="-4"/>
          <w:sz w:val="24"/>
          <w:szCs w:val="24"/>
        </w:rPr>
        <w:t>рынка</w:t>
      </w:r>
    </w:p>
    <w:p w:rsidR="002E400A" w:rsidRPr="003C0F00" w:rsidRDefault="001239B0">
      <w:pPr>
        <w:pStyle w:val="a3"/>
        <w:spacing w:line="242" w:lineRule="auto"/>
        <w:ind w:left="1" w:right="142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 xml:space="preserve">Отсутствие качественного проектирования территорий, подлежащих </w:t>
      </w:r>
      <w:r w:rsidRPr="003C0F00">
        <w:rPr>
          <w:spacing w:val="-2"/>
          <w:sz w:val="24"/>
          <w:szCs w:val="24"/>
        </w:rPr>
        <w:t>благоустройству.</w:t>
      </w:r>
    </w:p>
    <w:p w:rsidR="002E400A" w:rsidRPr="003C0F00" w:rsidRDefault="001239B0">
      <w:pPr>
        <w:pStyle w:val="a3"/>
        <w:ind w:left="1" w:right="141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Низкая оснащенность муниципальных учреждений и предприятий, осуществляющих деятельность в сфере благоустройства и содержания территорий, специализированной техникой.</w:t>
      </w:r>
    </w:p>
    <w:p w:rsidR="002E400A" w:rsidRPr="00BF6820" w:rsidRDefault="001239B0" w:rsidP="00BF6820">
      <w:pPr>
        <w:pStyle w:val="Heading1"/>
        <w:numPr>
          <w:ilvl w:val="2"/>
          <w:numId w:val="7"/>
        </w:numPr>
        <w:tabs>
          <w:tab w:val="left" w:pos="0"/>
          <w:tab w:val="left" w:pos="142"/>
        </w:tabs>
        <w:spacing w:before="318"/>
        <w:ind w:left="0" w:right="-7" w:firstLine="0"/>
        <w:jc w:val="center"/>
        <w:rPr>
          <w:sz w:val="24"/>
          <w:szCs w:val="24"/>
        </w:rPr>
      </w:pPr>
      <w:r w:rsidRPr="003C0F00">
        <w:rPr>
          <w:sz w:val="24"/>
          <w:szCs w:val="24"/>
        </w:rPr>
        <w:t>Характеристика</w:t>
      </w:r>
      <w:r w:rsidRPr="003C0F00">
        <w:rPr>
          <w:spacing w:val="-18"/>
          <w:sz w:val="24"/>
          <w:szCs w:val="24"/>
        </w:rPr>
        <w:t xml:space="preserve"> </w:t>
      </w:r>
      <w:r w:rsidRPr="003C0F00">
        <w:rPr>
          <w:sz w:val="24"/>
          <w:szCs w:val="24"/>
        </w:rPr>
        <w:t>основных</w:t>
      </w:r>
      <w:r w:rsidRPr="003C0F00">
        <w:rPr>
          <w:spacing w:val="-17"/>
          <w:sz w:val="24"/>
          <w:szCs w:val="24"/>
        </w:rPr>
        <w:t xml:space="preserve"> </w:t>
      </w:r>
      <w:r w:rsidRPr="003C0F00">
        <w:rPr>
          <w:sz w:val="24"/>
          <w:szCs w:val="24"/>
        </w:rPr>
        <w:t xml:space="preserve">административных и экономических </w:t>
      </w:r>
      <w:r w:rsidR="00BF6820">
        <w:rPr>
          <w:sz w:val="24"/>
          <w:szCs w:val="24"/>
        </w:rPr>
        <w:t xml:space="preserve">                                    </w:t>
      </w:r>
      <w:r w:rsidRPr="00BF6820">
        <w:rPr>
          <w:sz w:val="24"/>
          <w:szCs w:val="24"/>
        </w:rPr>
        <w:t>барьеров входа на рынок</w:t>
      </w:r>
    </w:p>
    <w:p w:rsidR="002E400A" w:rsidRPr="003C0F00" w:rsidRDefault="001239B0">
      <w:pPr>
        <w:pStyle w:val="a3"/>
        <w:spacing w:line="318" w:lineRule="exact"/>
        <w:ind w:left="567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Основными</w:t>
      </w:r>
      <w:r w:rsidRPr="003C0F00">
        <w:rPr>
          <w:spacing w:val="-7"/>
          <w:sz w:val="24"/>
          <w:szCs w:val="24"/>
        </w:rPr>
        <w:t xml:space="preserve"> </w:t>
      </w:r>
      <w:r w:rsidRPr="003C0F00">
        <w:rPr>
          <w:sz w:val="24"/>
          <w:szCs w:val="24"/>
        </w:rPr>
        <w:t>проблемами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z w:val="24"/>
          <w:szCs w:val="24"/>
        </w:rPr>
        <w:t>на</w:t>
      </w:r>
      <w:r w:rsidRPr="003C0F00">
        <w:rPr>
          <w:spacing w:val="-7"/>
          <w:sz w:val="24"/>
          <w:szCs w:val="24"/>
        </w:rPr>
        <w:t xml:space="preserve"> </w:t>
      </w:r>
      <w:r w:rsidRPr="003C0F00">
        <w:rPr>
          <w:sz w:val="24"/>
          <w:szCs w:val="24"/>
        </w:rPr>
        <w:t>рынке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являются:</w:t>
      </w:r>
    </w:p>
    <w:p w:rsidR="002E400A" w:rsidRPr="003C0F00" w:rsidRDefault="001239B0">
      <w:pPr>
        <w:pStyle w:val="a6"/>
        <w:numPr>
          <w:ilvl w:val="0"/>
          <w:numId w:val="2"/>
        </w:numPr>
        <w:tabs>
          <w:tab w:val="left" w:pos="840"/>
        </w:tabs>
        <w:ind w:right="136" w:firstLine="566"/>
        <w:rPr>
          <w:sz w:val="24"/>
          <w:szCs w:val="24"/>
        </w:rPr>
      </w:pPr>
      <w:r w:rsidRPr="003C0F00">
        <w:rPr>
          <w:sz w:val="24"/>
          <w:szCs w:val="24"/>
        </w:rPr>
        <w:t>отсутствие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льгот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для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организаций,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осуществляющих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деятельность в сфере благоустройства, и для организаций, осуществляющих благоустройство на территориях, на которых они располагаются;</w:t>
      </w:r>
    </w:p>
    <w:p w:rsidR="002E400A" w:rsidRPr="003C0F00" w:rsidRDefault="001239B0">
      <w:pPr>
        <w:pStyle w:val="a6"/>
        <w:numPr>
          <w:ilvl w:val="0"/>
          <w:numId w:val="2"/>
        </w:numPr>
        <w:tabs>
          <w:tab w:val="left" w:pos="825"/>
        </w:tabs>
        <w:ind w:right="142" w:firstLine="566"/>
        <w:rPr>
          <w:sz w:val="24"/>
          <w:szCs w:val="24"/>
        </w:rPr>
      </w:pPr>
      <w:r w:rsidRPr="003C0F00">
        <w:rPr>
          <w:sz w:val="24"/>
          <w:szCs w:val="24"/>
        </w:rPr>
        <w:t>сложность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получения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кредитов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для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закупки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необходимой</w:t>
      </w:r>
      <w:r w:rsidRPr="003C0F00">
        <w:rPr>
          <w:spacing w:val="80"/>
          <w:sz w:val="24"/>
          <w:szCs w:val="24"/>
        </w:rPr>
        <w:t xml:space="preserve"> </w:t>
      </w:r>
      <w:r w:rsidRPr="003C0F00">
        <w:rPr>
          <w:sz w:val="24"/>
          <w:szCs w:val="24"/>
        </w:rPr>
        <w:t>техники и оборудования для благоустройства городской среды;</w:t>
      </w:r>
    </w:p>
    <w:p w:rsidR="002E400A" w:rsidRPr="003C0F00" w:rsidRDefault="001239B0">
      <w:pPr>
        <w:pStyle w:val="a6"/>
        <w:numPr>
          <w:ilvl w:val="0"/>
          <w:numId w:val="2"/>
        </w:numPr>
        <w:tabs>
          <w:tab w:val="left" w:pos="729"/>
        </w:tabs>
        <w:spacing w:line="322" w:lineRule="exact"/>
        <w:ind w:left="729" w:hanging="162"/>
        <w:rPr>
          <w:sz w:val="24"/>
          <w:szCs w:val="24"/>
        </w:rPr>
      </w:pPr>
      <w:r w:rsidRPr="003C0F00">
        <w:rPr>
          <w:sz w:val="24"/>
          <w:szCs w:val="24"/>
        </w:rPr>
        <w:t>низкая</w:t>
      </w:r>
      <w:r w:rsidRPr="003C0F00">
        <w:rPr>
          <w:spacing w:val="-9"/>
          <w:sz w:val="24"/>
          <w:szCs w:val="24"/>
        </w:rPr>
        <w:t xml:space="preserve"> </w:t>
      </w:r>
      <w:r w:rsidRPr="003C0F00">
        <w:rPr>
          <w:sz w:val="24"/>
          <w:szCs w:val="24"/>
        </w:rPr>
        <w:t>инвестиционная</w:t>
      </w:r>
      <w:r w:rsidRPr="003C0F00">
        <w:rPr>
          <w:spacing w:val="-9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привлекательность;</w:t>
      </w:r>
    </w:p>
    <w:p w:rsidR="002E400A" w:rsidRPr="003C0F00" w:rsidRDefault="001239B0">
      <w:pPr>
        <w:pStyle w:val="a6"/>
        <w:numPr>
          <w:ilvl w:val="0"/>
          <w:numId w:val="2"/>
        </w:numPr>
        <w:tabs>
          <w:tab w:val="left" w:pos="952"/>
        </w:tabs>
        <w:ind w:right="143" w:firstLine="566"/>
        <w:rPr>
          <w:sz w:val="24"/>
          <w:szCs w:val="24"/>
        </w:rPr>
      </w:pPr>
      <w:r w:rsidRPr="003C0F00">
        <w:rPr>
          <w:sz w:val="24"/>
          <w:szCs w:val="24"/>
        </w:rPr>
        <w:t>повышенные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требования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к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оперативности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выполнения</w:t>
      </w:r>
      <w:r w:rsidRPr="003C0F00">
        <w:rPr>
          <w:spacing w:val="40"/>
          <w:sz w:val="24"/>
          <w:szCs w:val="24"/>
        </w:rPr>
        <w:t xml:space="preserve">  </w:t>
      </w:r>
      <w:r w:rsidRPr="003C0F00">
        <w:rPr>
          <w:sz w:val="24"/>
          <w:szCs w:val="24"/>
        </w:rPr>
        <w:t>работ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по благоустройству городской среды (сезонность);</w:t>
      </w:r>
    </w:p>
    <w:p w:rsidR="002E400A" w:rsidRPr="003C0F00" w:rsidRDefault="001239B0">
      <w:pPr>
        <w:pStyle w:val="a6"/>
        <w:numPr>
          <w:ilvl w:val="0"/>
          <w:numId w:val="2"/>
        </w:numPr>
        <w:tabs>
          <w:tab w:val="left" w:pos="808"/>
        </w:tabs>
        <w:ind w:right="146" w:firstLine="566"/>
        <w:rPr>
          <w:sz w:val="24"/>
          <w:szCs w:val="24"/>
        </w:rPr>
      </w:pPr>
      <w:r w:rsidRPr="003C0F00">
        <w:rPr>
          <w:sz w:val="24"/>
          <w:szCs w:val="24"/>
        </w:rPr>
        <w:t>неудобство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проведения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уборочных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работ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на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дворовых</w:t>
      </w:r>
      <w:r w:rsidRPr="003C0F00">
        <w:rPr>
          <w:spacing w:val="40"/>
          <w:sz w:val="24"/>
          <w:szCs w:val="24"/>
        </w:rPr>
        <w:t xml:space="preserve"> </w:t>
      </w:r>
      <w:r w:rsidRPr="003C0F00">
        <w:rPr>
          <w:sz w:val="24"/>
          <w:szCs w:val="24"/>
        </w:rPr>
        <w:t>территориях за счет сужения проезжей части и наличия припаркованных автомобилей;</w:t>
      </w:r>
    </w:p>
    <w:p w:rsidR="002E400A" w:rsidRPr="003C0F00" w:rsidRDefault="001239B0">
      <w:pPr>
        <w:pStyle w:val="a6"/>
        <w:numPr>
          <w:ilvl w:val="0"/>
          <w:numId w:val="2"/>
        </w:numPr>
        <w:tabs>
          <w:tab w:val="left" w:pos="712"/>
        </w:tabs>
        <w:ind w:right="137" w:firstLine="566"/>
        <w:rPr>
          <w:sz w:val="24"/>
          <w:szCs w:val="24"/>
        </w:rPr>
      </w:pPr>
      <w:r w:rsidRPr="003C0F00">
        <w:rPr>
          <w:spacing w:val="-2"/>
          <w:sz w:val="24"/>
          <w:szCs w:val="24"/>
        </w:rPr>
        <w:t>низкий</w:t>
      </w:r>
      <w:r w:rsidRPr="003C0F00">
        <w:rPr>
          <w:spacing w:val="-7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уровень</w:t>
      </w:r>
      <w:r w:rsidRPr="003C0F00">
        <w:rPr>
          <w:spacing w:val="-8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качества</w:t>
      </w:r>
      <w:r w:rsidRPr="003C0F00">
        <w:rPr>
          <w:spacing w:val="-8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работ</w:t>
      </w:r>
      <w:r w:rsidRPr="003C0F00">
        <w:rPr>
          <w:spacing w:val="-8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по</w:t>
      </w:r>
      <w:r w:rsidRPr="003C0F00">
        <w:rPr>
          <w:spacing w:val="-7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благоустройству</w:t>
      </w:r>
      <w:r w:rsidRPr="003C0F00">
        <w:rPr>
          <w:spacing w:val="-13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в</w:t>
      </w:r>
      <w:r w:rsidRPr="003C0F00">
        <w:rPr>
          <w:spacing w:val="-8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связи</w:t>
      </w:r>
      <w:r w:rsidRPr="003C0F00">
        <w:rPr>
          <w:spacing w:val="-7"/>
          <w:sz w:val="24"/>
          <w:szCs w:val="24"/>
        </w:rPr>
        <w:t xml:space="preserve"> </w:t>
      </w:r>
      <w:r w:rsidRPr="003C0F00">
        <w:rPr>
          <w:spacing w:val="-2"/>
          <w:sz w:val="24"/>
          <w:szCs w:val="24"/>
        </w:rPr>
        <w:t>с</w:t>
      </w:r>
      <w:r w:rsidRPr="003C0F00">
        <w:rPr>
          <w:spacing w:val="-8"/>
          <w:sz w:val="24"/>
          <w:szCs w:val="24"/>
        </w:rPr>
        <w:t xml:space="preserve"> </w:t>
      </w:r>
      <w:proofErr w:type="gramStart"/>
      <w:r w:rsidRPr="003C0F00">
        <w:rPr>
          <w:spacing w:val="-2"/>
          <w:sz w:val="24"/>
          <w:szCs w:val="24"/>
        </w:rPr>
        <w:t>отсутствием</w:t>
      </w:r>
      <w:proofErr w:type="gramEnd"/>
      <w:r w:rsidRPr="003C0F00">
        <w:rPr>
          <w:spacing w:val="-2"/>
          <w:sz w:val="24"/>
          <w:szCs w:val="24"/>
        </w:rPr>
        <w:t xml:space="preserve"> </w:t>
      </w:r>
      <w:r w:rsidRPr="003C0F00">
        <w:rPr>
          <w:sz w:val="24"/>
          <w:szCs w:val="24"/>
        </w:rPr>
        <w:t>установленных на законодательном уровне требований к проектированию; отсутствие проектирования, либо некачественное проектирование.</w:t>
      </w:r>
    </w:p>
    <w:p w:rsidR="002E400A" w:rsidRPr="003C0F00" w:rsidRDefault="002E400A">
      <w:pPr>
        <w:pStyle w:val="a3"/>
        <w:spacing w:before="2"/>
        <w:rPr>
          <w:sz w:val="24"/>
          <w:szCs w:val="24"/>
        </w:rPr>
      </w:pPr>
    </w:p>
    <w:p w:rsidR="002E400A" w:rsidRPr="003C0F00" w:rsidRDefault="001239B0">
      <w:pPr>
        <w:pStyle w:val="Heading1"/>
        <w:numPr>
          <w:ilvl w:val="2"/>
          <w:numId w:val="7"/>
        </w:numPr>
        <w:tabs>
          <w:tab w:val="left" w:pos="3568"/>
        </w:tabs>
        <w:spacing w:line="319" w:lineRule="exact"/>
        <w:ind w:left="3568" w:hanging="420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Меры</w:t>
      </w:r>
      <w:r w:rsidRPr="003C0F00">
        <w:rPr>
          <w:spacing w:val="-6"/>
          <w:sz w:val="24"/>
          <w:szCs w:val="24"/>
        </w:rPr>
        <w:t xml:space="preserve"> </w:t>
      </w:r>
      <w:r w:rsidRPr="003C0F00">
        <w:rPr>
          <w:sz w:val="24"/>
          <w:szCs w:val="24"/>
        </w:rPr>
        <w:t>по</w:t>
      </w:r>
      <w:r w:rsidRPr="003C0F00">
        <w:rPr>
          <w:spacing w:val="-4"/>
          <w:sz w:val="24"/>
          <w:szCs w:val="24"/>
        </w:rPr>
        <w:t xml:space="preserve"> </w:t>
      </w:r>
      <w:r w:rsidRPr="003C0F00">
        <w:rPr>
          <w:sz w:val="24"/>
          <w:szCs w:val="24"/>
        </w:rPr>
        <w:t>развитию</w:t>
      </w:r>
      <w:r w:rsidRPr="003C0F00">
        <w:rPr>
          <w:spacing w:val="-5"/>
          <w:sz w:val="24"/>
          <w:szCs w:val="24"/>
        </w:rPr>
        <w:t xml:space="preserve"> </w:t>
      </w:r>
      <w:r w:rsidRPr="003C0F00">
        <w:rPr>
          <w:spacing w:val="-4"/>
          <w:sz w:val="24"/>
          <w:szCs w:val="24"/>
        </w:rPr>
        <w:t>рынка</w:t>
      </w:r>
    </w:p>
    <w:p w:rsidR="002E400A" w:rsidRPr="003C0F00" w:rsidRDefault="001239B0" w:rsidP="00BF6820">
      <w:pPr>
        <w:pStyle w:val="a3"/>
        <w:ind w:left="1" w:right="-7" w:firstLine="566"/>
        <w:jc w:val="both"/>
        <w:rPr>
          <w:sz w:val="24"/>
          <w:szCs w:val="24"/>
        </w:rPr>
      </w:pPr>
      <w:r w:rsidRPr="003C0F00">
        <w:rPr>
          <w:sz w:val="24"/>
          <w:szCs w:val="24"/>
        </w:rPr>
        <w:t>Мероприятия муниципальной программы «Формирование современной комфортной</w:t>
      </w:r>
      <w:r w:rsidRPr="003C0F00">
        <w:rPr>
          <w:spacing w:val="67"/>
          <w:sz w:val="24"/>
          <w:szCs w:val="24"/>
        </w:rPr>
        <w:t xml:space="preserve">  </w:t>
      </w:r>
      <w:r w:rsidRPr="003C0F00">
        <w:rPr>
          <w:sz w:val="24"/>
          <w:szCs w:val="24"/>
        </w:rPr>
        <w:t>городской</w:t>
      </w:r>
      <w:r w:rsidRPr="003C0F00">
        <w:rPr>
          <w:spacing w:val="67"/>
          <w:sz w:val="24"/>
          <w:szCs w:val="24"/>
        </w:rPr>
        <w:t xml:space="preserve">  </w:t>
      </w:r>
      <w:r w:rsidRPr="003C0F00">
        <w:rPr>
          <w:sz w:val="24"/>
          <w:szCs w:val="24"/>
        </w:rPr>
        <w:t>среды»</w:t>
      </w:r>
      <w:r w:rsidRPr="003C0F00">
        <w:rPr>
          <w:spacing w:val="67"/>
          <w:sz w:val="24"/>
          <w:szCs w:val="24"/>
        </w:rPr>
        <w:t xml:space="preserve">  </w:t>
      </w:r>
      <w:r w:rsidRPr="003C0F00">
        <w:rPr>
          <w:sz w:val="24"/>
          <w:szCs w:val="24"/>
        </w:rPr>
        <w:t>направлены</w:t>
      </w:r>
      <w:r w:rsidRPr="003C0F00">
        <w:rPr>
          <w:spacing w:val="67"/>
          <w:sz w:val="24"/>
          <w:szCs w:val="24"/>
        </w:rPr>
        <w:t xml:space="preserve">  </w:t>
      </w:r>
      <w:r w:rsidRPr="003C0F00">
        <w:rPr>
          <w:sz w:val="24"/>
          <w:szCs w:val="24"/>
        </w:rPr>
        <w:t>на</w:t>
      </w:r>
      <w:r w:rsidRPr="003C0F00">
        <w:rPr>
          <w:spacing w:val="67"/>
          <w:sz w:val="24"/>
          <w:szCs w:val="24"/>
        </w:rPr>
        <w:t xml:space="preserve">  </w:t>
      </w:r>
      <w:r w:rsidRPr="003C0F00">
        <w:rPr>
          <w:sz w:val="24"/>
          <w:szCs w:val="24"/>
        </w:rPr>
        <w:t>повышение</w:t>
      </w:r>
      <w:r w:rsidRPr="003C0F00">
        <w:rPr>
          <w:spacing w:val="67"/>
          <w:sz w:val="24"/>
          <w:szCs w:val="24"/>
        </w:rPr>
        <w:t xml:space="preserve">  </w:t>
      </w:r>
      <w:r w:rsidRPr="003C0F00">
        <w:rPr>
          <w:sz w:val="24"/>
          <w:szCs w:val="24"/>
        </w:rPr>
        <w:t>качества и комфорта городской среды на территории округа.</w:t>
      </w:r>
    </w:p>
    <w:p w:rsidR="002E400A" w:rsidRPr="003C0F00" w:rsidRDefault="002E400A">
      <w:pPr>
        <w:pStyle w:val="a3"/>
        <w:spacing w:before="1"/>
        <w:rPr>
          <w:sz w:val="24"/>
          <w:szCs w:val="24"/>
        </w:rPr>
      </w:pPr>
    </w:p>
    <w:p w:rsidR="002E400A" w:rsidRPr="003C0F00" w:rsidRDefault="001239B0">
      <w:pPr>
        <w:pStyle w:val="Heading1"/>
        <w:numPr>
          <w:ilvl w:val="2"/>
          <w:numId w:val="7"/>
        </w:numPr>
        <w:tabs>
          <w:tab w:val="left" w:pos="987"/>
        </w:tabs>
        <w:spacing w:line="319" w:lineRule="exact"/>
        <w:ind w:left="987" w:hanging="420"/>
        <w:jc w:val="center"/>
        <w:rPr>
          <w:sz w:val="24"/>
          <w:szCs w:val="24"/>
        </w:rPr>
      </w:pPr>
      <w:r w:rsidRPr="003C0F00">
        <w:rPr>
          <w:sz w:val="24"/>
          <w:szCs w:val="24"/>
        </w:rPr>
        <w:t>Перспективы</w:t>
      </w:r>
      <w:r w:rsidRPr="003C0F00">
        <w:rPr>
          <w:spacing w:val="-11"/>
          <w:sz w:val="24"/>
          <w:szCs w:val="24"/>
        </w:rPr>
        <w:t xml:space="preserve"> </w:t>
      </w:r>
      <w:r w:rsidRPr="003C0F00">
        <w:rPr>
          <w:sz w:val="24"/>
          <w:szCs w:val="24"/>
        </w:rPr>
        <w:t>развития</w:t>
      </w:r>
      <w:r w:rsidRPr="003C0F00">
        <w:rPr>
          <w:spacing w:val="-11"/>
          <w:sz w:val="24"/>
          <w:szCs w:val="24"/>
        </w:rPr>
        <w:t xml:space="preserve"> </w:t>
      </w:r>
      <w:r w:rsidRPr="003C0F00">
        <w:rPr>
          <w:spacing w:val="-4"/>
          <w:sz w:val="24"/>
          <w:szCs w:val="24"/>
        </w:rPr>
        <w:t>рынка</w:t>
      </w:r>
    </w:p>
    <w:p w:rsidR="00484C00" w:rsidRPr="00484C00" w:rsidRDefault="00484C00" w:rsidP="00484C00">
      <w:pPr>
        <w:pStyle w:val="a3"/>
        <w:spacing w:line="319" w:lineRule="exact"/>
        <w:ind w:left="567"/>
        <w:jc w:val="both"/>
        <w:rPr>
          <w:sz w:val="24"/>
          <w:szCs w:val="24"/>
        </w:rPr>
      </w:pPr>
      <w:r w:rsidRPr="00484C00">
        <w:rPr>
          <w:sz w:val="24"/>
          <w:szCs w:val="24"/>
        </w:rPr>
        <w:t>Основными перспективными направлениями развития рынка являются:</w:t>
      </w:r>
    </w:p>
    <w:p w:rsidR="00484C00" w:rsidRPr="00484C00" w:rsidRDefault="00484C00" w:rsidP="00484C00">
      <w:pPr>
        <w:pStyle w:val="a6"/>
        <w:numPr>
          <w:ilvl w:val="0"/>
          <w:numId w:val="12"/>
        </w:numPr>
        <w:tabs>
          <w:tab w:val="left" w:pos="739"/>
        </w:tabs>
        <w:spacing w:before="75"/>
        <w:ind w:right="136" w:firstLine="566"/>
        <w:rPr>
          <w:sz w:val="24"/>
          <w:szCs w:val="24"/>
        </w:rPr>
      </w:pPr>
      <w:bookmarkStart w:id="11" w:name="42"/>
      <w:bookmarkEnd w:id="11"/>
      <w:r w:rsidRPr="00484C00">
        <w:rPr>
          <w:sz w:val="24"/>
          <w:szCs w:val="24"/>
        </w:rPr>
        <w:t>создание условий для обеспечения повышения уровня благоустройства территорий;</w:t>
      </w:r>
    </w:p>
    <w:p w:rsidR="00484C00" w:rsidRPr="00484C00" w:rsidRDefault="00484C00" w:rsidP="00484C00">
      <w:pPr>
        <w:pStyle w:val="a6"/>
        <w:numPr>
          <w:ilvl w:val="0"/>
          <w:numId w:val="12"/>
        </w:numPr>
        <w:tabs>
          <w:tab w:val="left" w:pos="784"/>
        </w:tabs>
        <w:ind w:right="138" w:firstLine="566"/>
        <w:rPr>
          <w:sz w:val="24"/>
          <w:szCs w:val="24"/>
        </w:rPr>
      </w:pPr>
      <w:r w:rsidRPr="00484C00">
        <w:rPr>
          <w:sz w:val="24"/>
          <w:szCs w:val="24"/>
        </w:rPr>
        <w:t xml:space="preserve">поддержка инициатив граждан и субъектов малого предпринимательства </w:t>
      </w:r>
      <w:bookmarkStart w:id="12" w:name="_GoBack"/>
      <w:bookmarkEnd w:id="12"/>
      <w:r w:rsidRPr="00484C00">
        <w:rPr>
          <w:sz w:val="24"/>
          <w:szCs w:val="24"/>
        </w:rPr>
        <w:t xml:space="preserve">в сфере благоустройства городской среды </w:t>
      </w:r>
    </w:p>
    <w:p w:rsidR="00484C00" w:rsidRPr="00484C00" w:rsidRDefault="00484C00" w:rsidP="00484C00">
      <w:pPr>
        <w:pStyle w:val="a6"/>
        <w:numPr>
          <w:ilvl w:val="0"/>
          <w:numId w:val="12"/>
        </w:numPr>
        <w:tabs>
          <w:tab w:val="left" w:pos="763"/>
        </w:tabs>
        <w:spacing w:before="1"/>
        <w:ind w:right="134" w:firstLine="566"/>
        <w:rPr>
          <w:sz w:val="24"/>
          <w:szCs w:val="24"/>
        </w:rPr>
      </w:pPr>
      <w:r w:rsidRPr="00484C00">
        <w:rPr>
          <w:sz w:val="24"/>
          <w:szCs w:val="24"/>
        </w:rPr>
        <w:t xml:space="preserve">выполнение планов капитального ремонта </w:t>
      </w:r>
      <w:proofErr w:type="spellStart"/>
      <w:r w:rsidRPr="00484C00">
        <w:rPr>
          <w:sz w:val="24"/>
          <w:szCs w:val="24"/>
        </w:rPr>
        <w:t>электросетевого</w:t>
      </w:r>
      <w:proofErr w:type="spellEnd"/>
      <w:r w:rsidRPr="00484C00">
        <w:rPr>
          <w:sz w:val="24"/>
          <w:szCs w:val="24"/>
        </w:rPr>
        <w:t xml:space="preserve"> хозяйства, систем наружного уличного освещения.</w:t>
      </w:r>
    </w:p>
    <w:p w:rsidR="00484C00" w:rsidRPr="00484C00" w:rsidRDefault="00484C00" w:rsidP="00484C00">
      <w:pPr>
        <w:pStyle w:val="a6"/>
        <w:numPr>
          <w:ilvl w:val="0"/>
          <w:numId w:val="12"/>
        </w:numPr>
        <w:tabs>
          <w:tab w:val="left" w:pos="784"/>
        </w:tabs>
        <w:ind w:right="138" w:firstLine="566"/>
        <w:rPr>
          <w:sz w:val="24"/>
          <w:szCs w:val="24"/>
        </w:rPr>
      </w:pPr>
      <w:r w:rsidRPr="00484C00">
        <w:rPr>
          <w:sz w:val="24"/>
          <w:szCs w:val="24"/>
        </w:rPr>
        <w:t>приведения в нормативное состояние дорог местного значения</w:t>
      </w:r>
    </w:p>
    <w:p w:rsidR="002E400A" w:rsidRDefault="002E400A" w:rsidP="00484C00">
      <w:pPr>
        <w:jc w:val="center"/>
        <w:rPr>
          <w:rFonts w:ascii="Calibri"/>
        </w:rPr>
        <w:sectPr w:rsidR="002E400A" w:rsidSect="002352F2">
          <w:footerReference w:type="default" r:id="rId11"/>
          <w:pgSz w:w="11900" w:h="16840"/>
          <w:pgMar w:top="1060" w:right="708" w:bottom="480" w:left="1418" w:header="0" w:footer="288" w:gutter="0"/>
          <w:cols w:space="720"/>
        </w:sectPr>
      </w:pPr>
    </w:p>
    <w:p w:rsidR="002E400A" w:rsidRDefault="001239B0">
      <w:pPr>
        <w:pStyle w:val="Heading1"/>
        <w:numPr>
          <w:ilvl w:val="2"/>
          <w:numId w:val="7"/>
        </w:numPr>
        <w:tabs>
          <w:tab w:val="left" w:pos="420"/>
        </w:tabs>
        <w:spacing w:before="70" w:after="47"/>
        <w:ind w:left="420" w:right="11" w:hanging="420"/>
        <w:jc w:val="center"/>
      </w:pPr>
      <w:bookmarkStart w:id="13" w:name="43"/>
      <w:bookmarkEnd w:id="13"/>
      <w:r>
        <w:lastRenderedPageBreak/>
        <w:t>Ключевые</w:t>
      </w:r>
      <w:r>
        <w:rPr>
          <w:spacing w:val="-9"/>
        </w:rPr>
        <w:t xml:space="preserve"> </w:t>
      </w:r>
      <w:r>
        <w:t>показатели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конкуренции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рынке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489"/>
        <w:gridCol w:w="1559"/>
        <w:gridCol w:w="1134"/>
        <w:gridCol w:w="1276"/>
        <w:gridCol w:w="1276"/>
        <w:gridCol w:w="1134"/>
        <w:gridCol w:w="1275"/>
        <w:gridCol w:w="3606"/>
      </w:tblGrid>
      <w:tr w:rsidR="002E400A" w:rsidTr="003371B9">
        <w:trPr>
          <w:trHeight w:val="374"/>
        </w:trPr>
        <w:tc>
          <w:tcPr>
            <w:tcW w:w="562" w:type="dxa"/>
            <w:vMerge w:val="restart"/>
          </w:tcPr>
          <w:p w:rsidR="002E400A" w:rsidRDefault="001239B0">
            <w:pPr>
              <w:pStyle w:val="TableParagraph"/>
              <w:spacing w:before="59" w:line="278" w:lineRule="auto"/>
              <w:ind w:left="116" w:right="104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489" w:type="dxa"/>
            <w:vMerge w:val="restart"/>
          </w:tcPr>
          <w:p w:rsidR="002E400A" w:rsidRDefault="001239B0">
            <w:pPr>
              <w:pStyle w:val="TableParagraph"/>
              <w:spacing w:before="218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559" w:type="dxa"/>
            <w:vMerge w:val="restart"/>
          </w:tcPr>
          <w:p w:rsidR="002E400A" w:rsidRDefault="001239B0">
            <w:pPr>
              <w:pStyle w:val="TableParagraph"/>
              <w:spacing w:before="59" w:line="278" w:lineRule="auto"/>
              <w:ind w:left="99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6095" w:type="dxa"/>
            <w:gridSpan w:val="5"/>
          </w:tcPr>
          <w:p w:rsidR="002E400A" w:rsidRDefault="001239B0" w:rsidP="001E144E">
            <w:pPr>
              <w:pStyle w:val="TableParagraph"/>
              <w:spacing w:before="28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Числовое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3606" w:type="dxa"/>
            <w:vMerge w:val="restart"/>
          </w:tcPr>
          <w:p w:rsidR="002E400A" w:rsidRDefault="001239B0">
            <w:pPr>
              <w:pStyle w:val="TableParagraph"/>
              <w:spacing w:before="59" w:line="278" w:lineRule="auto"/>
              <w:ind w:left="738" w:right="635" w:hanging="11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 исполнители</w:t>
            </w:r>
          </w:p>
        </w:tc>
      </w:tr>
      <w:tr w:rsidR="00DE4A20" w:rsidTr="003371B9">
        <w:trPr>
          <w:trHeight w:val="371"/>
        </w:trPr>
        <w:tc>
          <w:tcPr>
            <w:tcW w:w="562" w:type="dxa"/>
            <w:vMerge/>
            <w:tcBorders>
              <w:top w:val="nil"/>
            </w:tcBorders>
          </w:tcPr>
          <w:p w:rsidR="00DE4A20" w:rsidRDefault="00DE4A20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</w:tcPr>
          <w:p w:rsidR="00DE4A20" w:rsidRDefault="00DE4A2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4A20" w:rsidRDefault="00DE4A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E4A20" w:rsidRDefault="00DE4A20" w:rsidP="00DE4A20">
            <w:pPr>
              <w:pStyle w:val="TableParagraph"/>
              <w:spacing w:before="26"/>
              <w:ind w:left="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76" w:type="dxa"/>
          </w:tcPr>
          <w:p w:rsidR="00DE4A20" w:rsidRDefault="00DE4A20" w:rsidP="00DE4A20">
            <w:pPr>
              <w:pStyle w:val="TableParagraph"/>
              <w:spacing w:before="26"/>
              <w:ind w:left="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4A20" w:rsidRDefault="00DE4A20" w:rsidP="00DE4A20">
            <w:pPr>
              <w:pStyle w:val="TableParagraph"/>
              <w:spacing w:before="26"/>
              <w:ind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4A20" w:rsidRDefault="00DE4A20" w:rsidP="00155194">
            <w:pPr>
              <w:pStyle w:val="TableParagraph"/>
              <w:spacing w:before="26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4A20" w:rsidRDefault="00DE4A20" w:rsidP="00155194">
            <w:pPr>
              <w:pStyle w:val="TableParagraph"/>
              <w:spacing w:before="26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3606" w:type="dxa"/>
            <w:vMerge/>
            <w:tcBorders>
              <w:top w:val="nil"/>
            </w:tcBorders>
          </w:tcPr>
          <w:p w:rsidR="00DE4A20" w:rsidRDefault="00DE4A20" w:rsidP="00470672">
            <w:pPr>
              <w:pStyle w:val="TableParagraph"/>
              <w:rPr>
                <w:sz w:val="2"/>
                <w:szCs w:val="2"/>
              </w:rPr>
            </w:pPr>
          </w:p>
        </w:tc>
      </w:tr>
      <w:tr w:rsidR="00DE4A20" w:rsidTr="003371B9">
        <w:trPr>
          <w:trHeight w:val="373"/>
        </w:trPr>
        <w:tc>
          <w:tcPr>
            <w:tcW w:w="562" w:type="dxa"/>
          </w:tcPr>
          <w:p w:rsidR="00DE4A20" w:rsidRDefault="00DE4A20">
            <w:pPr>
              <w:pStyle w:val="TableParagraph"/>
              <w:spacing w:before="28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89" w:type="dxa"/>
          </w:tcPr>
          <w:p w:rsidR="00DE4A20" w:rsidRDefault="00DE4A20">
            <w:pPr>
              <w:pStyle w:val="TableParagraph"/>
              <w:spacing w:before="28"/>
              <w:ind w:left="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DE4A20" w:rsidRDefault="00DE4A20">
            <w:pPr>
              <w:pStyle w:val="TableParagraph"/>
              <w:spacing w:before="28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DE4A20" w:rsidRDefault="00DE4A20">
            <w:pPr>
              <w:pStyle w:val="TableParagraph"/>
              <w:spacing w:before="28"/>
              <w:ind w:left="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</w:tcPr>
          <w:p w:rsidR="00DE4A20" w:rsidRDefault="00DE4A20">
            <w:pPr>
              <w:pStyle w:val="TableParagraph"/>
              <w:spacing w:before="28"/>
              <w:ind w:left="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4A20" w:rsidRDefault="00DE4A20" w:rsidP="00155194">
            <w:pPr>
              <w:pStyle w:val="TableParagraph"/>
              <w:spacing w:before="28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4A20" w:rsidRDefault="00DE4A20" w:rsidP="00155194">
            <w:pPr>
              <w:pStyle w:val="TableParagraph"/>
              <w:spacing w:before="2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4A20" w:rsidRDefault="00DE4A20" w:rsidP="00155194">
            <w:pPr>
              <w:pStyle w:val="TableParagraph"/>
              <w:spacing w:before="2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06" w:type="dxa"/>
          </w:tcPr>
          <w:p w:rsidR="00DE4A20" w:rsidRDefault="00DE4A20">
            <w:pPr>
              <w:pStyle w:val="TableParagraph"/>
              <w:spacing w:before="27"/>
              <w:ind w:right="18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DE4A20" w:rsidTr="003371B9">
        <w:trPr>
          <w:trHeight w:val="1221"/>
        </w:trPr>
        <w:tc>
          <w:tcPr>
            <w:tcW w:w="562" w:type="dxa"/>
          </w:tcPr>
          <w:p w:rsidR="00DE4A20" w:rsidRDefault="00DE4A20">
            <w:pPr>
              <w:pStyle w:val="TableParagraph"/>
              <w:spacing w:before="27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89" w:type="dxa"/>
          </w:tcPr>
          <w:p w:rsidR="00DE4A20" w:rsidRDefault="00DE4A20">
            <w:pPr>
              <w:pStyle w:val="TableParagraph"/>
              <w:spacing w:before="41" w:line="276" w:lineRule="auto"/>
              <w:ind w:left="25"/>
              <w:rPr>
                <w:sz w:val="24"/>
              </w:rPr>
            </w:pPr>
            <w:r>
              <w:t>Доля организаций частной формы собственности в сфере выполнения работ по благоустройству гор</w:t>
            </w:r>
          </w:p>
        </w:tc>
        <w:tc>
          <w:tcPr>
            <w:tcW w:w="1559" w:type="dxa"/>
          </w:tcPr>
          <w:p w:rsidR="00DE4A20" w:rsidRDefault="00DE4A2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E4A20" w:rsidRDefault="00DE4A2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134" w:type="dxa"/>
          </w:tcPr>
          <w:p w:rsidR="00DE4A20" w:rsidRDefault="00DE4A2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E4A20" w:rsidRDefault="00BA740B">
            <w:pPr>
              <w:pStyle w:val="TableParagraph"/>
              <w:ind w:left="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</w:t>
            </w:r>
            <w:r w:rsidR="00DE4A20">
              <w:rPr>
                <w:spacing w:val="-4"/>
                <w:sz w:val="24"/>
              </w:rPr>
              <w:t>,0</w:t>
            </w:r>
          </w:p>
        </w:tc>
        <w:tc>
          <w:tcPr>
            <w:tcW w:w="1276" w:type="dxa"/>
          </w:tcPr>
          <w:p w:rsidR="00DE4A20" w:rsidRDefault="00DE4A2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E4A20" w:rsidRDefault="00BA740B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4A20" w:rsidRDefault="00DE4A20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DE4A20" w:rsidRDefault="00DE4A2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100,0</w:t>
            </w:r>
          </w:p>
          <w:p w:rsidR="00DE4A20" w:rsidRDefault="00DE4A20">
            <w:pPr>
              <w:rPr>
                <w:sz w:val="24"/>
              </w:rPr>
            </w:pPr>
          </w:p>
          <w:p w:rsidR="00DE4A20" w:rsidRDefault="00DE4A20" w:rsidP="00155194">
            <w:pPr>
              <w:pStyle w:val="TableParagraph"/>
              <w:ind w:right="9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4A20" w:rsidRDefault="00DE4A20" w:rsidP="004F6EC3">
            <w:pPr>
              <w:pStyle w:val="TableParagraph"/>
              <w:rPr>
                <w:sz w:val="24"/>
              </w:rPr>
            </w:pPr>
          </w:p>
          <w:p w:rsidR="00DE4A20" w:rsidRDefault="00DE4A20" w:rsidP="00155194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E4A20" w:rsidRDefault="00DE4A20">
            <w:pPr>
              <w:rPr>
                <w:sz w:val="24"/>
              </w:rPr>
            </w:pPr>
          </w:p>
          <w:p w:rsidR="00DE4A20" w:rsidRDefault="00DE4A20" w:rsidP="00155194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3606" w:type="dxa"/>
          </w:tcPr>
          <w:p w:rsidR="00DE4A20" w:rsidRDefault="00DE4A20">
            <w:pPr>
              <w:pStyle w:val="TableParagraph"/>
              <w:spacing w:line="252" w:lineRule="exact"/>
              <w:ind w:left="16"/>
            </w:pPr>
            <w:r w:rsidRPr="003C0F00">
              <w:rPr>
                <w:sz w:val="24"/>
                <w:szCs w:val="24"/>
              </w:rPr>
              <w:t>отдел по развитию</w:t>
            </w:r>
            <w:r w:rsidRPr="003C0F00">
              <w:rPr>
                <w:spacing w:val="-18"/>
                <w:sz w:val="24"/>
                <w:szCs w:val="24"/>
              </w:rPr>
              <w:t xml:space="preserve"> </w:t>
            </w:r>
            <w:r w:rsidRPr="003C0F00">
              <w:rPr>
                <w:sz w:val="24"/>
                <w:szCs w:val="24"/>
              </w:rPr>
              <w:t>благоустройства</w:t>
            </w:r>
            <w:r w:rsidRPr="003C0F00">
              <w:rPr>
                <w:spacing w:val="-17"/>
                <w:sz w:val="24"/>
                <w:szCs w:val="24"/>
              </w:rPr>
              <w:t xml:space="preserve"> и инфраструктуры</w:t>
            </w:r>
            <w:proofErr w:type="gramStart"/>
            <w:r w:rsidRPr="003C0F00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,</w:t>
            </w:r>
            <w:proofErr w:type="gramEnd"/>
            <w:r>
              <w:rPr>
                <w:spacing w:val="-1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отдел по развитию предпринимательства и инвестиционной политики </w:t>
            </w:r>
            <w:r w:rsidRPr="003C0F00">
              <w:rPr>
                <w:spacing w:val="-17"/>
                <w:sz w:val="24"/>
                <w:szCs w:val="24"/>
              </w:rPr>
              <w:t>а</w:t>
            </w:r>
            <w:r w:rsidRPr="003C0F00">
              <w:rPr>
                <w:sz w:val="24"/>
                <w:szCs w:val="24"/>
              </w:rPr>
              <w:t>дминистрации</w:t>
            </w:r>
            <w:r w:rsidRPr="003C0F00">
              <w:rPr>
                <w:spacing w:val="-18"/>
                <w:sz w:val="24"/>
                <w:szCs w:val="24"/>
              </w:rPr>
              <w:t xml:space="preserve"> Суоярвского </w:t>
            </w:r>
            <w:r w:rsidRPr="003C0F00">
              <w:rPr>
                <w:sz w:val="24"/>
                <w:szCs w:val="24"/>
              </w:rPr>
              <w:t>муниципального округа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E400A" w:rsidRDefault="002E400A">
      <w:pPr>
        <w:pStyle w:val="a3"/>
        <w:spacing w:before="51"/>
        <w:rPr>
          <w:b/>
        </w:rPr>
      </w:pPr>
    </w:p>
    <w:p w:rsidR="002E400A" w:rsidRDefault="001239B0">
      <w:pPr>
        <w:pStyle w:val="a6"/>
        <w:numPr>
          <w:ilvl w:val="2"/>
          <w:numId w:val="7"/>
        </w:numPr>
        <w:tabs>
          <w:tab w:val="left" w:pos="419"/>
        </w:tabs>
        <w:spacing w:after="46"/>
        <w:ind w:left="419" w:right="18" w:hanging="420"/>
        <w:jc w:val="center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ключевых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конкуренции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рынке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89"/>
        <w:gridCol w:w="2774"/>
        <w:gridCol w:w="1560"/>
        <w:gridCol w:w="2835"/>
        <w:gridCol w:w="3834"/>
      </w:tblGrid>
      <w:tr w:rsidR="002E400A" w:rsidTr="001E144E">
        <w:trPr>
          <w:trHeight w:val="1007"/>
        </w:trPr>
        <w:tc>
          <w:tcPr>
            <w:tcW w:w="569" w:type="dxa"/>
          </w:tcPr>
          <w:p w:rsidR="002E400A" w:rsidRDefault="001239B0">
            <w:pPr>
              <w:pStyle w:val="TableParagraph"/>
              <w:spacing w:before="26" w:line="276" w:lineRule="auto"/>
              <w:ind w:left="124" w:right="10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889" w:type="dxa"/>
          </w:tcPr>
          <w:p w:rsidR="002E400A" w:rsidRDefault="001239B0">
            <w:pPr>
              <w:pStyle w:val="TableParagraph"/>
              <w:spacing w:before="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774" w:type="dxa"/>
          </w:tcPr>
          <w:p w:rsidR="002E400A" w:rsidRDefault="001239B0">
            <w:pPr>
              <w:pStyle w:val="TableParagraph"/>
              <w:spacing w:before="2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Решаемая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1560" w:type="dxa"/>
          </w:tcPr>
          <w:p w:rsidR="002E400A" w:rsidRDefault="001239B0">
            <w:pPr>
              <w:pStyle w:val="TableParagraph"/>
              <w:spacing w:before="26" w:line="276" w:lineRule="auto"/>
              <w:ind w:left="87" w:right="86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 мероприятия</w:t>
            </w:r>
          </w:p>
        </w:tc>
        <w:tc>
          <w:tcPr>
            <w:tcW w:w="2835" w:type="dxa"/>
          </w:tcPr>
          <w:p w:rsidR="002E400A" w:rsidRDefault="001239B0" w:rsidP="001E144E">
            <w:pPr>
              <w:pStyle w:val="TableParagraph"/>
              <w:spacing w:before="26" w:line="276" w:lineRule="auto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834" w:type="dxa"/>
          </w:tcPr>
          <w:p w:rsidR="002E400A" w:rsidRDefault="001239B0">
            <w:pPr>
              <w:pStyle w:val="TableParagraph"/>
              <w:spacing w:before="26" w:line="276" w:lineRule="auto"/>
              <w:ind w:left="63" w:right="7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исполнение мероприятия</w:t>
            </w:r>
          </w:p>
        </w:tc>
      </w:tr>
      <w:tr w:rsidR="002E400A" w:rsidTr="001E144E">
        <w:trPr>
          <w:trHeight w:val="373"/>
        </w:trPr>
        <w:tc>
          <w:tcPr>
            <w:tcW w:w="569" w:type="dxa"/>
          </w:tcPr>
          <w:p w:rsidR="002E400A" w:rsidRDefault="001239B0">
            <w:pPr>
              <w:pStyle w:val="TableParagraph"/>
              <w:spacing w:before="26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9" w:type="dxa"/>
          </w:tcPr>
          <w:p w:rsidR="002E400A" w:rsidRDefault="001239B0">
            <w:pPr>
              <w:pStyle w:val="TableParagraph"/>
              <w:spacing w:before="26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4" w:type="dxa"/>
          </w:tcPr>
          <w:p w:rsidR="002E400A" w:rsidRDefault="001239B0">
            <w:pPr>
              <w:pStyle w:val="TableParagraph"/>
              <w:spacing w:before="26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2E400A" w:rsidRDefault="001239B0">
            <w:pPr>
              <w:pStyle w:val="TableParagraph"/>
              <w:spacing w:before="26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2E400A" w:rsidRDefault="001239B0">
            <w:pPr>
              <w:pStyle w:val="TableParagraph"/>
              <w:spacing w:before="26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34" w:type="dxa"/>
          </w:tcPr>
          <w:p w:rsidR="002E400A" w:rsidRDefault="001239B0">
            <w:pPr>
              <w:pStyle w:val="TableParagraph"/>
              <w:spacing w:before="26"/>
              <w:ind w:left="63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 w:rsidTr="001E144E">
        <w:trPr>
          <w:trHeight w:val="1960"/>
        </w:trPr>
        <w:tc>
          <w:tcPr>
            <w:tcW w:w="569" w:type="dxa"/>
          </w:tcPr>
          <w:p w:rsidR="002E400A" w:rsidRDefault="001239B0">
            <w:pPr>
              <w:pStyle w:val="TableParagraph"/>
              <w:spacing w:before="2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89" w:type="dxa"/>
          </w:tcPr>
          <w:p w:rsidR="002E400A" w:rsidRDefault="001E144E" w:rsidP="001E144E">
            <w:pPr>
              <w:pStyle w:val="TableParagraph"/>
              <w:spacing w:before="26" w:line="276" w:lineRule="auto"/>
              <w:ind w:left="27"/>
              <w:rPr>
                <w:sz w:val="24"/>
              </w:rPr>
            </w:pPr>
            <w:r>
              <w:t>Организация и проведение конкурентных процедур, направленных на определение исполнителей мероприятий по благоустройству территории.</w:t>
            </w:r>
          </w:p>
        </w:tc>
        <w:tc>
          <w:tcPr>
            <w:tcW w:w="2774" w:type="dxa"/>
          </w:tcPr>
          <w:p w:rsidR="002E400A" w:rsidRDefault="001E144E">
            <w:pPr>
              <w:pStyle w:val="TableParagraph"/>
              <w:spacing w:line="274" w:lineRule="exact"/>
              <w:ind w:left="24"/>
              <w:rPr>
                <w:sz w:val="24"/>
              </w:rPr>
            </w:pPr>
            <w:r>
              <w:t>Благоустройство объектов городской среды</w:t>
            </w:r>
          </w:p>
        </w:tc>
        <w:tc>
          <w:tcPr>
            <w:tcW w:w="1560" w:type="dxa"/>
          </w:tcPr>
          <w:p w:rsidR="002E400A" w:rsidRDefault="001E144E">
            <w:pPr>
              <w:pStyle w:val="TableParagraph"/>
              <w:spacing w:before="26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2835" w:type="dxa"/>
          </w:tcPr>
          <w:p w:rsidR="002E400A" w:rsidRDefault="001E144E">
            <w:pPr>
              <w:pStyle w:val="TableParagraph"/>
              <w:spacing w:before="26" w:line="276" w:lineRule="auto"/>
              <w:ind w:left="20" w:right="110"/>
              <w:rPr>
                <w:sz w:val="24"/>
              </w:rPr>
            </w:pPr>
            <w:r>
              <w:t>Организация и проведение конкурентных процедур, направленных на определение исполнителей мероприятий по благоустройству территории.</w:t>
            </w:r>
          </w:p>
        </w:tc>
        <w:tc>
          <w:tcPr>
            <w:tcW w:w="3834" w:type="dxa"/>
          </w:tcPr>
          <w:p w:rsidR="002E400A" w:rsidRDefault="008A5862">
            <w:pPr>
              <w:pStyle w:val="TableParagraph"/>
              <w:spacing w:before="37" w:line="276" w:lineRule="auto"/>
              <w:ind w:left="17" w:right="309"/>
            </w:pPr>
            <w:r w:rsidRPr="003C0F00">
              <w:rPr>
                <w:sz w:val="24"/>
                <w:szCs w:val="24"/>
              </w:rPr>
              <w:t>отдел по развитию</w:t>
            </w:r>
            <w:r w:rsidRPr="003C0F00">
              <w:rPr>
                <w:spacing w:val="-18"/>
                <w:sz w:val="24"/>
                <w:szCs w:val="24"/>
              </w:rPr>
              <w:t xml:space="preserve"> </w:t>
            </w:r>
            <w:r w:rsidRPr="003C0F00">
              <w:rPr>
                <w:sz w:val="24"/>
                <w:szCs w:val="24"/>
              </w:rPr>
              <w:t>благоустройства</w:t>
            </w:r>
            <w:r w:rsidRPr="003C0F00">
              <w:rPr>
                <w:spacing w:val="-17"/>
                <w:sz w:val="24"/>
                <w:szCs w:val="24"/>
              </w:rPr>
              <w:t xml:space="preserve"> и инфраструктуры</w:t>
            </w:r>
            <w:proofErr w:type="gramStart"/>
            <w:r w:rsidRPr="003C0F00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,</w:t>
            </w:r>
            <w:proofErr w:type="gram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 по развитию предпринимательства и инвестиционной политики </w:t>
            </w:r>
            <w:r w:rsidRPr="003C0F00">
              <w:rPr>
                <w:spacing w:val="-17"/>
                <w:sz w:val="24"/>
                <w:szCs w:val="24"/>
              </w:rPr>
              <w:t>а</w:t>
            </w:r>
            <w:r w:rsidRPr="003C0F00">
              <w:rPr>
                <w:sz w:val="24"/>
                <w:szCs w:val="24"/>
              </w:rPr>
              <w:t>дминистрации</w:t>
            </w:r>
            <w:r w:rsidRPr="003C0F00">
              <w:rPr>
                <w:spacing w:val="-18"/>
                <w:sz w:val="24"/>
                <w:szCs w:val="24"/>
              </w:rPr>
              <w:t xml:space="preserve"> Суоярвского </w:t>
            </w:r>
            <w:r w:rsidRPr="003C0F00">
              <w:rPr>
                <w:sz w:val="24"/>
                <w:szCs w:val="24"/>
              </w:rPr>
              <w:t>муниципального округа.</w:t>
            </w:r>
          </w:p>
        </w:tc>
      </w:tr>
      <w:tr w:rsidR="001E144E" w:rsidTr="001E144E">
        <w:trPr>
          <w:trHeight w:val="1960"/>
        </w:trPr>
        <w:tc>
          <w:tcPr>
            <w:tcW w:w="569" w:type="dxa"/>
          </w:tcPr>
          <w:p w:rsidR="001E144E" w:rsidRDefault="001E144E">
            <w:pPr>
              <w:pStyle w:val="TableParagraph"/>
              <w:spacing w:before="26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889" w:type="dxa"/>
          </w:tcPr>
          <w:p w:rsidR="001E144E" w:rsidRDefault="001E144E" w:rsidP="001E144E">
            <w:pPr>
              <w:pStyle w:val="TableParagraph"/>
              <w:spacing w:before="26" w:line="276" w:lineRule="auto"/>
              <w:ind w:left="27"/>
            </w:pPr>
            <w:r>
              <w:t>Установление в документациях о проведении муниципальных закупок обязательности привлечения к выполнению работ установленной доли субъектов малого предпринимательства</w:t>
            </w:r>
          </w:p>
        </w:tc>
        <w:tc>
          <w:tcPr>
            <w:tcW w:w="2774" w:type="dxa"/>
          </w:tcPr>
          <w:p w:rsidR="001E144E" w:rsidRDefault="001E144E">
            <w:pPr>
              <w:pStyle w:val="TableParagraph"/>
              <w:spacing w:line="274" w:lineRule="exact"/>
              <w:ind w:left="24"/>
            </w:pPr>
            <w:r>
              <w:t>Благоустройство объектов городской среды</w:t>
            </w:r>
          </w:p>
        </w:tc>
        <w:tc>
          <w:tcPr>
            <w:tcW w:w="1560" w:type="dxa"/>
          </w:tcPr>
          <w:p w:rsidR="001E144E" w:rsidRDefault="001E144E">
            <w:pPr>
              <w:pStyle w:val="TableParagraph"/>
              <w:spacing w:before="26"/>
              <w:ind w:right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2835" w:type="dxa"/>
          </w:tcPr>
          <w:p w:rsidR="001E144E" w:rsidRDefault="001E144E">
            <w:pPr>
              <w:pStyle w:val="TableParagraph"/>
              <w:spacing w:before="26" w:line="276" w:lineRule="auto"/>
              <w:ind w:left="20" w:right="110"/>
            </w:pPr>
            <w:r>
              <w:t>Привлечение субъектов малого предпринимательства к исполнению муниципальных контрактов на выполнение работ по благоустройству городской среды</w:t>
            </w:r>
          </w:p>
        </w:tc>
        <w:tc>
          <w:tcPr>
            <w:tcW w:w="3834" w:type="dxa"/>
          </w:tcPr>
          <w:p w:rsidR="001E144E" w:rsidRPr="003C0F00" w:rsidRDefault="001E144E">
            <w:pPr>
              <w:pStyle w:val="TableParagraph"/>
              <w:spacing w:before="37" w:line="276" w:lineRule="auto"/>
              <w:ind w:left="17" w:right="309"/>
              <w:rPr>
                <w:sz w:val="24"/>
                <w:szCs w:val="24"/>
              </w:rPr>
            </w:pPr>
            <w:r w:rsidRPr="003C0F00">
              <w:rPr>
                <w:sz w:val="24"/>
                <w:szCs w:val="24"/>
              </w:rPr>
              <w:t>отдел по развитию</w:t>
            </w:r>
            <w:r w:rsidRPr="003C0F00">
              <w:rPr>
                <w:spacing w:val="-18"/>
                <w:sz w:val="24"/>
                <w:szCs w:val="24"/>
              </w:rPr>
              <w:t xml:space="preserve"> </w:t>
            </w:r>
            <w:r w:rsidRPr="003C0F00">
              <w:rPr>
                <w:sz w:val="24"/>
                <w:szCs w:val="24"/>
              </w:rPr>
              <w:t>благоустройства</w:t>
            </w:r>
            <w:r w:rsidRPr="003C0F00">
              <w:rPr>
                <w:spacing w:val="-17"/>
                <w:sz w:val="24"/>
                <w:szCs w:val="24"/>
              </w:rPr>
              <w:t xml:space="preserve"> и инфраструктуры</w:t>
            </w:r>
            <w:proofErr w:type="gramStart"/>
            <w:r w:rsidRPr="003C0F00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,</w:t>
            </w:r>
            <w:proofErr w:type="gram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 по развитию предпринимательства и инвестиционной политики </w:t>
            </w:r>
            <w:r w:rsidRPr="003C0F00">
              <w:rPr>
                <w:spacing w:val="-17"/>
                <w:sz w:val="24"/>
                <w:szCs w:val="24"/>
              </w:rPr>
              <w:t>а</w:t>
            </w:r>
            <w:r w:rsidRPr="003C0F00">
              <w:rPr>
                <w:sz w:val="24"/>
                <w:szCs w:val="24"/>
              </w:rPr>
              <w:t>дминистрации</w:t>
            </w:r>
            <w:r w:rsidRPr="003C0F00">
              <w:rPr>
                <w:spacing w:val="-18"/>
                <w:sz w:val="24"/>
                <w:szCs w:val="24"/>
              </w:rPr>
              <w:t xml:space="preserve"> Суоярвского </w:t>
            </w:r>
            <w:r w:rsidRPr="003C0F00">
              <w:rPr>
                <w:sz w:val="24"/>
                <w:szCs w:val="24"/>
              </w:rPr>
              <w:t>муниципального округа.</w:t>
            </w:r>
          </w:p>
        </w:tc>
      </w:tr>
    </w:tbl>
    <w:p w:rsidR="002E400A" w:rsidRDefault="001239B0">
      <w:pPr>
        <w:pStyle w:val="Heading1"/>
        <w:spacing w:before="70"/>
        <w:ind w:left="131" w:right="2" w:firstLine="0"/>
        <w:jc w:val="center"/>
      </w:pPr>
      <w:bookmarkStart w:id="14" w:name="44"/>
      <w:bookmarkStart w:id="15" w:name="48"/>
      <w:bookmarkEnd w:id="14"/>
      <w:bookmarkEnd w:id="15"/>
      <w:r>
        <w:lastRenderedPageBreak/>
        <w:t>Системные</w:t>
      </w:r>
      <w:r>
        <w:rPr>
          <w:spacing w:val="-8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rPr>
          <w:spacing w:val="-2"/>
        </w:rPr>
        <w:t>конкуренции</w:t>
      </w:r>
    </w:p>
    <w:p w:rsidR="002E400A" w:rsidRDefault="00F70E91">
      <w:pPr>
        <w:spacing w:before="52" w:after="42"/>
        <w:ind w:left="131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 xml:space="preserve">на территории Суоярвского </w:t>
      </w:r>
      <w:r w:rsidR="001239B0">
        <w:rPr>
          <w:b/>
          <w:i/>
          <w:spacing w:val="-7"/>
          <w:sz w:val="28"/>
          <w:u w:val="single"/>
        </w:rPr>
        <w:t xml:space="preserve"> </w:t>
      </w:r>
      <w:r w:rsidR="001239B0">
        <w:rPr>
          <w:b/>
          <w:i/>
          <w:sz w:val="28"/>
          <w:u w:val="single"/>
        </w:rPr>
        <w:t>муниципально</w:t>
      </w:r>
      <w:r>
        <w:rPr>
          <w:b/>
          <w:i/>
          <w:sz w:val="28"/>
          <w:u w:val="single"/>
        </w:rPr>
        <w:t>го</w:t>
      </w:r>
      <w:r w:rsidR="001239B0">
        <w:rPr>
          <w:b/>
          <w:i/>
          <w:spacing w:val="-8"/>
          <w:sz w:val="28"/>
          <w:u w:val="single"/>
        </w:rPr>
        <w:t xml:space="preserve"> </w:t>
      </w:r>
      <w:r w:rsidR="001239B0">
        <w:rPr>
          <w:b/>
          <w:i/>
          <w:sz w:val="28"/>
          <w:u w:val="single"/>
        </w:rPr>
        <w:t>округ</w:t>
      </w:r>
      <w:r>
        <w:rPr>
          <w:b/>
          <w:i/>
          <w:sz w:val="28"/>
          <w:u w:val="single"/>
        </w:rPr>
        <w:t>а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61"/>
        <w:gridCol w:w="3865"/>
        <w:gridCol w:w="1524"/>
        <w:gridCol w:w="3044"/>
        <w:gridCol w:w="2410"/>
      </w:tblGrid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169"/>
              <w:ind w:left="112" w:right="9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61" w:type="dxa"/>
          </w:tcPr>
          <w:p w:rsidR="002E400A" w:rsidRDefault="002E400A">
            <w:pPr>
              <w:pStyle w:val="TableParagraph"/>
              <w:spacing w:before="32"/>
              <w:rPr>
                <w:b/>
                <w:i/>
                <w:sz w:val="24"/>
              </w:rPr>
            </w:pPr>
          </w:p>
          <w:p w:rsidR="002E400A" w:rsidRDefault="001239B0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  <w:spacing w:before="32"/>
              <w:rPr>
                <w:b/>
                <w:i/>
                <w:sz w:val="24"/>
              </w:rPr>
            </w:pPr>
          </w:p>
          <w:p w:rsidR="002E400A" w:rsidRDefault="001239B0">
            <w:pPr>
              <w:pStyle w:val="TableParagraph"/>
              <w:spacing w:before="1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33"/>
              <w:ind w:left="33" w:right="2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 мероприятия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169"/>
              <w:ind w:left="791" w:right="29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33"/>
              <w:ind w:left="7" w:righ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  <w:p w:rsidR="002E400A" w:rsidRDefault="001239B0">
            <w:pPr>
              <w:pStyle w:val="TableParagraph"/>
              <w:spacing w:line="276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5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25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>
        <w:trPr>
          <w:trHeight w:val="607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2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в соответствии с пунктом 30 «а» стандарта, направленные на развитие конкурентоспособности товаров, работ, услуг субъектов малого и среднего предпринимательства:</w:t>
            </w:r>
          </w:p>
        </w:tc>
      </w:tr>
      <w:tr w:rsidR="002E400A">
        <w:trPr>
          <w:trHeight w:val="226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761" w:type="dxa"/>
          </w:tcPr>
          <w:p w:rsidR="002E400A" w:rsidRDefault="001239B0" w:rsidP="00665E98">
            <w:pPr>
              <w:pStyle w:val="TableParagraph"/>
              <w:spacing w:before="27"/>
              <w:ind w:left="28" w:right="1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конкурентной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рынках товаров и услуг муниципального округа 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7"/>
              <w:ind w:left="28" w:right="95"/>
              <w:rPr>
                <w:sz w:val="24"/>
              </w:rPr>
            </w:pPr>
            <w:r>
              <w:rPr>
                <w:sz w:val="24"/>
              </w:rPr>
              <w:t>Создание дополнительных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 наращивания социально-</w:t>
            </w:r>
          </w:p>
          <w:p w:rsidR="002E400A" w:rsidRDefault="001239B0">
            <w:pPr>
              <w:pStyle w:val="TableParagraph"/>
              <w:ind w:left="28" w:right="95"/>
              <w:rPr>
                <w:sz w:val="24"/>
              </w:rPr>
            </w:pPr>
            <w:r>
              <w:rPr>
                <w:sz w:val="24"/>
              </w:rPr>
              <w:t>экономического потенциала, значительного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объемов производства и реализации конкурентоспособной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1524" w:type="dxa"/>
          </w:tcPr>
          <w:p w:rsidR="002E400A" w:rsidRDefault="001239B0" w:rsidP="00665E98">
            <w:pPr>
              <w:pStyle w:val="TableParagraph"/>
              <w:spacing w:before="27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65E98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7"/>
              <w:ind w:left="23" w:right="315"/>
              <w:rPr>
                <w:sz w:val="24"/>
              </w:rPr>
            </w:pPr>
            <w:r>
              <w:rPr>
                <w:sz w:val="24"/>
              </w:rPr>
              <w:t>Обеспечение социально- экономического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развития; общее улучшение</w:t>
            </w:r>
          </w:p>
          <w:p w:rsidR="002E400A" w:rsidRDefault="001239B0">
            <w:pPr>
              <w:pStyle w:val="TableParagraph"/>
              <w:spacing w:line="276" w:lineRule="exact"/>
              <w:ind w:left="23"/>
              <w:rPr>
                <w:sz w:val="24"/>
              </w:rPr>
            </w:pPr>
            <w:r>
              <w:rPr>
                <w:sz w:val="24"/>
              </w:rPr>
              <w:t>конкурентной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E400A" w:rsidRDefault="001239B0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инвестиционного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муниципальном округе</w:t>
            </w:r>
          </w:p>
          <w:p w:rsidR="002E400A" w:rsidRDefault="002E400A">
            <w:pPr>
              <w:pStyle w:val="TableParagraph"/>
              <w:spacing w:line="276" w:lineRule="exact"/>
              <w:ind w:left="23"/>
              <w:rPr>
                <w:sz w:val="24"/>
              </w:rPr>
            </w:pP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665E98">
              <w:rPr>
                <w:spacing w:val="-2"/>
                <w:sz w:val="24"/>
              </w:rPr>
              <w:t xml:space="preserve">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1239B0" w:rsidP="00665E98">
            <w:pPr>
              <w:pStyle w:val="TableParagraph"/>
              <w:spacing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2E400A">
        <w:trPr>
          <w:trHeight w:val="883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1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1"/>
              <w:ind w:left="28" w:right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«б»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прозрачности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товаров, работ, услуг, осуществляемых с использованием конкурентных способов определения поставщиков (подрядчиков, исполнителей), </w:t>
            </w:r>
            <w:r>
              <w:rPr>
                <w:b/>
                <w:spacing w:val="-2"/>
                <w:sz w:val="24"/>
              </w:rPr>
              <w:t>предусматривающих:</w:t>
            </w:r>
          </w:p>
        </w:tc>
      </w:tr>
      <w:tr w:rsidR="002E400A">
        <w:trPr>
          <w:trHeight w:val="333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(снижение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</w:tr>
      <w:tr w:rsidR="002E400A">
        <w:trPr>
          <w:trHeight w:val="1158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5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  <w:p w:rsidR="00665E98" w:rsidRDefault="001239B0">
            <w:pPr>
              <w:pStyle w:val="TableParagraph"/>
              <w:ind w:left="28"/>
              <w:rPr>
                <w:spacing w:val="-15"/>
                <w:sz w:val="24"/>
              </w:rPr>
            </w:pPr>
            <w:r>
              <w:rPr>
                <w:sz w:val="24"/>
              </w:rPr>
              <w:t>конкурентных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закупок,</w:t>
            </w:r>
            <w:r>
              <w:rPr>
                <w:spacing w:val="-15"/>
                <w:sz w:val="24"/>
              </w:rPr>
              <w:t xml:space="preserve"> 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 xml:space="preserve">укрупнение </w:t>
            </w:r>
            <w:r>
              <w:rPr>
                <w:spacing w:val="-4"/>
                <w:sz w:val="24"/>
              </w:rPr>
              <w:t>лотов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5"/>
              <w:ind w:left="28" w:right="9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участников в конкурентных </w:t>
            </w:r>
            <w:r>
              <w:rPr>
                <w:spacing w:val="-2"/>
                <w:sz w:val="24"/>
              </w:rPr>
              <w:t>закупках</w:t>
            </w:r>
          </w:p>
        </w:tc>
        <w:tc>
          <w:tcPr>
            <w:tcW w:w="1524" w:type="dxa"/>
          </w:tcPr>
          <w:p w:rsidR="002E400A" w:rsidRDefault="00665E98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5"/>
              <w:ind w:left="23" w:right="217"/>
              <w:rPr>
                <w:sz w:val="24"/>
              </w:rPr>
            </w:pPr>
            <w:r>
              <w:rPr>
                <w:sz w:val="24"/>
              </w:rPr>
              <w:t>Снижение доли закупок у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>
        <w:trPr>
          <w:trHeight w:val="1984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2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4" w:line="256" w:lineRule="auto"/>
              <w:ind w:lef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анализа</w:t>
            </w:r>
            <w:proofErr w:type="gramEnd"/>
            <w:r>
              <w:rPr>
                <w:sz w:val="24"/>
              </w:rPr>
              <w:t xml:space="preserve"> представляемых заказчиками</w:t>
            </w:r>
          </w:p>
          <w:p w:rsidR="002E400A" w:rsidRDefault="001239B0">
            <w:pPr>
              <w:pStyle w:val="TableParagraph"/>
              <w:spacing w:line="256" w:lineRule="auto"/>
              <w:ind w:left="28" w:right="758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 задания, требований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E400A" w:rsidRDefault="001239B0">
            <w:pPr>
              <w:pStyle w:val="TableParagraph"/>
              <w:spacing w:line="252" w:lineRule="auto"/>
              <w:ind w:left="28" w:right="462"/>
              <w:rPr>
                <w:sz w:val="24"/>
              </w:rPr>
            </w:pPr>
            <w:r>
              <w:rPr>
                <w:sz w:val="24"/>
              </w:rPr>
              <w:t>качественным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характеристикам объекта закупки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4"/>
              <w:ind w:left="28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требований,</w:t>
            </w:r>
          </w:p>
          <w:p w:rsidR="002E400A" w:rsidRDefault="001239B0">
            <w:pPr>
              <w:pStyle w:val="TableParagraph"/>
              <w:spacing w:before="1"/>
              <w:ind w:left="28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ограничивающих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торгах</w:t>
            </w:r>
            <w:proofErr w:type="gramEnd"/>
          </w:p>
        </w:tc>
        <w:tc>
          <w:tcPr>
            <w:tcW w:w="1524" w:type="dxa"/>
          </w:tcPr>
          <w:p w:rsidR="002E400A" w:rsidRDefault="00665E98">
            <w:pPr>
              <w:pStyle w:val="TableParagraph"/>
              <w:spacing w:before="22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4" w:line="256" w:lineRule="auto"/>
              <w:ind w:left="23" w:right="313"/>
              <w:rPr>
                <w:sz w:val="24"/>
              </w:rPr>
            </w:pPr>
            <w:r>
              <w:rPr>
                <w:sz w:val="24"/>
              </w:rPr>
              <w:t>Привлечение большего количества участников в конкурентных закупках, снижение количество несостоявшихся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spacing w:before="1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</w:tbl>
    <w:p w:rsidR="002E400A" w:rsidRDefault="002E400A">
      <w:pPr>
        <w:jc w:val="right"/>
        <w:rPr>
          <w:rFonts w:ascii="Calibri"/>
        </w:rPr>
        <w:sectPr w:rsidR="002E400A">
          <w:footerReference w:type="default" r:id="rId12"/>
          <w:pgSz w:w="16840" w:h="11900" w:orient="landscape"/>
          <w:pgMar w:top="1060" w:right="708" w:bottom="480" w:left="566" w:header="0" w:footer="288" w:gutter="0"/>
          <w:cols w:space="720"/>
        </w:sectPr>
      </w:pPr>
    </w:p>
    <w:p w:rsidR="002E400A" w:rsidRDefault="002E400A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61"/>
        <w:gridCol w:w="3865"/>
        <w:gridCol w:w="1524"/>
        <w:gridCol w:w="3044"/>
        <w:gridCol w:w="2410"/>
      </w:tblGrid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173"/>
              <w:ind w:left="112" w:right="92" w:firstLine="50"/>
              <w:rPr>
                <w:b/>
                <w:sz w:val="24"/>
              </w:rPr>
            </w:pPr>
            <w:bookmarkStart w:id="16" w:name="49"/>
            <w:bookmarkEnd w:id="16"/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61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34"/>
              <w:ind w:left="33" w:right="2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 мероприятия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173"/>
              <w:ind w:left="791" w:right="29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34"/>
              <w:ind w:left="7" w:righ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  <w:p w:rsidR="002E400A" w:rsidRDefault="001239B0">
            <w:pPr>
              <w:pStyle w:val="TableParagraph"/>
              <w:spacing w:line="276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28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>
        <w:trPr>
          <w:trHeight w:val="609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механизма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содействия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закупки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вопросам,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связанным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получением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подписи, формированием заявок, а также правовым сопровождением при осуществлении закупок</w:t>
            </w:r>
          </w:p>
        </w:tc>
      </w:tr>
      <w:tr w:rsidR="002E400A">
        <w:trPr>
          <w:trHeight w:val="883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7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7"/>
              <w:ind w:left="28" w:right="938"/>
              <w:jc w:val="both"/>
              <w:rPr>
                <w:sz w:val="24"/>
              </w:rPr>
            </w:pPr>
            <w:r>
              <w:rPr>
                <w:sz w:val="24"/>
              </w:rPr>
              <w:t>Оказание консультативн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участникам закупок.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7"/>
              <w:ind w:left="28" w:right="95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осуществлении закупок.</w:t>
            </w:r>
          </w:p>
        </w:tc>
        <w:tc>
          <w:tcPr>
            <w:tcW w:w="1524" w:type="dxa"/>
          </w:tcPr>
          <w:p w:rsidR="002E400A" w:rsidRDefault="001239B0" w:rsidP="00665E98">
            <w:pPr>
              <w:pStyle w:val="TableParagraph"/>
              <w:spacing w:before="27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65E98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7"/>
              <w:ind w:left="23" w:right="29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добросовестной конкуренции.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>
        <w:trPr>
          <w:trHeight w:val="609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расширение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малого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предпринимательства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закупках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товаров,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услуг,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 конкурентных способов определения поставщиков (подрядчиков, исполнителей)</w:t>
            </w:r>
          </w:p>
        </w:tc>
      </w:tr>
      <w:tr w:rsidR="002E400A">
        <w:trPr>
          <w:trHeight w:val="1711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6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6"/>
              <w:ind w:left="28" w:right="666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потенциальных поставщиков, подрядчиков,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исполнителей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торгах (посредством функционала электронных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рассылки приглашений)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6"/>
              <w:ind w:left="28" w:right="781"/>
              <w:rPr>
                <w:sz w:val="24"/>
              </w:rPr>
            </w:pPr>
            <w:r>
              <w:rPr>
                <w:sz w:val="24"/>
              </w:rPr>
              <w:t>Создание условий для добросовестной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</w:p>
        </w:tc>
        <w:tc>
          <w:tcPr>
            <w:tcW w:w="1524" w:type="dxa"/>
          </w:tcPr>
          <w:p w:rsidR="002E400A" w:rsidRDefault="00665E98">
            <w:pPr>
              <w:pStyle w:val="TableParagraph"/>
              <w:spacing w:before="26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6"/>
              <w:ind w:left="23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  <w:p w:rsidR="002E400A" w:rsidRDefault="001239B0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поставщиков (подрядчиков, исполнителей) из числа субъектов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 w:rsidTr="00665E98">
        <w:trPr>
          <w:trHeight w:val="1902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3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6" w:line="256" w:lineRule="auto"/>
              <w:ind w:left="28" w:right="3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запланированных процедур среди субъектов малого предпринимательства в общем объеме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 в соответствие со ст.30</w:t>
            </w:r>
          </w:p>
          <w:p w:rsidR="002E400A" w:rsidRDefault="001239B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ФЗ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6" w:line="254" w:lineRule="auto"/>
              <w:ind w:left="28" w:right="781"/>
              <w:rPr>
                <w:sz w:val="24"/>
              </w:rPr>
            </w:pPr>
            <w:r>
              <w:rPr>
                <w:sz w:val="24"/>
              </w:rPr>
              <w:t>Создание условий для добросовестной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</w:p>
        </w:tc>
        <w:tc>
          <w:tcPr>
            <w:tcW w:w="1524" w:type="dxa"/>
          </w:tcPr>
          <w:p w:rsidR="002E400A" w:rsidRDefault="001239B0" w:rsidP="00665E98">
            <w:pPr>
              <w:pStyle w:val="TableParagraph"/>
              <w:spacing w:before="23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65E98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6"/>
              <w:ind w:left="23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4"/>
                <w:sz w:val="24"/>
              </w:rPr>
              <w:t xml:space="preserve"> доли</w:t>
            </w:r>
          </w:p>
          <w:p w:rsidR="002E400A" w:rsidRDefault="001239B0">
            <w:pPr>
              <w:pStyle w:val="TableParagraph"/>
              <w:spacing w:before="19" w:line="254" w:lineRule="auto"/>
              <w:ind w:left="23" w:right="169"/>
              <w:rPr>
                <w:sz w:val="24"/>
              </w:rPr>
            </w:pPr>
            <w:r>
              <w:rPr>
                <w:sz w:val="24"/>
              </w:rPr>
              <w:t>запланированных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 среди субъектов малого и </w:t>
            </w:r>
            <w:r>
              <w:rPr>
                <w:spacing w:val="-2"/>
                <w:sz w:val="24"/>
              </w:rPr>
              <w:t>среднего</w:t>
            </w:r>
          </w:p>
          <w:p w:rsidR="002E400A" w:rsidRDefault="001239B0">
            <w:pPr>
              <w:pStyle w:val="TableParagraph"/>
              <w:spacing w:before="2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9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29"/>
              <w:ind w:left="28" w:righ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в соответствии с пунктом 30 «в» стандарта,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эффективности: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29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прирост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предпринимательства</w:t>
            </w:r>
          </w:p>
        </w:tc>
      </w:tr>
      <w:tr w:rsidR="002E400A">
        <w:trPr>
          <w:trHeight w:val="1161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4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4"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 закупок, проводимых различными объединениями, ассоциациями,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4" w:line="259" w:lineRule="auto"/>
              <w:ind w:left="28" w:right="9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малого и среднего</w:t>
            </w:r>
          </w:p>
          <w:p w:rsidR="002E400A" w:rsidRDefault="001239B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524" w:type="dxa"/>
          </w:tcPr>
          <w:p w:rsidR="002E400A" w:rsidRDefault="00665E98">
            <w:pPr>
              <w:pStyle w:val="TableParagraph"/>
              <w:spacing w:before="24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4"/>
              <w:ind w:left="23" w:right="5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закупок у субъектов малого и</w:t>
            </w:r>
          </w:p>
          <w:p w:rsidR="002E400A" w:rsidRDefault="001239B0">
            <w:pPr>
              <w:pStyle w:val="TableParagraph"/>
              <w:spacing w:line="276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  <w:p w:rsidR="002E400A" w:rsidRDefault="001239B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</w:tbl>
    <w:p w:rsidR="002E400A" w:rsidRDefault="002E400A">
      <w:pPr>
        <w:jc w:val="right"/>
        <w:rPr>
          <w:rFonts w:ascii="Calibri"/>
        </w:rPr>
        <w:sectPr w:rsidR="002E400A">
          <w:pgSz w:w="16840" w:h="11900" w:orient="landscape"/>
          <w:pgMar w:top="1100" w:right="708" w:bottom="480" w:left="566" w:header="0" w:footer="288" w:gutter="0"/>
          <w:cols w:space="720"/>
        </w:sectPr>
      </w:pPr>
    </w:p>
    <w:p w:rsidR="002E400A" w:rsidRDefault="002E400A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61"/>
        <w:gridCol w:w="3865"/>
        <w:gridCol w:w="1524"/>
        <w:gridCol w:w="3044"/>
        <w:gridCol w:w="2410"/>
      </w:tblGrid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173"/>
              <w:ind w:left="112" w:right="92" w:firstLine="50"/>
              <w:rPr>
                <w:b/>
                <w:sz w:val="24"/>
              </w:rPr>
            </w:pPr>
            <w:bookmarkStart w:id="17" w:name="50"/>
            <w:bookmarkEnd w:id="17"/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61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34"/>
              <w:ind w:left="33" w:right="2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 мероприятия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173"/>
              <w:ind w:left="791" w:right="29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34"/>
              <w:ind w:left="7" w:righ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  <w:p w:rsidR="002E400A" w:rsidRDefault="001239B0">
            <w:pPr>
              <w:pStyle w:val="TableParagraph"/>
              <w:spacing w:line="276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28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>
        <w:trPr>
          <w:trHeight w:val="333"/>
        </w:trPr>
        <w:tc>
          <w:tcPr>
            <w:tcW w:w="566" w:type="dxa"/>
          </w:tcPr>
          <w:p w:rsidR="002E400A" w:rsidRDefault="002E400A">
            <w:pPr>
              <w:pStyle w:val="TableParagraph"/>
            </w:pP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/>
              <w:ind w:left="28"/>
              <w:rPr>
                <w:sz w:val="24"/>
              </w:rPr>
            </w:pPr>
            <w:r>
              <w:rPr>
                <w:sz w:val="24"/>
              </w:rPr>
              <w:t>советами,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иными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</w:pPr>
          </w:p>
        </w:tc>
        <w:tc>
          <w:tcPr>
            <w:tcW w:w="1524" w:type="dxa"/>
          </w:tcPr>
          <w:p w:rsidR="002E400A" w:rsidRDefault="002E400A">
            <w:pPr>
              <w:pStyle w:val="TableParagraph"/>
            </w:pPr>
          </w:p>
        </w:tc>
        <w:tc>
          <w:tcPr>
            <w:tcW w:w="3044" w:type="dxa"/>
          </w:tcPr>
          <w:p w:rsidR="002E400A" w:rsidRDefault="002E400A">
            <w:pPr>
              <w:pStyle w:val="TableParagraph"/>
            </w:pPr>
          </w:p>
        </w:tc>
        <w:tc>
          <w:tcPr>
            <w:tcW w:w="2410" w:type="dxa"/>
          </w:tcPr>
          <w:p w:rsidR="002E400A" w:rsidRDefault="002E400A">
            <w:pPr>
              <w:pStyle w:val="TableParagraph"/>
            </w:pP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увеличение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 числа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малого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предпринимательства</w:t>
            </w:r>
          </w:p>
        </w:tc>
      </w:tr>
      <w:tr w:rsidR="002E400A">
        <w:trPr>
          <w:trHeight w:val="1161"/>
        </w:trPr>
        <w:tc>
          <w:tcPr>
            <w:tcW w:w="566" w:type="dxa"/>
          </w:tcPr>
          <w:p w:rsidR="002E400A" w:rsidRDefault="002E400A">
            <w:pPr>
              <w:pStyle w:val="TableParagraph"/>
            </w:pP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использованием конкурентных</w:t>
            </w:r>
          </w:p>
          <w:p w:rsidR="002E400A" w:rsidRDefault="001239B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поставщика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Увеличение количества участников закупок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среднего предпринимательства</w:t>
            </w:r>
          </w:p>
        </w:tc>
        <w:tc>
          <w:tcPr>
            <w:tcW w:w="1524" w:type="dxa"/>
          </w:tcPr>
          <w:p w:rsidR="002E400A" w:rsidRDefault="001239B0" w:rsidP="00665E98">
            <w:pPr>
              <w:pStyle w:val="TableParagraph"/>
              <w:spacing w:before="27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65E98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7"/>
              <w:ind w:left="23" w:right="217"/>
              <w:rPr>
                <w:sz w:val="24"/>
              </w:rPr>
            </w:pPr>
            <w:r>
              <w:rPr>
                <w:sz w:val="24"/>
              </w:rPr>
              <w:t>Снижение доли закупок у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>
        <w:trPr>
          <w:trHeight w:val="606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увеличение количества поставщиков (подрядчиков, исполнителей) из числа субъектов малого и среднего предпринимательства 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количества договоров, заключаемых с субъектами малого и среднего предпринимательства</w:t>
            </w:r>
          </w:p>
        </w:tc>
      </w:tr>
      <w:tr w:rsidR="002E400A">
        <w:trPr>
          <w:trHeight w:val="1989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6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6"/>
              <w:ind w:left="28" w:right="62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прозрачности и доступности муниципальных закупок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работ, </w:t>
            </w:r>
            <w:r>
              <w:rPr>
                <w:spacing w:val="-2"/>
                <w:sz w:val="24"/>
              </w:rPr>
              <w:t>услуг,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осуществляемых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конкурентных способов</w:t>
            </w:r>
          </w:p>
          <w:p w:rsidR="002E400A" w:rsidRDefault="001239B0">
            <w:pPr>
              <w:pStyle w:val="TableParagraph"/>
              <w:ind w:left="28" w:right="689"/>
              <w:rPr>
                <w:sz w:val="24"/>
              </w:rPr>
            </w:pPr>
            <w:r>
              <w:rPr>
                <w:sz w:val="24"/>
              </w:rPr>
              <w:t>определения поставщиков (подрядчиков,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исполнителей)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6"/>
              <w:ind w:left="28" w:right="95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единственного поставщика; расширение участия субъектов малого и среднего</w:t>
            </w:r>
          </w:p>
          <w:p w:rsidR="002E400A" w:rsidRDefault="001239B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524" w:type="dxa"/>
          </w:tcPr>
          <w:p w:rsidR="002E400A" w:rsidRDefault="001239B0" w:rsidP="00665E98">
            <w:pPr>
              <w:pStyle w:val="TableParagraph"/>
              <w:spacing w:before="26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65E98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6"/>
              <w:ind w:left="23" w:right="40"/>
              <w:rPr>
                <w:sz w:val="24"/>
              </w:rPr>
            </w:pPr>
            <w:r>
              <w:rPr>
                <w:sz w:val="24"/>
              </w:rPr>
              <w:t>Снижение доли закупок у единственного поставщика; Увеличение доли контрактов,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результатам конкурентных закупок с субъектами МСП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заказчика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предпринимательства</w:t>
            </w:r>
          </w:p>
        </w:tc>
      </w:tr>
      <w:tr w:rsidR="002E400A">
        <w:trPr>
          <w:trHeight w:val="1161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5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3.4.1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анализа</w:t>
            </w:r>
            <w:proofErr w:type="gramEnd"/>
            <w:r>
              <w:rPr>
                <w:sz w:val="24"/>
              </w:rPr>
              <w:t xml:space="preserve"> представляемых заказчиками</w:t>
            </w:r>
          </w:p>
          <w:p w:rsidR="002E400A" w:rsidRDefault="001239B0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расчетов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(максимальных)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контрактов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Исключения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экономически</w:t>
            </w:r>
          </w:p>
          <w:p w:rsidR="002E400A" w:rsidRDefault="001239B0">
            <w:pPr>
              <w:pStyle w:val="TableParagraph"/>
              <w:ind w:left="28" w:right="95"/>
              <w:rPr>
                <w:sz w:val="24"/>
              </w:rPr>
            </w:pPr>
            <w:r>
              <w:rPr>
                <w:sz w:val="24"/>
              </w:rPr>
              <w:t>необоснованного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занижения цен</w:t>
            </w:r>
          </w:p>
        </w:tc>
        <w:tc>
          <w:tcPr>
            <w:tcW w:w="1524" w:type="dxa"/>
          </w:tcPr>
          <w:p w:rsidR="002E400A" w:rsidRDefault="00665E98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5"/>
              <w:ind w:left="23"/>
              <w:rPr>
                <w:sz w:val="24"/>
              </w:rPr>
            </w:pPr>
            <w:r>
              <w:rPr>
                <w:sz w:val="24"/>
              </w:rPr>
              <w:t>Достижение максимальной экономии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заказчика за счет добросовестной </w:t>
            </w:r>
            <w:r>
              <w:rPr>
                <w:spacing w:val="-2"/>
                <w:sz w:val="24"/>
              </w:rPr>
              <w:t>конкуренции</w:t>
            </w:r>
          </w:p>
        </w:tc>
        <w:tc>
          <w:tcPr>
            <w:tcW w:w="2410" w:type="dxa"/>
          </w:tcPr>
          <w:p w:rsidR="00665E98" w:rsidRDefault="00665E98" w:rsidP="00665E98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Суоярвского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</w:p>
          <w:p w:rsidR="002E400A" w:rsidRDefault="00665E98" w:rsidP="00665E98">
            <w:pPr>
              <w:pStyle w:val="TableParagraph"/>
              <w:ind w:left="21" w:right="89"/>
              <w:rPr>
                <w:sz w:val="24"/>
              </w:rPr>
            </w:pPr>
            <w:r>
              <w:rPr>
                <w:sz w:val="24"/>
              </w:rPr>
              <w:t>округа, МКУ «ЦИХО»</w:t>
            </w:r>
          </w:p>
        </w:tc>
      </w:tr>
      <w:tr w:rsidR="002E400A">
        <w:trPr>
          <w:trHeight w:val="607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9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29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пунктом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«г»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избыточного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 регулирования, а также на снижение административных барьеров:</w:t>
            </w:r>
          </w:p>
        </w:tc>
      </w:tr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29"/>
              <w:ind w:left="28" w:right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перевода услуг в разряд бесплатных государственных услуг, относящихся к полномочиям субъекта Российской Федерации,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является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предпринимательской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2E400A" w:rsidTr="00665E98">
        <w:trPr>
          <w:trHeight w:val="421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4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12194" w:type="dxa"/>
            <w:gridSpan w:val="4"/>
          </w:tcPr>
          <w:p w:rsidR="002E400A" w:rsidRDefault="001239B0" w:rsidP="00665E98">
            <w:pPr>
              <w:pStyle w:val="TableParagraph"/>
              <w:spacing w:before="24"/>
              <w:ind w:left="2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 w:rsidR="00665E98">
              <w:rPr>
                <w:sz w:val="24"/>
              </w:rPr>
              <w:t xml:space="preserve"> Суоярвского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бесплатно.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 заявлений осуществляется в электронном виде посредством Портала государственных и муниципальных услуг</w:t>
            </w:r>
            <w:r w:rsidR="00665E98">
              <w:rPr>
                <w:sz w:val="24"/>
              </w:rPr>
              <w:t xml:space="preserve"> Республики Карелия, с</w:t>
            </w:r>
            <w:r w:rsidR="00665E98">
              <w:rPr>
                <w:spacing w:val="-5"/>
                <w:sz w:val="24"/>
              </w:rPr>
              <w:t xml:space="preserve"> </w:t>
            </w:r>
            <w:r w:rsidR="00665E98">
              <w:rPr>
                <w:sz w:val="24"/>
              </w:rPr>
              <w:t>выдачей</w:t>
            </w:r>
            <w:r w:rsidR="00665E98">
              <w:rPr>
                <w:spacing w:val="-4"/>
                <w:sz w:val="24"/>
              </w:rPr>
              <w:t xml:space="preserve"> </w:t>
            </w:r>
            <w:r w:rsidR="00665E98">
              <w:rPr>
                <w:sz w:val="24"/>
              </w:rPr>
              <w:t>результатов</w:t>
            </w:r>
            <w:r w:rsidR="00665E98">
              <w:rPr>
                <w:spacing w:val="-5"/>
                <w:sz w:val="24"/>
              </w:rPr>
              <w:t xml:space="preserve"> </w:t>
            </w:r>
            <w:r w:rsidR="00665E98">
              <w:rPr>
                <w:sz w:val="24"/>
              </w:rPr>
              <w:t>в</w:t>
            </w:r>
            <w:r w:rsidR="00665E98">
              <w:rPr>
                <w:spacing w:val="-3"/>
                <w:sz w:val="24"/>
              </w:rPr>
              <w:t xml:space="preserve"> </w:t>
            </w:r>
            <w:r w:rsidR="00665E98">
              <w:rPr>
                <w:sz w:val="24"/>
              </w:rPr>
              <w:t>многофункциональных</w:t>
            </w:r>
            <w:r w:rsidR="00665E98">
              <w:rPr>
                <w:spacing w:val="-5"/>
                <w:sz w:val="24"/>
              </w:rPr>
              <w:t xml:space="preserve"> </w:t>
            </w:r>
            <w:r w:rsidR="00665E98">
              <w:rPr>
                <w:sz w:val="24"/>
              </w:rPr>
              <w:t>центрах</w:t>
            </w:r>
            <w:r w:rsidR="00665E98">
              <w:rPr>
                <w:spacing w:val="-5"/>
                <w:sz w:val="24"/>
              </w:rPr>
              <w:t xml:space="preserve"> </w:t>
            </w:r>
            <w:r w:rsidR="00665E98">
              <w:rPr>
                <w:sz w:val="24"/>
              </w:rPr>
              <w:t>предоставления</w:t>
            </w:r>
            <w:r w:rsidR="00665E98">
              <w:rPr>
                <w:spacing w:val="-5"/>
                <w:sz w:val="24"/>
              </w:rPr>
              <w:t xml:space="preserve"> </w:t>
            </w:r>
            <w:r w:rsidR="00665E98">
              <w:rPr>
                <w:sz w:val="24"/>
              </w:rPr>
              <w:t>государственных</w:t>
            </w:r>
            <w:r w:rsidR="00665E98">
              <w:rPr>
                <w:spacing w:val="-3"/>
                <w:sz w:val="24"/>
              </w:rPr>
              <w:t xml:space="preserve"> </w:t>
            </w:r>
            <w:r w:rsidR="00665E98">
              <w:rPr>
                <w:sz w:val="24"/>
              </w:rPr>
              <w:lastRenderedPageBreak/>
              <w:t>и муниципальных услуг</w:t>
            </w:r>
          </w:p>
        </w:tc>
        <w:tc>
          <w:tcPr>
            <w:tcW w:w="2410" w:type="dxa"/>
          </w:tcPr>
          <w:p w:rsidR="002E400A" w:rsidRDefault="00665E98" w:rsidP="00665E98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Администрацией Суоярвского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округа</w:t>
            </w:r>
          </w:p>
        </w:tc>
      </w:tr>
    </w:tbl>
    <w:p w:rsidR="002E400A" w:rsidRDefault="002E400A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61"/>
        <w:gridCol w:w="3865"/>
        <w:gridCol w:w="1524"/>
        <w:gridCol w:w="3044"/>
        <w:gridCol w:w="2410"/>
      </w:tblGrid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173"/>
              <w:ind w:left="112" w:right="92" w:firstLine="50"/>
              <w:rPr>
                <w:b/>
                <w:sz w:val="24"/>
              </w:rPr>
            </w:pPr>
            <w:bookmarkStart w:id="18" w:name="51"/>
            <w:bookmarkEnd w:id="18"/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61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34"/>
              <w:ind w:left="33" w:right="2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 мероприятия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173"/>
              <w:ind w:left="791" w:right="29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34"/>
              <w:ind w:left="7" w:righ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  <w:p w:rsidR="002E400A" w:rsidRDefault="001239B0">
            <w:pPr>
              <w:pStyle w:val="TableParagraph"/>
              <w:spacing w:line="276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28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>
        <w:trPr>
          <w:trHeight w:val="1987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3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2"/>
              <w:ind w:left="28" w:right="24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устанавливаемых в соответствии с федеральными законами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пунктов, предусматривающих</w:t>
            </w:r>
            <w:proofErr w:type="gramEnd"/>
            <w:r>
              <w:rPr>
                <w:b/>
                <w:sz w:val="24"/>
              </w:rPr>
              <w:t xml:space="preserve">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др.);</w:t>
            </w:r>
          </w:p>
        </w:tc>
      </w:tr>
      <w:tr w:rsidR="002E400A">
        <w:trPr>
          <w:trHeight w:val="4198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6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6"/>
              <w:ind w:lef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  <w:r w:rsidR="00617AE0">
              <w:rPr>
                <w:spacing w:val="-2"/>
                <w:sz w:val="24"/>
              </w:rPr>
              <w:t xml:space="preserve"> Суоярвского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муниципального округа  на предмет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них положений, способствующих ограничению конкуренции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E400A" w:rsidRDefault="001239B0" w:rsidP="00617AE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6"/>
              <w:ind w:left="28" w:right="95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положений,</w:t>
            </w:r>
          </w:p>
          <w:p w:rsidR="002E400A" w:rsidRDefault="001239B0">
            <w:pPr>
              <w:pStyle w:val="TableParagraph"/>
              <w:ind w:left="28" w:right="452"/>
              <w:rPr>
                <w:sz w:val="24"/>
              </w:rPr>
            </w:pPr>
            <w:r>
              <w:rPr>
                <w:sz w:val="24"/>
              </w:rPr>
              <w:t>необоснованно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способствующих</w:t>
            </w:r>
            <w:proofErr w:type="gramEnd"/>
            <w:r>
              <w:rPr>
                <w:sz w:val="24"/>
              </w:rPr>
              <w:t xml:space="preserve"> ограничению конкуренции на</w:t>
            </w:r>
          </w:p>
          <w:p w:rsidR="002E400A" w:rsidRDefault="001239B0" w:rsidP="00617AE0">
            <w:pPr>
              <w:pStyle w:val="TableParagraph"/>
              <w:ind w:left="28" w:right="9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</w:t>
            </w:r>
          </w:p>
        </w:tc>
        <w:tc>
          <w:tcPr>
            <w:tcW w:w="1524" w:type="dxa"/>
          </w:tcPr>
          <w:p w:rsidR="002E400A" w:rsidRDefault="00617AE0">
            <w:pPr>
              <w:pStyle w:val="TableParagraph"/>
              <w:spacing w:before="26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20263-2030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6"/>
              <w:ind w:left="23" w:right="97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 </w:t>
            </w:r>
            <w:r>
              <w:rPr>
                <w:spacing w:val="-2"/>
                <w:sz w:val="24"/>
              </w:rPr>
              <w:t>постановлением</w:t>
            </w:r>
          </w:p>
          <w:p w:rsidR="002E400A" w:rsidRDefault="001239B0">
            <w:pPr>
              <w:pStyle w:val="TableParagraph"/>
              <w:ind w:left="23" w:right="5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Администрации </w:t>
            </w:r>
            <w:r w:rsidR="00617AE0">
              <w:rPr>
                <w:spacing w:val="-2"/>
                <w:sz w:val="24"/>
              </w:rPr>
              <w:t xml:space="preserve">Суоярвского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2E400A" w:rsidRDefault="001239B0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 w:rsidR="00617AE0">
              <w:rPr>
                <w:sz w:val="24"/>
              </w:rPr>
              <w:t>18.1</w:t>
            </w:r>
            <w:r>
              <w:rPr>
                <w:sz w:val="24"/>
              </w:rPr>
              <w:t>2.202</w:t>
            </w:r>
            <w:r w:rsidR="00617AE0"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 w:rsidR="00617AE0">
              <w:rPr>
                <w:sz w:val="24"/>
              </w:rPr>
              <w:t>№ 1559</w:t>
            </w:r>
            <w:r w:rsidR="0068100B">
              <w:rPr>
                <w:sz w:val="24"/>
              </w:rPr>
              <w:t xml:space="preserve"> </w:t>
            </w:r>
            <w:r>
              <w:rPr>
                <w:sz w:val="24"/>
              </w:rPr>
              <w:t>«Об утверждении</w:t>
            </w:r>
          </w:p>
          <w:p w:rsidR="002E400A" w:rsidRDefault="00617AE0">
            <w:pPr>
              <w:pStyle w:val="TableParagraph"/>
              <w:ind w:left="23" w:right="7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239B0">
              <w:rPr>
                <w:sz w:val="24"/>
              </w:rPr>
              <w:t>орядка</w:t>
            </w:r>
            <w:r w:rsidR="001239B0">
              <w:rPr>
                <w:spacing w:val="-4"/>
                <w:sz w:val="24"/>
              </w:rPr>
              <w:t xml:space="preserve"> </w:t>
            </w:r>
            <w:r w:rsidR="001239B0">
              <w:rPr>
                <w:sz w:val="24"/>
              </w:rPr>
              <w:t>проведения</w:t>
            </w:r>
            <w:r w:rsidR="001239B0">
              <w:rPr>
                <w:spacing w:val="-4"/>
                <w:sz w:val="24"/>
              </w:rPr>
              <w:t xml:space="preserve"> </w:t>
            </w:r>
            <w:r w:rsidR="001239B0">
              <w:rPr>
                <w:sz w:val="24"/>
              </w:rPr>
              <w:t>оценки регулирующего</w:t>
            </w:r>
            <w:r w:rsidR="001239B0">
              <w:rPr>
                <w:spacing w:val="-15"/>
                <w:sz w:val="24"/>
              </w:rPr>
              <w:t xml:space="preserve"> </w:t>
            </w:r>
            <w:r w:rsidR="001239B0">
              <w:rPr>
                <w:sz w:val="24"/>
              </w:rPr>
              <w:t xml:space="preserve">воздействия проектов </w:t>
            </w:r>
            <w:r>
              <w:rPr>
                <w:sz w:val="24"/>
              </w:rPr>
              <w:t xml:space="preserve">муниципальных </w:t>
            </w:r>
            <w:r w:rsidR="001239B0">
              <w:rPr>
                <w:sz w:val="24"/>
              </w:rPr>
              <w:t>нормативных</w:t>
            </w:r>
          </w:p>
          <w:p w:rsidR="002E400A" w:rsidRDefault="001239B0">
            <w:pPr>
              <w:pStyle w:val="TableParagraph"/>
              <w:ind w:left="23" w:right="547"/>
              <w:rPr>
                <w:sz w:val="24"/>
              </w:rPr>
            </w:pPr>
            <w:r>
              <w:rPr>
                <w:sz w:val="24"/>
              </w:rPr>
              <w:t xml:space="preserve">правовых актов </w:t>
            </w:r>
            <w:r w:rsidR="00617AE0">
              <w:rPr>
                <w:sz w:val="24"/>
              </w:rPr>
              <w:t xml:space="preserve">Суоярвского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округа и экспертизы</w:t>
            </w:r>
            <w:r w:rsidR="00617AE0">
              <w:rPr>
                <w:sz w:val="24"/>
              </w:rPr>
              <w:t xml:space="preserve"> муниципальных</w:t>
            </w:r>
          </w:p>
          <w:p w:rsidR="00B95ED1" w:rsidRDefault="001239B0" w:rsidP="00617AE0">
            <w:pPr>
              <w:pStyle w:val="TableParagraph"/>
              <w:ind w:left="23" w:right="579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актов </w:t>
            </w:r>
            <w:r w:rsidR="00617AE0">
              <w:rPr>
                <w:sz w:val="24"/>
              </w:rPr>
              <w:t>Суоярвского муниципального округа</w:t>
            </w:r>
            <w:r>
              <w:rPr>
                <w:sz w:val="24"/>
              </w:rPr>
              <w:t>».</w:t>
            </w:r>
          </w:p>
          <w:p w:rsidR="00B95ED1" w:rsidRDefault="00B95ED1" w:rsidP="00617AE0">
            <w:pPr>
              <w:pStyle w:val="TableParagraph"/>
              <w:ind w:left="23" w:right="579"/>
              <w:rPr>
                <w:sz w:val="24"/>
              </w:rPr>
            </w:pPr>
          </w:p>
          <w:p w:rsidR="00B95ED1" w:rsidRDefault="00B95ED1" w:rsidP="00617AE0">
            <w:pPr>
              <w:pStyle w:val="TableParagraph"/>
              <w:ind w:left="23" w:right="579"/>
              <w:rPr>
                <w:sz w:val="24"/>
              </w:rPr>
            </w:pPr>
          </w:p>
          <w:p w:rsidR="00B95ED1" w:rsidRDefault="00B95ED1" w:rsidP="00617AE0">
            <w:pPr>
              <w:pStyle w:val="TableParagraph"/>
              <w:ind w:left="23" w:right="579"/>
              <w:rPr>
                <w:sz w:val="24"/>
              </w:rPr>
            </w:pPr>
          </w:p>
        </w:tc>
        <w:tc>
          <w:tcPr>
            <w:tcW w:w="2410" w:type="dxa"/>
          </w:tcPr>
          <w:p w:rsidR="002E400A" w:rsidRDefault="00617AE0" w:rsidP="00617AE0">
            <w:pPr>
              <w:pStyle w:val="TableParagraph"/>
              <w:ind w:left="21" w:right="2"/>
              <w:jc w:val="both"/>
              <w:rPr>
                <w:sz w:val="24"/>
              </w:rPr>
            </w:pPr>
            <w:r>
              <w:rPr>
                <w:sz w:val="24"/>
              </w:rPr>
              <w:t>Юридический отдел, отдел по развитию предпринимательства и инвестиционной политики администрации Суоярвского муниципального округа</w:t>
            </w:r>
          </w:p>
        </w:tc>
      </w:tr>
    </w:tbl>
    <w:p w:rsidR="002E400A" w:rsidRDefault="002E400A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604"/>
      </w:tblGrid>
      <w:tr w:rsidR="002E400A">
        <w:trPr>
          <w:trHeight w:val="333"/>
        </w:trPr>
        <w:tc>
          <w:tcPr>
            <w:tcW w:w="566" w:type="dxa"/>
          </w:tcPr>
          <w:p w:rsidR="002E400A" w:rsidRDefault="00B95ED1" w:rsidP="00B95ED1">
            <w:pPr>
              <w:pStyle w:val="TableParagraph"/>
              <w:spacing w:before="28"/>
              <w:ind w:right="3"/>
              <w:rPr>
                <w:b/>
                <w:sz w:val="24"/>
              </w:rPr>
            </w:pPr>
            <w:bookmarkStart w:id="19" w:name="53"/>
            <w:bookmarkEnd w:id="19"/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4604" w:type="dxa"/>
          </w:tcPr>
          <w:p w:rsidR="002E400A" w:rsidRDefault="001239B0" w:rsidP="00B95ED1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пунктом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«е»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недискриминационного</w:t>
            </w:r>
            <w:proofErr w:type="spellEnd"/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  <w:r w:rsidR="00B95ED1">
              <w:rPr>
                <w:b/>
                <w:spacing w:val="-2"/>
                <w:sz w:val="24"/>
              </w:rPr>
              <w:t xml:space="preserve"> </w:t>
            </w:r>
            <w:r w:rsidR="00B95ED1">
              <w:rPr>
                <w:b/>
                <w:sz w:val="24"/>
              </w:rPr>
              <w:t>хозяйствующих</w:t>
            </w:r>
            <w:r w:rsidR="00B95ED1">
              <w:rPr>
                <w:b/>
                <w:spacing w:val="-3"/>
                <w:sz w:val="24"/>
              </w:rPr>
              <w:t xml:space="preserve"> </w:t>
            </w:r>
            <w:r w:rsidR="00B95ED1">
              <w:rPr>
                <w:b/>
                <w:sz w:val="24"/>
              </w:rPr>
              <w:t>субъектов</w:t>
            </w:r>
            <w:r w:rsidR="00B95ED1">
              <w:rPr>
                <w:b/>
                <w:spacing w:val="-5"/>
                <w:sz w:val="24"/>
              </w:rPr>
              <w:t xml:space="preserve"> </w:t>
            </w:r>
            <w:r w:rsidR="00B95ED1">
              <w:rPr>
                <w:b/>
                <w:sz w:val="24"/>
              </w:rPr>
              <w:t>на</w:t>
            </w:r>
            <w:r w:rsidR="00B95ED1">
              <w:rPr>
                <w:b/>
                <w:spacing w:val="-3"/>
                <w:sz w:val="24"/>
              </w:rPr>
              <w:t xml:space="preserve"> </w:t>
            </w:r>
            <w:r w:rsidR="00B95ED1">
              <w:rPr>
                <w:b/>
                <w:sz w:val="24"/>
              </w:rPr>
              <w:t>товарные</w:t>
            </w:r>
            <w:r w:rsidR="00B95ED1">
              <w:rPr>
                <w:b/>
                <w:spacing w:val="-3"/>
                <w:sz w:val="24"/>
              </w:rPr>
              <w:t xml:space="preserve"> </w:t>
            </w:r>
            <w:r w:rsidR="00B95ED1">
              <w:rPr>
                <w:b/>
                <w:spacing w:val="-2"/>
                <w:sz w:val="24"/>
              </w:rPr>
              <w:t>рынки</w:t>
            </w:r>
          </w:p>
        </w:tc>
      </w:tr>
    </w:tbl>
    <w:p w:rsidR="002E400A" w:rsidRDefault="002E400A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61"/>
        <w:gridCol w:w="3865"/>
        <w:gridCol w:w="1524"/>
        <w:gridCol w:w="3044"/>
        <w:gridCol w:w="2410"/>
      </w:tblGrid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173"/>
              <w:ind w:left="112" w:right="92" w:firstLine="50"/>
              <w:rPr>
                <w:b/>
                <w:sz w:val="24"/>
              </w:rPr>
            </w:pPr>
            <w:bookmarkStart w:id="20" w:name="54"/>
            <w:bookmarkEnd w:id="20"/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61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34"/>
              <w:ind w:left="33" w:right="2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 мероприятия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173"/>
              <w:ind w:left="791" w:right="29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34"/>
              <w:ind w:left="7" w:righ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  <w:p w:rsidR="002E400A" w:rsidRDefault="001239B0">
            <w:pPr>
              <w:pStyle w:val="TableParagraph"/>
              <w:spacing w:line="276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28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 w:rsidTr="00B95ED1">
        <w:trPr>
          <w:trHeight w:val="1112"/>
        </w:trPr>
        <w:tc>
          <w:tcPr>
            <w:tcW w:w="566" w:type="dxa"/>
          </w:tcPr>
          <w:p w:rsidR="002E400A" w:rsidRDefault="00B95ED1">
            <w:pPr>
              <w:pStyle w:val="TableParagraph"/>
              <w:spacing w:before="2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239B0">
              <w:rPr>
                <w:spacing w:val="-5"/>
                <w:sz w:val="24"/>
              </w:rPr>
              <w:t>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 определения административных барьеров, экономических</w:t>
            </w:r>
          </w:p>
          <w:p w:rsidR="002E400A" w:rsidRDefault="001239B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ограничений, иных факторов, являющихся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барьерами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рынок (выхода с рынка)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7"/>
              <w:ind w:left="2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административных</w:t>
            </w:r>
            <w:proofErr w:type="gramEnd"/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барьеров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конкурентной</w:t>
            </w:r>
            <w:proofErr w:type="gramEnd"/>
          </w:p>
          <w:p w:rsidR="002E400A" w:rsidRDefault="001239B0">
            <w:pPr>
              <w:pStyle w:val="TableParagraph"/>
              <w:ind w:left="28" w:right="95"/>
              <w:rPr>
                <w:sz w:val="24"/>
              </w:rPr>
            </w:pPr>
            <w:r>
              <w:rPr>
                <w:sz w:val="24"/>
              </w:rPr>
              <w:t>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их устранению.</w:t>
            </w:r>
          </w:p>
          <w:p w:rsidR="002E400A" w:rsidRDefault="001239B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  <w:p w:rsidR="002E400A" w:rsidRDefault="001239B0">
            <w:pPr>
              <w:pStyle w:val="TableParagraph"/>
              <w:ind w:left="28" w:right="95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методах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2E400A" w:rsidRDefault="001239B0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524" w:type="dxa"/>
          </w:tcPr>
          <w:p w:rsidR="002E400A" w:rsidRDefault="00B95ED1">
            <w:pPr>
              <w:pStyle w:val="TableParagraph"/>
              <w:spacing w:before="27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7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2E400A" w:rsidRDefault="001239B0">
            <w:pPr>
              <w:pStyle w:val="TableParagraph"/>
              <w:ind w:left="23" w:right="7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предпринимателей </w:t>
            </w:r>
            <w:r>
              <w:rPr>
                <w:sz w:val="24"/>
              </w:rPr>
              <w:t>конкурентной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средой, </w:t>
            </w:r>
            <w:r>
              <w:rPr>
                <w:spacing w:val="-2"/>
                <w:sz w:val="24"/>
              </w:rPr>
              <w:t>снижение</w:t>
            </w:r>
          </w:p>
          <w:p w:rsidR="002E400A" w:rsidRDefault="001239B0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барьеров</w:t>
            </w:r>
          </w:p>
        </w:tc>
        <w:tc>
          <w:tcPr>
            <w:tcW w:w="2410" w:type="dxa"/>
          </w:tcPr>
          <w:p w:rsidR="002E400A" w:rsidRDefault="00B95ED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отдел по развитию предпринимательства и инвестиционной политики а</w:t>
            </w:r>
            <w:r w:rsidR="001239B0">
              <w:rPr>
                <w:spacing w:val="-2"/>
                <w:sz w:val="24"/>
              </w:rPr>
              <w:t xml:space="preserve">дминистрации </w:t>
            </w:r>
            <w:r>
              <w:rPr>
                <w:spacing w:val="-2"/>
                <w:sz w:val="24"/>
              </w:rPr>
              <w:t xml:space="preserve">Суоярвского </w:t>
            </w:r>
            <w:r w:rsidR="001239B0">
              <w:rPr>
                <w:spacing w:val="-2"/>
                <w:sz w:val="24"/>
              </w:rPr>
              <w:t>муниципального</w:t>
            </w:r>
          </w:p>
          <w:p w:rsidR="002E400A" w:rsidRDefault="001239B0">
            <w:pPr>
              <w:pStyle w:val="TableParagraph"/>
              <w:spacing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2E400A">
        <w:trPr>
          <w:trHeight w:val="3883"/>
        </w:trPr>
        <w:tc>
          <w:tcPr>
            <w:tcW w:w="566" w:type="dxa"/>
          </w:tcPr>
          <w:p w:rsidR="002E400A" w:rsidRDefault="00B95ED1">
            <w:pPr>
              <w:pStyle w:val="TableParagraph"/>
              <w:spacing w:before="2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239B0">
              <w:rPr>
                <w:spacing w:val="-5"/>
                <w:sz w:val="24"/>
              </w:rPr>
              <w:t>.2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6" w:line="256" w:lineRule="auto"/>
              <w:ind w:left="28"/>
              <w:rPr>
                <w:sz w:val="24"/>
              </w:rPr>
            </w:pPr>
            <w:r>
              <w:rPr>
                <w:sz w:val="24"/>
              </w:rPr>
              <w:t>Проведение «круглых столов», совместных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представителями бизнеса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E400A" w:rsidRDefault="001239B0">
            <w:pPr>
              <w:pStyle w:val="TableParagraph"/>
              <w:spacing w:line="256" w:lineRule="auto"/>
              <w:ind w:left="28" w:right="606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административных барьеров и проблем,</w:t>
            </w:r>
          </w:p>
          <w:p w:rsidR="002E400A" w:rsidRDefault="001239B0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препятствующих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конкуренции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6" w:line="256" w:lineRule="auto"/>
              <w:ind w:left="28" w:right="95"/>
              <w:rPr>
                <w:sz w:val="24"/>
              </w:rPr>
            </w:pPr>
            <w:r>
              <w:rPr>
                <w:sz w:val="24"/>
              </w:rPr>
              <w:t>Обеспечение обратной связи с хозяйствующими субъектами,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развития конкуренции</w:t>
            </w:r>
          </w:p>
        </w:tc>
        <w:tc>
          <w:tcPr>
            <w:tcW w:w="1524" w:type="dxa"/>
          </w:tcPr>
          <w:p w:rsidR="002E400A" w:rsidRDefault="006E724B">
            <w:pPr>
              <w:pStyle w:val="TableParagraph"/>
              <w:spacing w:before="26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6" w:line="256" w:lineRule="auto"/>
              <w:ind w:left="23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Снижение </w:t>
            </w:r>
            <w:proofErr w:type="gramStart"/>
            <w:r>
              <w:rPr>
                <w:spacing w:val="-2"/>
                <w:sz w:val="24"/>
              </w:rPr>
              <w:t>административных</w:t>
            </w:r>
            <w:proofErr w:type="gramEnd"/>
          </w:p>
          <w:p w:rsidR="002E400A" w:rsidRDefault="001239B0">
            <w:pPr>
              <w:pStyle w:val="TableParagraph"/>
              <w:spacing w:line="254" w:lineRule="auto"/>
              <w:ind w:left="23" w:right="805"/>
              <w:rPr>
                <w:sz w:val="24"/>
              </w:rPr>
            </w:pPr>
            <w:r>
              <w:rPr>
                <w:sz w:val="24"/>
              </w:rPr>
              <w:t>барьеров;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устранение </w:t>
            </w:r>
            <w:proofErr w:type="gramStart"/>
            <w:r>
              <w:rPr>
                <w:spacing w:val="-2"/>
                <w:sz w:val="24"/>
              </w:rPr>
              <w:t>избыточного</w:t>
            </w:r>
            <w:proofErr w:type="gramEnd"/>
          </w:p>
          <w:p w:rsidR="002E400A" w:rsidRDefault="001239B0">
            <w:pPr>
              <w:pStyle w:val="TableParagraph"/>
              <w:spacing w:before="3" w:line="254" w:lineRule="auto"/>
              <w:ind w:left="23" w:right="997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муниципального</w:t>
            </w:r>
          </w:p>
          <w:p w:rsidR="002E400A" w:rsidRDefault="001239B0">
            <w:pPr>
              <w:pStyle w:val="TableParagraph"/>
              <w:spacing w:before="2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регулирования;</w:t>
            </w:r>
          </w:p>
          <w:p w:rsidR="002E400A" w:rsidRDefault="001239B0">
            <w:pPr>
              <w:pStyle w:val="TableParagraph"/>
              <w:spacing w:before="19" w:line="254" w:lineRule="auto"/>
              <w:ind w:left="23" w:right="42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эффективных мер поддержки</w:t>
            </w:r>
          </w:p>
          <w:p w:rsidR="002E400A" w:rsidRDefault="001239B0">
            <w:pPr>
              <w:pStyle w:val="TableParagraph"/>
              <w:spacing w:before="3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предпринимателей;</w:t>
            </w:r>
          </w:p>
          <w:p w:rsidR="002E400A" w:rsidRDefault="001239B0">
            <w:pPr>
              <w:pStyle w:val="TableParagraph"/>
              <w:spacing w:before="19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Улучшение</w:t>
            </w:r>
          </w:p>
          <w:p w:rsidR="002E400A" w:rsidRDefault="001239B0">
            <w:pPr>
              <w:pStyle w:val="TableParagraph"/>
              <w:spacing w:before="17" w:line="256" w:lineRule="auto"/>
              <w:ind w:left="23" w:right="297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предпринимательского климата.</w:t>
            </w:r>
          </w:p>
        </w:tc>
        <w:tc>
          <w:tcPr>
            <w:tcW w:w="2410" w:type="dxa"/>
          </w:tcPr>
          <w:p w:rsidR="00B95ED1" w:rsidRDefault="00B95ED1" w:rsidP="00B95ED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отдел по развитию предпринимательства и инвестиционной политики администрации Суоярвского муниципального</w:t>
            </w:r>
          </w:p>
          <w:p w:rsidR="002E400A" w:rsidRDefault="00B95ED1" w:rsidP="00B95ED1">
            <w:pPr>
              <w:pStyle w:val="TableParagraph"/>
              <w:spacing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</w:tr>
      <w:tr w:rsidR="002E400A">
        <w:trPr>
          <w:trHeight w:val="1161"/>
        </w:trPr>
        <w:tc>
          <w:tcPr>
            <w:tcW w:w="566" w:type="dxa"/>
          </w:tcPr>
          <w:p w:rsidR="002E400A" w:rsidRDefault="00B95ED1">
            <w:pPr>
              <w:pStyle w:val="TableParagraph"/>
              <w:spacing w:before="29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29"/>
              <w:ind w:left="28" w:right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предпринимательских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</w:t>
            </w:r>
          </w:p>
        </w:tc>
      </w:tr>
    </w:tbl>
    <w:p w:rsidR="002E400A" w:rsidRDefault="002E400A">
      <w:pPr>
        <w:pStyle w:val="a3"/>
        <w:rPr>
          <w:rFonts w:ascii="Calibri"/>
          <w:sz w:val="22"/>
        </w:rPr>
      </w:pPr>
    </w:p>
    <w:p w:rsidR="002E400A" w:rsidRDefault="002E400A">
      <w:pPr>
        <w:pStyle w:val="a3"/>
        <w:spacing w:before="68"/>
        <w:rPr>
          <w:rFonts w:ascii="Calibri"/>
          <w:sz w:val="22"/>
        </w:rPr>
      </w:pPr>
    </w:p>
    <w:p w:rsidR="002E400A" w:rsidRDefault="002E400A">
      <w:pPr>
        <w:pStyle w:val="a3"/>
        <w:spacing w:before="1"/>
        <w:rPr>
          <w:rFonts w:ascii="Calibri"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761"/>
        <w:gridCol w:w="3865"/>
        <w:gridCol w:w="1524"/>
        <w:gridCol w:w="3044"/>
        <w:gridCol w:w="2410"/>
      </w:tblGrid>
      <w:tr w:rsidR="002E400A">
        <w:trPr>
          <w:trHeight w:val="885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173"/>
              <w:ind w:left="112" w:right="92" w:firstLine="50"/>
              <w:rPr>
                <w:b/>
                <w:sz w:val="24"/>
              </w:rPr>
            </w:pPr>
            <w:bookmarkStart w:id="21" w:name="55"/>
            <w:bookmarkEnd w:id="21"/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761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65" w:type="dxa"/>
          </w:tcPr>
          <w:p w:rsidR="002E400A" w:rsidRDefault="002E400A">
            <w:pPr>
              <w:pStyle w:val="TableParagraph"/>
              <w:spacing w:before="16"/>
              <w:rPr>
                <w:rFonts w:ascii="Calibri"/>
                <w:sz w:val="24"/>
              </w:rPr>
            </w:pPr>
          </w:p>
          <w:p w:rsidR="002E400A" w:rsidRDefault="001239B0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Решаемая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34"/>
              <w:ind w:left="33" w:right="28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 мероприятия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173"/>
              <w:ind w:left="791" w:right="29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34"/>
              <w:ind w:left="7" w:righ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  <w:p w:rsidR="002E400A" w:rsidRDefault="001239B0">
            <w:pPr>
              <w:pStyle w:val="TableParagraph"/>
              <w:spacing w:line="276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E400A">
        <w:trPr>
          <w:trHeight w:val="330"/>
        </w:trPr>
        <w:tc>
          <w:tcPr>
            <w:tcW w:w="566" w:type="dxa"/>
          </w:tcPr>
          <w:p w:rsidR="002E400A" w:rsidRDefault="001239B0">
            <w:pPr>
              <w:pStyle w:val="TableParagraph"/>
              <w:spacing w:before="28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2E400A" w:rsidRDefault="001239B0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8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2E400A" w:rsidRDefault="001239B0">
            <w:pPr>
              <w:pStyle w:val="TableParagraph"/>
              <w:spacing w:before="28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E400A">
        <w:trPr>
          <w:trHeight w:val="2265"/>
        </w:trPr>
        <w:tc>
          <w:tcPr>
            <w:tcW w:w="566" w:type="dxa"/>
          </w:tcPr>
          <w:p w:rsidR="002E400A" w:rsidRDefault="00B95ED1">
            <w:pPr>
              <w:pStyle w:val="TableParagraph"/>
              <w:spacing w:before="2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1239B0">
              <w:rPr>
                <w:spacing w:val="-5"/>
                <w:sz w:val="24"/>
              </w:rPr>
              <w:t>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8" w:line="256" w:lineRule="auto"/>
              <w:ind w:left="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представителей</w:t>
            </w:r>
          </w:p>
          <w:p w:rsidR="002E400A" w:rsidRDefault="001239B0">
            <w:pPr>
              <w:pStyle w:val="TableParagraph"/>
              <w:spacing w:line="256" w:lineRule="auto"/>
              <w:ind w:left="28" w:right="35"/>
              <w:rPr>
                <w:sz w:val="24"/>
              </w:rPr>
            </w:pPr>
            <w:r>
              <w:rPr>
                <w:sz w:val="24"/>
              </w:rPr>
              <w:t>предпринимательского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сообщества, общественных организаций по вопросам ведения бизнеса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E400A" w:rsidRDefault="001239B0"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8" w:line="256" w:lineRule="auto"/>
              <w:ind w:left="28" w:right="5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предпринимательской инициативы содействия формированию </w:t>
            </w:r>
            <w:proofErr w:type="spellStart"/>
            <w:proofErr w:type="gramStart"/>
            <w:r>
              <w:rPr>
                <w:sz w:val="24"/>
              </w:rPr>
              <w:t>бизнес-среды</w:t>
            </w:r>
            <w:proofErr w:type="spellEnd"/>
            <w:proofErr w:type="gramEnd"/>
            <w:r>
              <w:rPr>
                <w:sz w:val="24"/>
              </w:rPr>
              <w:t xml:space="preserve"> в отраслях экономики</w:t>
            </w:r>
          </w:p>
        </w:tc>
        <w:tc>
          <w:tcPr>
            <w:tcW w:w="1524" w:type="dxa"/>
          </w:tcPr>
          <w:p w:rsidR="002E400A" w:rsidRDefault="001239B0" w:rsidP="00B95ED1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B95ED1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>
            <w:pPr>
              <w:pStyle w:val="TableParagraph"/>
              <w:spacing w:before="28" w:line="256" w:lineRule="auto"/>
              <w:ind w:left="23" w:right="297"/>
              <w:rPr>
                <w:sz w:val="24"/>
              </w:rPr>
            </w:pPr>
            <w:r>
              <w:rPr>
                <w:sz w:val="24"/>
              </w:rPr>
              <w:t xml:space="preserve">Повышение уровня </w:t>
            </w:r>
            <w:r>
              <w:rPr>
                <w:spacing w:val="-2"/>
                <w:sz w:val="24"/>
              </w:rPr>
              <w:t>информированности субъектов</w:t>
            </w:r>
          </w:p>
          <w:p w:rsidR="002E400A" w:rsidRDefault="001239B0">
            <w:pPr>
              <w:pStyle w:val="TableParagraph"/>
              <w:spacing w:line="256" w:lineRule="auto"/>
              <w:ind w:left="23" w:right="297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предпринимательской деятельности</w:t>
            </w:r>
          </w:p>
        </w:tc>
        <w:tc>
          <w:tcPr>
            <w:tcW w:w="2410" w:type="dxa"/>
          </w:tcPr>
          <w:p w:rsidR="00B95ED1" w:rsidRDefault="00B95ED1" w:rsidP="00B95ED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отдел по развитию предпринимательства и инвестиционной политики администрации Суоярвского муниципального</w:t>
            </w:r>
          </w:p>
          <w:p w:rsidR="002E400A" w:rsidRDefault="00B95ED1" w:rsidP="00B95ED1">
            <w:pPr>
              <w:pStyle w:val="TableParagraph"/>
              <w:spacing w:line="276" w:lineRule="exact"/>
              <w:ind w:left="21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</w:tr>
      <w:tr w:rsidR="002E400A">
        <w:trPr>
          <w:trHeight w:val="1987"/>
        </w:trPr>
        <w:tc>
          <w:tcPr>
            <w:tcW w:w="566" w:type="dxa"/>
          </w:tcPr>
          <w:p w:rsidR="002E400A" w:rsidRDefault="00B95ED1">
            <w:pPr>
              <w:pStyle w:val="TableParagraph"/>
              <w:spacing w:before="31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4604" w:type="dxa"/>
            <w:gridSpan w:val="5"/>
          </w:tcPr>
          <w:p w:rsidR="002E400A" w:rsidRDefault="001239B0">
            <w:pPr>
              <w:pStyle w:val="TableParagraph"/>
              <w:spacing w:before="31"/>
              <w:ind w:left="28" w:right="29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Мероприятия в соответствии с пунктом 30 «о» стандарта, направленные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включаемом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перечни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льготных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малого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предпринимательства, о реализации такого имущества или предоставлении его во владение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пользование, а также</w:t>
            </w:r>
            <w:proofErr w:type="gramEnd"/>
            <w:r>
              <w:rPr>
                <w:b/>
                <w:sz w:val="24"/>
              </w:rPr>
              <w:t xml:space="preserve"> о ресурсах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</w:t>
            </w:r>
            <w:hyperlink r:id="rId13">
              <w:r>
                <w:rPr>
                  <w:b/>
                  <w:sz w:val="24"/>
                </w:rPr>
                <w:t>(www.torgi.gov.ru)</w:t>
              </w:r>
            </w:hyperlink>
            <w:r>
              <w:rPr>
                <w:b/>
                <w:sz w:val="24"/>
              </w:rPr>
              <w:t xml:space="preserve"> и на официальном сайте уполномоченного органа в сети «Интернет»</w:t>
            </w:r>
          </w:p>
        </w:tc>
      </w:tr>
      <w:tr w:rsidR="002E400A">
        <w:trPr>
          <w:trHeight w:val="2541"/>
        </w:trPr>
        <w:tc>
          <w:tcPr>
            <w:tcW w:w="566" w:type="dxa"/>
          </w:tcPr>
          <w:p w:rsidR="002E400A" w:rsidRDefault="00826EE5">
            <w:pPr>
              <w:pStyle w:val="TableParagraph"/>
              <w:spacing w:before="2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1239B0">
              <w:rPr>
                <w:spacing w:val="-5"/>
                <w:sz w:val="24"/>
              </w:rPr>
              <w:t>.1</w:t>
            </w:r>
          </w:p>
        </w:tc>
        <w:tc>
          <w:tcPr>
            <w:tcW w:w="3761" w:type="dxa"/>
          </w:tcPr>
          <w:p w:rsidR="002E400A" w:rsidRDefault="001239B0">
            <w:pPr>
              <w:pStyle w:val="TableParagraph"/>
              <w:spacing w:before="25"/>
              <w:ind w:left="28" w:right="46"/>
              <w:rPr>
                <w:sz w:val="24"/>
              </w:rPr>
            </w:pPr>
            <w:r>
              <w:rPr>
                <w:sz w:val="24"/>
              </w:rPr>
              <w:t>Обеспечение опубликования и актуализация информации об объектах,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торги,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том числе, перечня муниципального имущества,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предназначенного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 владение или пользование</w:t>
            </w:r>
          </w:p>
          <w:p w:rsidR="002E400A" w:rsidRDefault="001239B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субъектам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3865" w:type="dxa"/>
          </w:tcPr>
          <w:p w:rsidR="002E400A" w:rsidRDefault="001239B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имущественной</w:t>
            </w:r>
            <w:proofErr w:type="gramEnd"/>
          </w:p>
          <w:p w:rsidR="002E400A" w:rsidRDefault="001239B0">
            <w:pPr>
              <w:pStyle w:val="TableParagraph"/>
              <w:ind w:left="28" w:right="95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524" w:type="dxa"/>
          </w:tcPr>
          <w:p w:rsidR="002E400A" w:rsidRDefault="001239B0" w:rsidP="00B95ED1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B95ED1">
              <w:rPr>
                <w:spacing w:val="-4"/>
                <w:sz w:val="24"/>
              </w:rPr>
              <w:t>6-2030</w:t>
            </w:r>
          </w:p>
        </w:tc>
        <w:tc>
          <w:tcPr>
            <w:tcW w:w="3044" w:type="dxa"/>
          </w:tcPr>
          <w:p w:rsidR="002E400A" w:rsidRDefault="001239B0" w:rsidP="00826EE5">
            <w:pPr>
              <w:pStyle w:val="TableParagraph"/>
              <w:spacing w:before="25"/>
              <w:ind w:left="23" w:right="2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территории </w:t>
            </w:r>
            <w:r w:rsidR="00B95ED1">
              <w:rPr>
                <w:spacing w:val="-2"/>
                <w:sz w:val="24"/>
              </w:rPr>
              <w:t xml:space="preserve">Суоярвского </w:t>
            </w:r>
            <w:r w:rsidR="00B95ED1">
              <w:rPr>
                <w:sz w:val="24"/>
              </w:rPr>
              <w:t>муниципального округа</w:t>
            </w:r>
            <w:r>
              <w:rPr>
                <w:sz w:val="24"/>
              </w:rPr>
              <w:t>; поступление в бюджет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826EE5">
              <w:rPr>
                <w:spacing w:val="-2"/>
                <w:sz w:val="24"/>
              </w:rPr>
              <w:t xml:space="preserve"> Суоярвского</w:t>
            </w:r>
            <w:r>
              <w:rPr>
                <w:sz w:val="24"/>
              </w:rPr>
              <w:t xml:space="preserve"> округа </w:t>
            </w:r>
            <w:r w:rsidR="00826EE5">
              <w:rPr>
                <w:sz w:val="24"/>
              </w:rPr>
              <w:t>д</w:t>
            </w:r>
            <w:r>
              <w:rPr>
                <w:sz w:val="24"/>
              </w:rPr>
              <w:t xml:space="preserve">енежных средств; вовлечение в хозяйственный оборот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2410" w:type="dxa"/>
          </w:tcPr>
          <w:p w:rsidR="00B95ED1" w:rsidRDefault="00B95ED1" w:rsidP="00B95ED1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отдел по развитию предпринимательства и инвестиционной политики администрации Суоярвского муниципального</w:t>
            </w:r>
          </w:p>
          <w:p w:rsidR="002E400A" w:rsidRDefault="00B95ED1" w:rsidP="00B95ED1">
            <w:pPr>
              <w:pStyle w:val="TableParagraph"/>
              <w:ind w:left="21" w:right="660"/>
              <w:jc w:val="both"/>
              <w:rPr>
                <w:sz w:val="24"/>
              </w:rPr>
            </w:pPr>
            <w:r>
              <w:rPr>
                <w:sz w:val="24"/>
              </w:rPr>
              <w:t>округа, МКУ «</w:t>
            </w:r>
            <w:proofErr w:type="spellStart"/>
            <w:r>
              <w:rPr>
                <w:sz w:val="24"/>
              </w:rPr>
              <w:t>ЦУМИиЗР</w:t>
            </w:r>
            <w:proofErr w:type="spellEnd"/>
            <w:r>
              <w:rPr>
                <w:sz w:val="24"/>
              </w:rPr>
              <w:t xml:space="preserve"> Суоярвского района»</w:t>
            </w:r>
          </w:p>
        </w:tc>
      </w:tr>
    </w:tbl>
    <w:p w:rsidR="002E400A" w:rsidRDefault="002E400A" w:rsidP="00617AE0">
      <w:pPr>
        <w:pStyle w:val="a3"/>
        <w:spacing w:before="120"/>
        <w:rPr>
          <w:rFonts w:ascii="Calibri"/>
          <w:sz w:val="22"/>
        </w:rPr>
      </w:pPr>
    </w:p>
    <w:sectPr w:rsidR="002E400A" w:rsidSect="002E400A">
      <w:pgSz w:w="16840" w:h="11900" w:orient="landscape"/>
      <w:pgMar w:top="1100" w:right="708" w:bottom="480" w:left="566" w:header="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9E" w:rsidRDefault="00EC6F9E" w:rsidP="002E400A">
      <w:r>
        <w:separator/>
      </w:r>
    </w:p>
  </w:endnote>
  <w:endnote w:type="continuationSeparator" w:id="0">
    <w:p w:rsidR="00EC6F9E" w:rsidRDefault="00EC6F9E" w:rsidP="002E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32" w:rsidRDefault="00F75632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32" w:rsidRPr="008A1E15" w:rsidRDefault="00F75632" w:rsidP="008A1E1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32" w:rsidRDefault="00F75632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32" w:rsidRDefault="00F7563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9E" w:rsidRDefault="00EC6F9E" w:rsidP="002E400A">
      <w:r>
        <w:separator/>
      </w:r>
    </w:p>
  </w:footnote>
  <w:footnote w:type="continuationSeparator" w:id="0">
    <w:p w:rsidR="00EC6F9E" w:rsidRDefault="00EC6F9E" w:rsidP="002E4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82E"/>
    <w:multiLevelType w:val="multilevel"/>
    <w:tmpl w:val="46BABFC2"/>
    <w:lvl w:ilvl="0">
      <w:start w:val="1"/>
      <w:numFmt w:val="decimal"/>
      <w:lvlText w:val="%1."/>
      <w:lvlJc w:val="left"/>
      <w:pPr>
        <w:ind w:left="319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9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8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240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80" w:hanging="202"/>
      </w:pPr>
      <w:rPr>
        <w:rFonts w:hint="default"/>
        <w:lang w:val="ru-RU" w:eastAsia="en-US" w:bidi="ar-SA"/>
      </w:rPr>
    </w:lvl>
  </w:abstractNum>
  <w:abstractNum w:abstractNumId="1">
    <w:nsid w:val="0C0256B2"/>
    <w:multiLevelType w:val="hybridMultilevel"/>
    <w:tmpl w:val="6D1E77CE"/>
    <w:lvl w:ilvl="0" w:tplc="A28E973C">
      <w:numFmt w:val="bullet"/>
      <w:lvlText w:val="-"/>
      <w:lvlJc w:val="left"/>
      <w:pPr>
        <w:ind w:left="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F4D9E8">
      <w:numFmt w:val="bullet"/>
      <w:lvlText w:val="•"/>
      <w:lvlJc w:val="left"/>
      <w:pPr>
        <w:ind w:left="949" w:hanging="183"/>
      </w:pPr>
      <w:rPr>
        <w:rFonts w:hint="default"/>
        <w:lang w:val="ru-RU" w:eastAsia="en-US" w:bidi="ar-SA"/>
      </w:rPr>
    </w:lvl>
    <w:lvl w:ilvl="2" w:tplc="44D294D4">
      <w:numFmt w:val="bullet"/>
      <w:lvlText w:val="•"/>
      <w:lvlJc w:val="left"/>
      <w:pPr>
        <w:ind w:left="1898" w:hanging="183"/>
      </w:pPr>
      <w:rPr>
        <w:rFonts w:hint="default"/>
        <w:lang w:val="ru-RU" w:eastAsia="en-US" w:bidi="ar-SA"/>
      </w:rPr>
    </w:lvl>
    <w:lvl w:ilvl="3" w:tplc="FDC87214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4" w:tplc="EBE42C16">
      <w:numFmt w:val="bullet"/>
      <w:lvlText w:val="•"/>
      <w:lvlJc w:val="left"/>
      <w:pPr>
        <w:ind w:left="3796" w:hanging="183"/>
      </w:pPr>
      <w:rPr>
        <w:rFonts w:hint="default"/>
        <w:lang w:val="ru-RU" w:eastAsia="en-US" w:bidi="ar-SA"/>
      </w:rPr>
    </w:lvl>
    <w:lvl w:ilvl="5" w:tplc="958A6786">
      <w:numFmt w:val="bullet"/>
      <w:lvlText w:val="•"/>
      <w:lvlJc w:val="left"/>
      <w:pPr>
        <w:ind w:left="4746" w:hanging="183"/>
      </w:pPr>
      <w:rPr>
        <w:rFonts w:hint="default"/>
        <w:lang w:val="ru-RU" w:eastAsia="en-US" w:bidi="ar-SA"/>
      </w:rPr>
    </w:lvl>
    <w:lvl w:ilvl="6" w:tplc="EAB24886">
      <w:numFmt w:val="bullet"/>
      <w:lvlText w:val="•"/>
      <w:lvlJc w:val="left"/>
      <w:pPr>
        <w:ind w:left="5695" w:hanging="183"/>
      </w:pPr>
      <w:rPr>
        <w:rFonts w:hint="default"/>
        <w:lang w:val="ru-RU" w:eastAsia="en-US" w:bidi="ar-SA"/>
      </w:rPr>
    </w:lvl>
    <w:lvl w:ilvl="7" w:tplc="BBD8D8B8">
      <w:numFmt w:val="bullet"/>
      <w:lvlText w:val="•"/>
      <w:lvlJc w:val="left"/>
      <w:pPr>
        <w:ind w:left="6644" w:hanging="183"/>
      </w:pPr>
      <w:rPr>
        <w:rFonts w:hint="default"/>
        <w:lang w:val="ru-RU" w:eastAsia="en-US" w:bidi="ar-SA"/>
      </w:rPr>
    </w:lvl>
    <w:lvl w:ilvl="8" w:tplc="C28620D6">
      <w:numFmt w:val="bullet"/>
      <w:lvlText w:val="•"/>
      <w:lvlJc w:val="left"/>
      <w:pPr>
        <w:ind w:left="7593" w:hanging="183"/>
      </w:pPr>
      <w:rPr>
        <w:rFonts w:hint="default"/>
        <w:lang w:val="ru-RU" w:eastAsia="en-US" w:bidi="ar-SA"/>
      </w:rPr>
    </w:lvl>
  </w:abstractNum>
  <w:abstractNum w:abstractNumId="2">
    <w:nsid w:val="13625B64"/>
    <w:multiLevelType w:val="hybridMultilevel"/>
    <w:tmpl w:val="937CA620"/>
    <w:lvl w:ilvl="0" w:tplc="98160D4C">
      <w:numFmt w:val="bullet"/>
      <w:lvlText w:val="-"/>
      <w:lvlJc w:val="left"/>
      <w:pPr>
        <w:ind w:left="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384082">
      <w:numFmt w:val="bullet"/>
      <w:lvlText w:val="•"/>
      <w:lvlJc w:val="left"/>
      <w:pPr>
        <w:ind w:left="949" w:hanging="238"/>
      </w:pPr>
      <w:rPr>
        <w:rFonts w:hint="default"/>
        <w:lang w:val="ru-RU" w:eastAsia="en-US" w:bidi="ar-SA"/>
      </w:rPr>
    </w:lvl>
    <w:lvl w:ilvl="2" w:tplc="2AD82438">
      <w:numFmt w:val="bullet"/>
      <w:lvlText w:val="•"/>
      <w:lvlJc w:val="left"/>
      <w:pPr>
        <w:ind w:left="1898" w:hanging="238"/>
      </w:pPr>
      <w:rPr>
        <w:rFonts w:hint="default"/>
        <w:lang w:val="ru-RU" w:eastAsia="en-US" w:bidi="ar-SA"/>
      </w:rPr>
    </w:lvl>
    <w:lvl w:ilvl="3" w:tplc="E52EBC20">
      <w:numFmt w:val="bullet"/>
      <w:lvlText w:val="•"/>
      <w:lvlJc w:val="left"/>
      <w:pPr>
        <w:ind w:left="2847" w:hanging="238"/>
      </w:pPr>
      <w:rPr>
        <w:rFonts w:hint="default"/>
        <w:lang w:val="ru-RU" w:eastAsia="en-US" w:bidi="ar-SA"/>
      </w:rPr>
    </w:lvl>
    <w:lvl w:ilvl="4" w:tplc="A508B92A">
      <w:numFmt w:val="bullet"/>
      <w:lvlText w:val="•"/>
      <w:lvlJc w:val="left"/>
      <w:pPr>
        <w:ind w:left="3796" w:hanging="238"/>
      </w:pPr>
      <w:rPr>
        <w:rFonts w:hint="default"/>
        <w:lang w:val="ru-RU" w:eastAsia="en-US" w:bidi="ar-SA"/>
      </w:rPr>
    </w:lvl>
    <w:lvl w:ilvl="5" w:tplc="277AFB84">
      <w:numFmt w:val="bullet"/>
      <w:lvlText w:val="•"/>
      <w:lvlJc w:val="left"/>
      <w:pPr>
        <w:ind w:left="4746" w:hanging="238"/>
      </w:pPr>
      <w:rPr>
        <w:rFonts w:hint="default"/>
        <w:lang w:val="ru-RU" w:eastAsia="en-US" w:bidi="ar-SA"/>
      </w:rPr>
    </w:lvl>
    <w:lvl w:ilvl="6" w:tplc="B96E393E">
      <w:numFmt w:val="bullet"/>
      <w:lvlText w:val="•"/>
      <w:lvlJc w:val="left"/>
      <w:pPr>
        <w:ind w:left="5695" w:hanging="238"/>
      </w:pPr>
      <w:rPr>
        <w:rFonts w:hint="default"/>
        <w:lang w:val="ru-RU" w:eastAsia="en-US" w:bidi="ar-SA"/>
      </w:rPr>
    </w:lvl>
    <w:lvl w:ilvl="7" w:tplc="622A5DCE">
      <w:numFmt w:val="bullet"/>
      <w:lvlText w:val="•"/>
      <w:lvlJc w:val="left"/>
      <w:pPr>
        <w:ind w:left="6644" w:hanging="238"/>
      </w:pPr>
      <w:rPr>
        <w:rFonts w:hint="default"/>
        <w:lang w:val="ru-RU" w:eastAsia="en-US" w:bidi="ar-SA"/>
      </w:rPr>
    </w:lvl>
    <w:lvl w:ilvl="8" w:tplc="1EACFADA">
      <w:numFmt w:val="bullet"/>
      <w:lvlText w:val="•"/>
      <w:lvlJc w:val="left"/>
      <w:pPr>
        <w:ind w:left="7593" w:hanging="238"/>
      </w:pPr>
      <w:rPr>
        <w:rFonts w:hint="default"/>
        <w:lang w:val="ru-RU" w:eastAsia="en-US" w:bidi="ar-SA"/>
      </w:rPr>
    </w:lvl>
  </w:abstractNum>
  <w:abstractNum w:abstractNumId="3">
    <w:nsid w:val="206876B9"/>
    <w:multiLevelType w:val="hybridMultilevel"/>
    <w:tmpl w:val="CC6CD750"/>
    <w:lvl w:ilvl="0" w:tplc="C65893CE">
      <w:numFmt w:val="bullet"/>
      <w:lvlText w:val="-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180BBE">
      <w:numFmt w:val="bullet"/>
      <w:lvlText w:val="•"/>
      <w:lvlJc w:val="left"/>
      <w:pPr>
        <w:ind w:left="949" w:hanging="274"/>
      </w:pPr>
      <w:rPr>
        <w:rFonts w:hint="default"/>
        <w:lang w:val="ru-RU" w:eastAsia="en-US" w:bidi="ar-SA"/>
      </w:rPr>
    </w:lvl>
    <w:lvl w:ilvl="2" w:tplc="BB600414">
      <w:numFmt w:val="bullet"/>
      <w:lvlText w:val="•"/>
      <w:lvlJc w:val="left"/>
      <w:pPr>
        <w:ind w:left="1898" w:hanging="274"/>
      </w:pPr>
      <w:rPr>
        <w:rFonts w:hint="default"/>
        <w:lang w:val="ru-RU" w:eastAsia="en-US" w:bidi="ar-SA"/>
      </w:rPr>
    </w:lvl>
    <w:lvl w:ilvl="3" w:tplc="E56E658E">
      <w:numFmt w:val="bullet"/>
      <w:lvlText w:val="•"/>
      <w:lvlJc w:val="left"/>
      <w:pPr>
        <w:ind w:left="2847" w:hanging="274"/>
      </w:pPr>
      <w:rPr>
        <w:rFonts w:hint="default"/>
        <w:lang w:val="ru-RU" w:eastAsia="en-US" w:bidi="ar-SA"/>
      </w:rPr>
    </w:lvl>
    <w:lvl w:ilvl="4" w:tplc="8CB0B820">
      <w:numFmt w:val="bullet"/>
      <w:lvlText w:val="•"/>
      <w:lvlJc w:val="left"/>
      <w:pPr>
        <w:ind w:left="3796" w:hanging="274"/>
      </w:pPr>
      <w:rPr>
        <w:rFonts w:hint="default"/>
        <w:lang w:val="ru-RU" w:eastAsia="en-US" w:bidi="ar-SA"/>
      </w:rPr>
    </w:lvl>
    <w:lvl w:ilvl="5" w:tplc="2EEC7D06">
      <w:numFmt w:val="bullet"/>
      <w:lvlText w:val="•"/>
      <w:lvlJc w:val="left"/>
      <w:pPr>
        <w:ind w:left="4746" w:hanging="274"/>
      </w:pPr>
      <w:rPr>
        <w:rFonts w:hint="default"/>
        <w:lang w:val="ru-RU" w:eastAsia="en-US" w:bidi="ar-SA"/>
      </w:rPr>
    </w:lvl>
    <w:lvl w:ilvl="6" w:tplc="F6FE3A9E">
      <w:numFmt w:val="bullet"/>
      <w:lvlText w:val="•"/>
      <w:lvlJc w:val="left"/>
      <w:pPr>
        <w:ind w:left="5695" w:hanging="274"/>
      </w:pPr>
      <w:rPr>
        <w:rFonts w:hint="default"/>
        <w:lang w:val="ru-RU" w:eastAsia="en-US" w:bidi="ar-SA"/>
      </w:rPr>
    </w:lvl>
    <w:lvl w:ilvl="7" w:tplc="4B845E92">
      <w:numFmt w:val="bullet"/>
      <w:lvlText w:val="•"/>
      <w:lvlJc w:val="left"/>
      <w:pPr>
        <w:ind w:left="6644" w:hanging="274"/>
      </w:pPr>
      <w:rPr>
        <w:rFonts w:hint="default"/>
        <w:lang w:val="ru-RU" w:eastAsia="en-US" w:bidi="ar-SA"/>
      </w:rPr>
    </w:lvl>
    <w:lvl w:ilvl="8" w:tplc="9564B1FE">
      <w:numFmt w:val="bullet"/>
      <w:lvlText w:val="•"/>
      <w:lvlJc w:val="left"/>
      <w:pPr>
        <w:ind w:left="7593" w:hanging="274"/>
      </w:pPr>
      <w:rPr>
        <w:rFonts w:hint="default"/>
        <w:lang w:val="ru-RU" w:eastAsia="en-US" w:bidi="ar-SA"/>
      </w:rPr>
    </w:lvl>
  </w:abstractNum>
  <w:abstractNum w:abstractNumId="4">
    <w:nsid w:val="38194EB8"/>
    <w:multiLevelType w:val="hybridMultilevel"/>
    <w:tmpl w:val="5ABEC3EE"/>
    <w:lvl w:ilvl="0" w:tplc="1922A6F8">
      <w:numFmt w:val="bullet"/>
      <w:lvlText w:val="-"/>
      <w:lvlJc w:val="left"/>
      <w:pPr>
        <w:ind w:left="838" w:hanging="272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18B68404">
      <w:numFmt w:val="bullet"/>
      <w:lvlText w:val="•"/>
      <w:lvlJc w:val="left"/>
      <w:pPr>
        <w:ind w:left="1705" w:hanging="272"/>
      </w:pPr>
      <w:rPr>
        <w:rFonts w:hint="default"/>
        <w:lang w:val="ru-RU" w:eastAsia="en-US" w:bidi="ar-SA"/>
      </w:rPr>
    </w:lvl>
    <w:lvl w:ilvl="2" w:tplc="F1645076">
      <w:numFmt w:val="bullet"/>
      <w:lvlText w:val="•"/>
      <w:lvlJc w:val="left"/>
      <w:pPr>
        <w:ind w:left="2570" w:hanging="272"/>
      </w:pPr>
      <w:rPr>
        <w:rFonts w:hint="default"/>
        <w:lang w:val="ru-RU" w:eastAsia="en-US" w:bidi="ar-SA"/>
      </w:rPr>
    </w:lvl>
    <w:lvl w:ilvl="3" w:tplc="299469A6">
      <w:numFmt w:val="bullet"/>
      <w:lvlText w:val="•"/>
      <w:lvlJc w:val="left"/>
      <w:pPr>
        <w:ind w:left="3435" w:hanging="272"/>
      </w:pPr>
      <w:rPr>
        <w:rFonts w:hint="default"/>
        <w:lang w:val="ru-RU" w:eastAsia="en-US" w:bidi="ar-SA"/>
      </w:rPr>
    </w:lvl>
    <w:lvl w:ilvl="4" w:tplc="63866CAA">
      <w:numFmt w:val="bullet"/>
      <w:lvlText w:val="•"/>
      <w:lvlJc w:val="left"/>
      <w:pPr>
        <w:ind w:left="4300" w:hanging="272"/>
      </w:pPr>
      <w:rPr>
        <w:rFonts w:hint="default"/>
        <w:lang w:val="ru-RU" w:eastAsia="en-US" w:bidi="ar-SA"/>
      </w:rPr>
    </w:lvl>
    <w:lvl w:ilvl="5" w:tplc="31D65BD4">
      <w:numFmt w:val="bullet"/>
      <w:lvlText w:val="•"/>
      <w:lvlJc w:val="left"/>
      <w:pPr>
        <w:ind w:left="5166" w:hanging="272"/>
      </w:pPr>
      <w:rPr>
        <w:rFonts w:hint="default"/>
        <w:lang w:val="ru-RU" w:eastAsia="en-US" w:bidi="ar-SA"/>
      </w:rPr>
    </w:lvl>
    <w:lvl w:ilvl="6" w:tplc="6C00A362">
      <w:numFmt w:val="bullet"/>
      <w:lvlText w:val="•"/>
      <w:lvlJc w:val="left"/>
      <w:pPr>
        <w:ind w:left="6031" w:hanging="272"/>
      </w:pPr>
      <w:rPr>
        <w:rFonts w:hint="default"/>
        <w:lang w:val="ru-RU" w:eastAsia="en-US" w:bidi="ar-SA"/>
      </w:rPr>
    </w:lvl>
    <w:lvl w:ilvl="7" w:tplc="7D467B6C">
      <w:numFmt w:val="bullet"/>
      <w:lvlText w:val="•"/>
      <w:lvlJc w:val="left"/>
      <w:pPr>
        <w:ind w:left="6896" w:hanging="272"/>
      </w:pPr>
      <w:rPr>
        <w:rFonts w:hint="default"/>
        <w:lang w:val="ru-RU" w:eastAsia="en-US" w:bidi="ar-SA"/>
      </w:rPr>
    </w:lvl>
    <w:lvl w:ilvl="8" w:tplc="5D38BC5E">
      <w:numFmt w:val="bullet"/>
      <w:lvlText w:val="•"/>
      <w:lvlJc w:val="left"/>
      <w:pPr>
        <w:ind w:left="7761" w:hanging="272"/>
      </w:pPr>
      <w:rPr>
        <w:rFonts w:hint="default"/>
        <w:lang w:val="ru-RU" w:eastAsia="en-US" w:bidi="ar-SA"/>
      </w:rPr>
    </w:lvl>
  </w:abstractNum>
  <w:abstractNum w:abstractNumId="5">
    <w:nsid w:val="54EA4F57"/>
    <w:multiLevelType w:val="multilevel"/>
    <w:tmpl w:val="1436AECC"/>
    <w:lvl w:ilvl="0">
      <w:start w:val="1"/>
      <w:numFmt w:val="decimal"/>
      <w:lvlText w:val="%1."/>
      <w:lvlJc w:val="left"/>
      <w:pPr>
        <w:ind w:left="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8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3" w:hanging="756"/>
      </w:pPr>
      <w:rPr>
        <w:rFonts w:hint="default"/>
        <w:lang w:val="ru-RU" w:eastAsia="en-US" w:bidi="ar-SA"/>
      </w:rPr>
    </w:lvl>
  </w:abstractNum>
  <w:abstractNum w:abstractNumId="6">
    <w:nsid w:val="590A11D0"/>
    <w:multiLevelType w:val="hybridMultilevel"/>
    <w:tmpl w:val="3A3C60B4"/>
    <w:lvl w:ilvl="0" w:tplc="60C6236A">
      <w:numFmt w:val="bullet"/>
      <w:lvlText w:val="-"/>
      <w:lvlJc w:val="left"/>
      <w:pPr>
        <w:ind w:left="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C6A044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E4B6E0E4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3" w:tplc="0900A244">
      <w:numFmt w:val="bullet"/>
      <w:lvlText w:val="•"/>
      <w:lvlJc w:val="left"/>
      <w:pPr>
        <w:ind w:left="2847" w:hanging="281"/>
      </w:pPr>
      <w:rPr>
        <w:rFonts w:hint="default"/>
        <w:lang w:val="ru-RU" w:eastAsia="en-US" w:bidi="ar-SA"/>
      </w:rPr>
    </w:lvl>
    <w:lvl w:ilvl="4" w:tplc="AE243036">
      <w:numFmt w:val="bullet"/>
      <w:lvlText w:val="•"/>
      <w:lvlJc w:val="left"/>
      <w:pPr>
        <w:ind w:left="3796" w:hanging="281"/>
      </w:pPr>
      <w:rPr>
        <w:rFonts w:hint="default"/>
        <w:lang w:val="ru-RU" w:eastAsia="en-US" w:bidi="ar-SA"/>
      </w:rPr>
    </w:lvl>
    <w:lvl w:ilvl="5" w:tplc="D4649DAA">
      <w:numFmt w:val="bullet"/>
      <w:lvlText w:val="•"/>
      <w:lvlJc w:val="left"/>
      <w:pPr>
        <w:ind w:left="4746" w:hanging="281"/>
      </w:pPr>
      <w:rPr>
        <w:rFonts w:hint="default"/>
        <w:lang w:val="ru-RU" w:eastAsia="en-US" w:bidi="ar-SA"/>
      </w:rPr>
    </w:lvl>
    <w:lvl w:ilvl="6" w:tplc="1EAAE426">
      <w:numFmt w:val="bullet"/>
      <w:lvlText w:val="•"/>
      <w:lvlJc w:val="left"/>
      <w:pPr>
        <w:ind w:left="5695" w:hanging="281"/>
      </w:pPr>
      <w:rPr>
        <w:rFonts w:hint="default"/>
        <w:lang w:val="ru-RU" w:eastAsia="en-US" w:bidi="ar-SA"/>
      </w:rPr>
    </w:lvl>
    <w:lvl w:ilvl="7" w:tplc="0B0E6B96">
      <w:numFmt w:val="bullet"/>
      <w:lvlText w:val="•"/>
      <w:lvlJc w:val="left"/>
      <w:pPr>
        <w:ind w:left="6644" w:hanging="281"/>
      </w:pPr>
      <w:rPr>
        <w:rFonts w:hint="default"/>
        <w:lang w:val="ru-RU" w:eastAsia="en-US" w:bidi="ar-SA"/>
      </w:rPr>
    </w:lvl>
    <w:lvl w:ilvl="8" w:tplc="F0DCAB12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</w:abstractNum>
  <w:abstractNum w:abstractNumId="7">
    <w:nsid w:val="5C6F6AF6"/>
    <w:multiLevelType w:val="hybridMultilevel"/>
    <w:tmpl w:val="6372A556"/>
    <w:lvl w:ilvl="0" w:tplc="7D4A0F26">
      <w:numFmt w:val="bullet"/>
      <w:lvlText w:val="-"/>
      <w:lvlJc w:val="left"/>
      <w:pPr>
        <w:ind w:left="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0AD66">
      <w:numFmt w:val="bullet"/>
      <w:lvlText w:val="•"/>
      <w:lvlJc w:val="left"/>
      <w:pPr>
        <w:ind w:left="949" w:hanging="173"/>
      </w:pPr>
      <w:rPr>
        <w:rFonts w:hint="default"/>
        <w:lang w:val="ru-RU" w:eastAsia="en-US" w:bidi="ar-SA"/>
      </w:rPr>
    </w:lvl>
    <w:lvl w:ilvl="2" w:tplc="B8563E6E">
      <w:numFmt w:val="bullet"/>
      <w:lvlText w:val="•"/>
      <w:lvlJc w:val="left"/>
      <w:pPr>
        <w:ind w:left="1898" w:hanging="173"/>
      </w:pPr>
      <w:rPr>
        <w:rFonts w:hint="default"/>
        <w:lang w:val="ru-RU" w:eastAsia="en-US" w:bidi="ar-SA"/>
      </w:rPr>
    </w:lvl>
    <w:lvl w:ilvl="3" w:tplc="605E6A6A">
      <w:numFmt w:val="bullet"/>
      <w:lvlText w:val="•"/>
      <w:lvlJc w:val="left"/>
      <w:pPr>
        <w:ind w:left="2847" w:hanging="173"/>
      </w:pPr>
      <w:rPr>
        <w:rFonts w:hint="default"/>
        <w:lang w:val="ru-RU" w:eastAsia="en-US" w:bidi="ar-SA"/>
      </w:rPr>
    </w:lvl>
    <w:lvl w:ilvl="4" w:tplc="E1EA7842">
      <w:numFmt w:val="bullet"/>
      <w:lvlText w:val="•"/>
      <w:lvlJc w:val="left"/>
      <w:pPr>
        <w:ind w:left="3796" w:hanging="173"/>
      </w:pPr>
      <w:rPr>
        <w:rFonts w:hint="default"/>
        <w:lang w:val="ru-RU" w:eastAsia="en-US" w:bidi="ar-SA"/>
      </w:rPr>
    </w:lvl>
    <w:lvl w:ilvl="5" w:tplc="E8FC8ECA">
      <w:numFmt w:val="bullet"/>
      <w:lvlText w:val="•"/>
      <w:lvlJc w:val="left"/>
      <w:pPr>
        <w:ind w:left="4746" w:hanging="173"/>
      </w:pPr>
      <w:rPr>
        <w:rFonts w:hint="default"/>
        <w:lang w:val="ru-RU" w:eastAsia="en-US" w:bidi="ar-SA"/>
      </w:rPr>
    </w:lvl>
    <w:lvl w:ilvl="6" w:tplc="6486BCE6">
      <w:numFmt w:val="bullet"/>
      <w:lvlText w:val="•"/>
      <w:lvlJc w:val="left"/>
      <w:pPr>
        <w:ind w:left="5695" w:hanging="173"/>
      </w:pPr>
      <w:rPr>
        <w:rFonts w:hint="default"/>
        <w:lang w:val="ru-RU" w:eastAsia="en-US" w:bidi="ar-SA"/>
      </w:rPr>
    </w:lvl>
    <w:lvl w:ilvl="7" w:tplc="5FC47694">
      <w:numFmt w:val="bullet"/>
      <w:lvlText w:val="•"/>
      <w:lvlJc w:val="left"/>
      <w:pPr>
        <w:ind w:left="6644" w:hanging="173"/>
      </w:pPr>
      <w:rPr>
        <w:rFonts w:hint="default"/>
        <w:lang w:val="ru-RU" w:eastAsia="en-US" w:bidi="ar-SA"/>
      </w:rPr>
    </w:lvl>
    <w:lvl w:ilvl="8" w:tplc="66F2B39A">
      <w:numFmt w:val="bullet"/>
      <w:lvlText w:val="•"/>
      <w:lvlJc w:val="left"/>
      <w:pPr>
        <w:ind w:left="7593" w:hanging="173"/>
      </w:pPr>
      <w:rPr>
        <w:rFonts w:hint="default"/>
        <w:lang w:val="ru-RU" w:eastAsia="en-US" w:bidi="ar-SA"/>
      </w:rPr>
    </w:lvl>
  </w:abstractNum>
  <w:abstractNum w:abstractNumId="8">
    <w:nsid w:val="644D3B04"/>
    <w:multiLevelType w:val="hybridMultilevel"/>
    <w:tmpl w:val="92C29166"/>
    <w:lvl w:ilvl="0" w:tplc="74F67A56">
      <w:numFmt w:val="bullet"/>
      <w:lvlText w:val="-"/>
      <w:lvlJc w:val="left"/>
      <w:pPr>
        <w:ind w:left="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B4AA50">
      <w:numFmt w:val="bullet"/>
      <w:lvlText w:val="•"/>
      <w:lvlJc w:val="left"/>
      <w:pPr>
        <w:ind w:left="949" w:hanging="305"/>
      </w:pPr>
      <w:rPr>
        <w:rFonts w:hint="default"/>
        <w:lang w:val="ru-RU" w:eastAsia="en-US" w:bidi="ar-SA"/>
      </w:rPr>
    </w:lvl>
    <w:lvl w:ilvl="2" w:tplc="5D982B1A">
      <w:numFmt w:val="bullet"/>
      <w:lvlText w:val="•"/>
      <w:lvlJc w:val="left"/>
      <w:pPr>
        <w:ind w:left="1898" w:hanging="305"/>
      </w:pPr>
      <w:rPr>
        <w:rFonts w:hint="default"/>
        <w:lang w:val="ru-RU" w:eastAsia="en-US" w:bidi="ar-SA"/>
      </w:rPr>
    </w:lvl>
    <w:lvl w:ilvl="3" w:tplc="CB2295A0">
      <w:numFmt w:val="bullet"/>
      <w:lvlText w:val="•"/>
      <w:lvlJc w:val="left"/>
      <w:pPr>
        <w:ind w:left="2847" w:hanging="305"/>
      </w:pPr>
      <w:rPr>
        <w:rFonts w:hint="default"/>
        <w:lang w:val="ru-RU" w:eastAsia="en-US" w:bidi="ar-SA"/>
      </w:rPr>
    </w:lvl>
    <w:lvl w:ilvl="4" w:tplc="B20029F0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5" w:tplc="4F7E292E">
      <w:numFmt w:val="bullet"/>
      <w:lvlText w:val="•"/>
      <w:lvlJc w:val="left"/>
      <w:pPr>
        <w:ind w:left="4746" w:hanging="305"/>
      </w:pPr>
      <w:rPr>
        <w:rFonts w:hint="default"/>
        <w:lang w:val="ru-RU" w:eastAsia="en-US" w:bidi="ar-SA"/>
      </w:rPr>
    </w:lvl>
    <w:lvl w:ilvl="6" w:tplc="298E7A6A">
      <w:numFmt w:val="bullet"/>
      <w:lvlText w:val="•"/>
      <w:lvlJc w:val="left"/>
      <w:pPr>
        <w:ind w:left="5695" w:hanging="305"/>
      </w:pPr>
      <w:rPr>
        <w:rFonts w:hint="default"/>
        <w:lang w:val="ru-RU" w:eastAsia="en-US" w:bidi="ar-SA"/>
      </w:rPr>
    </w:lvl>
    <w:lvl w:ilvl="7" w:tplc="D11A6EEA">
      <w:numFmt w:val="bullet"/>
      <w:lvlText w:val="•"/>
      <w:lvlJc w:val="left"/>
      <w:pPr>
        <w:ind w:left="6644" w:hanging="305"/>
      </w:pPr>
      <w:rPr>
        <w:rFonts w:hint="default"/>
        <w:lang w:val="ru-RU" w:eastAsia="en-US" w:bidi="ar-SA"/>
      </w:rPr>
    </w:lvl>
    <w:lvl w:ilvl="8" w:tplc="881876D4">
      <w:numFmt w:val="bullet"/>
      <w:lvlText w:val="•"/>
      <w:lvlJc w:val="left"/>
      <w:pPr>
        <w:ind w:left="7593" w:hanging="305"/>
      </w:pPr>
      <w:rPr>
        <w:rFonts w:hint="default"/>
        <w:lang w:val="ru-RU" w:eastAsia="en-US" w:bidi="ar-SA"/>
      </w:rPr>
    </w:lvl>
  </w:abstractNum>
  <w:abstractNum w:abstractNumId="9">
    <w:nsid w:val="6BEB6AF9"/>
    <w:multiLevelType w:val="hybridMultilevel"/>
    <w:tmpl w:val="31722840"/>
    <w:lvl w:ilvl="0" w:tplc="A7A88964">
      <w:numFmt w:val="bullet"/>
      <w:lvlText w:val="-"/>
      <w:lvlJc w:val="left"/>
      <w:pPr>
        <w:ind w:left="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28F184">
      <w:numFmt w:val="bullet"/>
      <w:lvlText w:val="•"/>
      <w:lvlJc w:val="left"/>
      <w:pPr>
        <w:ind w:left="949" w:hanging="370"/>
      </w:pPr>
      <w:rPr>
        <w:rFonts w:hint="default"/>
        <w:lang w:val="ru-RU" w:eastAsia="en-US" w:bidi="ar-SA"/>
      </w:rPr>
    </w:lvl>
    <w:lvl w:ilvl="2" w:tplc="175C6D1C">
      <w:numFmt w:val="bullet"/>
      <w:lvlText w:val="•"/>
      <w:lvlJc w:val="left"/>
      <w:pPr>
        <w:ind w:left="1898" w:hanging="370"/>
      </w:pPr>
      <w:rPr>
        <w:rFonts w:hint="default"/>
        <w:lang w:val="ru-RU" w:eastAsia="en-US" w:bidi="ar-SA"/>
      </w:rPr>
    </w:lvl>
    <w:lvl w:ilvl="3" w:tplc="5B10CD70">
      <w:numFmt w:val="bullet"/>
      <w:lvlText w:val="•"/>
      <w:lvlJc w:val="left"/>
      <w:pPr>
        <w:ind w:left="2847" w:hanging="370"/>
      </w:pPr>
      <w:rPr>
        <w:rFonts w:hint="default"/>
        <w:lang w:val="ru-RU" w:eastAsia="en-US" w:bidi="ar-SA"/>
      </w:rPr>
    </w:lvl>
    <w:lvl w:ilvl="4" w:tplc="F24CF1B0">
      <w:numFmt w:val="bullet"/>
      <w:lvlText w:val="•"/>
      <w:lvlJc w:val="left"/>
      <w:pPr>
        <w:ind w:left="3796" w:hanging="370"/>
      </w:pPr>
      <w:rPr>
        <w:rFonts w:hint="default"/>
        <w:lang w:val="ru-RU" w:eastAsia="en-US" w:bidi="ar-SA"/>
      </w:rPr>
    </w:lvl>
    <w:lvl w:ilvl="5" w:tplc="7DA82B26">
      <w:numFmt w:val="bullet"/>
      <w:lvlText w:val="•"/>
      <w:lvlJc w:val="left"/>
      <w:pPr>
        <w:ind w:left="4746" w:hanging="370"/>
      </w:pPr>
      <w:rPr>
        <w:rFonts w:hint="default"/>
        <w:lang w:val="ru-RU" w:eastAsia="en-US" w:bidi="ar-SA"/>
      </w:rPr>
    </w:lvl>
    <w:lvl w:ilvl="6" w:tplc="B93A898C">
      <w:numFmt w:val="bullet"/>
      <w:lvlText w:val="•"/>
      <w:lvlJc w:val="left"/>
      <w:pPr>
        <w:ind w:left="5695" w:hanging="370"/>
      </w:pPr>
      <w:rPr>
        <w:rFonts w:hint="default"/>
        <w:lang w:val="ru-RU" w:eastAsia="en-US" w:bidi="ar-SA"/>
      </w:rPr>
    </w:lvl>
    <w:lvl w:ilvl="7" w:tplc="4D88DA08">
      <w:numFmt w:val="bullet"/>
      <w:lvlText w:val="•"/>
      <w:lvlJc w:val="left"/>
      <w:pPr>
        <w:ind w:left="6644" w:hanging="370"/>
      </w:pPr>
      <w:rPr>
        <w:rFonts w:hint="default"/>
        <w:lang w:val="ru-RU" w:eastAsia="en-US" w:bidi="ar-SA"/>
      </w:rPr>
    </w:lvl>
    <w:lvl w:ilvl="8" w:tplc="F3687540">
      <w:numFmt w:val="bullet"/>
      <w:lvlText w:val="•"/>
      <w:lvlJc w:val="left"/>
      <w:pPr>
        <w:ind w:left="7593" w:hanging="370"/>
      </w:pPr>
      <w:rPr>
        <w:rFonts w:hint="default"/>
        <w:lang w:val="ru-RU" w:eastAsia="en-US" w:bidi="ar-SA"/>
      </w:rPr>
    </w:lvl>
  </w:abstractNum>
  <w:abstractNum w:abstractNumId="10">
    <w:nsid w:val="747B632F"/>
    <w:multiLevelType w:val="hybridMultilevel"/>
    <w:tmpl w:val="832A560E"/>
    <w:lvl w:ilvl="0" w:tplc="DAB638FC">
      <w:numFmt w:val="bullet"/>
      <w:lvlText w:val="-"/>
      <w:lvlJc w:val="left"/>
      <w:pPr>
        <w:ind w:left="1008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68E855A">
      <w:numFmt w:val="bullet"/>
      <w:lvlText w:val="•"/>
      <w:lvlJc w:val="left"/>
      <w:pPr>
        <w:ind w:left="1849" w:hanging="300"/>
      </w:pPr>
      <w:rPr>
        <w:rFonts w:hint="default"/>
        <w:lang w:val="ru-RU" w:eastAsia="en-US" w:bidi="ar-SA"/>
      </w:rPr>
    </w:lvl>
    <w:lvl w:ilvl="2" w:tplc="5C70B728">
      <w:numFmt w:val="bullet"/>
      <w:lvlText w:val="•"/>
      <w:lvlJc w:val="left"/>
      <w:pPr>
        <w:ind w:left="2698" w:hanging="300"/>
      </w:pPr>
      <w:rPr>
        <w:rFonts w:hint="default"/>
        <w:lang w:val="ru-RU" w:eastAsia="en-US" w:bidi="ar-SA"/>
      </w:rPr>
    </w:lvl>
    <w:lvl w:ilvl="3" w:tplc="22DCC4BE">
      <w:numFmt w:val="bullet"/>
      <w:lvlText w:val="•"/>
      <w:lvlJc w:val="left"/>
      <w:pPr>
        <w:ind w:left="3547" w:hanging="300"/>
      </w:pPr>
      <w:rPr>
        <w:rFonts w:hint="default"/>
        <w:lang w:val="ru-RU" w:eastAsia="en-US" w:bidi="ar-SA"/>
      </w:rPr>
    </w:lvl>
    <w:lvl w:ilvl="4" w:tplc="33104994">
      <w:numFmt w:val="bullet"/>
      <w:lvlText w:val="•"/>
      <w:lvlJc w:val="left"/>
      <w:pPr>
        <w:ind w:left="4396" w:hanging="300"/>
      </w:pPr>
      <w:rPr>
        <w:rFonts w:hint="default"/>
        <w:lang w:val="ru-RU" w:eastAsia="en-US" w:bidi="ar-SA"/>
      </w:rPr>
    </w:lvl>
    <w:lvl w:ilvl="5" w:tplc="179630E2">
      <w:numFmt w:val="bullet"/>
      <w:lvlText w:val="•"/>
      <w:lvlJc w:val="left"/>
      <w:pPr>
        <w:ind w:left="5246" w:hanging="300"/>
      </w:pPr>
      <w:rPr>
        <w:rFonts w:hint="default"/>
        <w:lang w:val="ru-RU" w:eastAsia="en-US" w:bidi="ar-SA"/>
      </w:rPr>
    </w:lvl>
    <w:lvl w:ilvl="6" w:tplc="9CE6CD3C">
      <w:numFmt w:val="bullet"/>
      <w:lvlText w:val="•"/>
      <w:lvlJc w:val="left"/>
      <w:pPr>
        <w:ind w:left="6095" w:hanging="300"/>
      </w:pPr>
      <w:rPr>
        <w:rFonts w:hint="default"/>
        <w:lang w:val="ru-RU" w:eastAsia="en-US" w:bidi="ar-SA"/>
      </w:rPr>
    </w:lvl>
    <w:lvl w:ilvl="7" w:tplc="F14C7922">
      <w:numFmt w:val="bullet"/>
      <w:lvlText w:val="•"/>
      <w:lvlJc w:val="left"/>
      <w:pPr>
        <w:ind w:left="6944" w:hanging="300"/>
      </w:pPr>
      <w:rPr>
        <w:rFonts w:hint="default"/>
        <w:lang w:val="ru-RU" w:eastAsia="en-US" w:bidi="ar-SA"/>
      </w:rPr>
    </w:lvl>
    <w:lvl w:ilvl="8" w:tplc="9D2E9488">
      <w:numFmt w:val="bullet"/>
      <w:lvlText w:val="•"/>
      <w:lvlJc w:val="left"/>
      <w:pPr>
        <w:ind w:left="7793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E400A"/>
    <w:rsid w:val="000630B1"/>
    <w:rsid w:val="000704F1"/>
    <w:rsid w:val="00082DB6"/>
    <w:rsid w:val="000A0779"/>
    <w:rsid w:val="000A305C"/>
    <w:rsid w:val="001239B0"/>
    <w:rsid w:val="00146B1B"/>
    <w:rsid w:val="001522AA"/>
    <w:rsid w:val="00155194"/>
    <w:rsid w:val="00180018"/>
    <w:rsid w:val="001923EE"/>
    <w:rsid w:val="001D0CF5"/>
    <w:rsid w:val="001E144E"/>
    <w:rsid w:val="00220484"/>
    <w:rsid w:val="00223A7F"/>
    <w:rsid w:val="002352F2"/>
    <w:rsid w:val="00265160"/>
    <w:rsid w:val="00283E0D"/>
    <w:rsid w:val="002D646E"/>
    <w:rsid w:val="002E400A"/>
    <w:rsid w:val="00306F12"/>
    <w:rsid w:val="003371B9"/>
    <w:rsid w:val="00346B04"/>
    <w:rsid w:val="00353CE5"/>
    <w:rsid w:val="0036205B"/>
    <w:rsid w:val="003C0F00"/>
    <w:rsid w:val="00484C00"/>
    <w:rsid w:val="004B639B"/>
    <w:rsid w:val="004C6464"/>
    <w:rsid w:val="004E273E"/>
    <w:rsid w:val="004F7662"/>
    <w:rsid w:val="0056532E"/>
    <w:rsid w:val="00612BDD"/>
    <w:rsid w:val="00617AE0"/>
    <w:rsid w:val="0062440D"/>
    <w:rsid w:val="00665E98"/>
    <w:rsid w:val="0068100B"/>
    <w:rsid w:val="006C7188"/>
    <w:rsid w:val="006E67FC"/>
    <w:rsid w:val="006E724B"/>
    <w:rsid w:val="00726910"/>
    <w:rsid w:val="00756664"/>
    <w:rsid w:val="00757505"/>
    <w:rsid w:val="00770C05"/>
    <w:rsid w:val="007848BB"/>
    <w:rsid w:val="007A39A0"/>
    <w:rsid w:val="007C52DE"/>
    <w:rsid w:val="007F143C"/>
    <w:rsid w:val="007F2F4D"/>
    <w:rsid w:val="00807609"/>
    <w:rsid w:val="00826EE5"/>
    <w:rsid w:val="00842D3E"/>
    <w:rsid w:val="008A1E15"/>
    <w:rsid w:val="008A5862"/>
    <w:rsid w:val="00917EB2"/>
    <w:rsid w:val="00953303"/>
    <w:rsid w:val="00957838"/>
    <w:rsid w:val="009712D7"/>
    <w:rsid w:val="00A24AB6"/>
    <w:rsid w:val="00A30EAD"/>
    <w:rsid w:val="00A31A51"/>
    <w:rsid w:val="00A46351"/>
    <w:rsid w:val="00A60502"/>
    <w:rsid w:val="00A6077C"/>
    <w:rsid w:val="00B65D69"/>
    <w:rsid w:val="00B9478D"/>
    <w:rsid w:val="00B95ED1"/>
    <w:rsid w:val="00BA46B1"/>
    <w:rsid w:val="00BA740B"/>
    <w:rsid w:val="00BA74AE"/>
    <w:rsid w:val="00BF16E7"/>
    <w:rsid w:val="00BF33B6"/>
    <w:rsid w:val="00BF6820"/>
    <w:rsid w:val="00C0718F"/>
    <w:rsid w:val="00C1014E"/>
    <w:rsid w:val="00C212E1"/>
    <w:rsid w:val="00C41A79"/>
    <w:rsid w:val="00D36773"/>
    <w:rsid w:val="00D36F60"/>
    <w:rsid w:val="00D941D3"/>
    <w:rsid w:val="00DA7DC6"/>
    <w:rsid w:val="00DE1305"/>
    <w:rsid w:val="00DE2D48"/>
    <w:rsid w:val="00DE4A20"/>
    <w:rsid w:val="00E44351"/>
    <w:rsid w:val="00EC6F9E"/>
    <w:rsid w:val="00F70E91"/>
    <w:rsid w:val="00F75632"/>
    <w:rsid w:val="00FB326B"/>
    <w:rsid w:val="00FC1989"/>
    <w:rsid w:val="00FD639B"/>
    <w:rsid w:val="00FE11A8"/>
    <w:rsid w:val="00FE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0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0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400A"/>
    <w:pPr>
      <w:ind w:left="420" w:hanging="420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2E400A"/>
    <w:pPr>
      <w:spacing w:before="369"/>
      <w:ind w:right="206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link w:val="a7"/>
    <w:uiPriority w:val="34"/>
    <w:qFormat/>
    <w:rsid w:val="002E400A"/>
    <w:pPr>
      <w:ind w:left="1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2E400A"/>
  </w:style>
  <w:style w:type="paragraph" w:styleId="a8">
    <w:name w:val="Balloon Text"/>
    <w:basedOn w:val="a"/>
    <w:link w:val="a9"/>
    <w:uiPriority w:val="99"/>
    <w:semiHidden/>
    <w:unhideWhenUsed/>
    <w:rsid w:val="007848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BB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7848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848B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848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848BB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A31A5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No Spacing"/>
    <w:uiPriority w:val="1"/>
    <w:qFormat/>
    <w:rsid w:val="00A31A51"/>
    <w:pPr>
      <w:widowControl/>
      <w:autoSpaceDE/>
      <w:autoSpaceDN/>
    </w:pPr>
    <w:rPr>
      <w:lang w:val="ru-RU"/>
    </w:rPr>
  </w:style>
  <w:style w:type="paragraph" w:customStyle="1" w:styleId="af">
    <w:name w:val="Леша"/>
    <w:basedOn w:val="a"/>
    <w:rsid w:val="000704F1"/>
    <w:pPr>
      <w:widowControl/>
      <w:autoSpaceDE/>
      <w:autoSpaceDN/>
      <w:jc w:val="both"/>
    </w:pPr>
    <w:rPr>
      <w:b/>
      <w:sz w:val="28"/>
      <w:szCs w:val="28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0704F1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semiHidden/>
    <w:unhideWhenUsed/>
    <w:rsid w:val="00917EB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84C0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3FEAE-FAE3-48DE-8B10-74B4D536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11</cp:revision>
  <dcterms:created xsi:type="dcterms:W3CDTF">2025-10-15T13:09:00Z</dcterms:created>
  <dcterms:modified xsi:type="dcterms:W3CDTF">2026-01-14T13:34:00Z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iText® Core 7.2.1 (AGPL version) ©2000-2021 iText Group NV</vt:lpwstr>
  </property>
</Properties>
</file>