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5B" w:rsidRDefault="000F5B5B" w:rsidP="000F5B5B">
      <w:pPr>
        <w:pStyle w:val="a9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КАРЕЛИЯ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СУОЯРВСКОГО МУНИЦИПАЛЬНОГО ОКРУГА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50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F7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LV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                                                           </w:t>
      </w:r>
      <w:r w:rsidR="00550E78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012D6" w:rsidRPr="00C017A8" w:rsidRDefault="009012D6" w:rsidP="00901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142AA3" w:rsidRDefault="00F74D08" w:rsidP="0090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2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25C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F25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9012D6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53A07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A2837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142AA3" w:rsidRPr="00142A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012D6" w:rsidRPr="00C017A8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5CD" w:rsidRDefault="00142AA3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142AA3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Об итогах работы районной комиссии по делам несовершеннолетних и защите их прав за 2025 год</w:t>
      </w:r>
    </w:p>
    <w:p w:rsidR="00142AA3" w:rsidRPr="00C017A8" w:rsidRDefault="00142AA3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0F5B5B" w:rsidRPr="00C017A8" w:rsidRDefault="00142AA3" w:rsidP="000F5B5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AA3">
        <w:rPr>
          <w:rFonts w:ascii="Times New Roman" w:hAnsi="Times New Roman" w:cs="Times New Roman"/>
          <w:sz w:val="28"/>
          <w:szCs w:val="28"/>
        </w:rPr>
        <w:t>На основании перспективного плана работы Совета Суоярвского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531C1E">
        <w:rPr>
          <w:rFonts w:ascii="Times New Roman" w:hAnsi="Times New Roman" w:cs="Times New Roman"/>
          <w:sz w:val="28"/>
          <w:szCs w:val="28"/>
        </w:rPr>
        <w:t>аслушав информацию</w:t>
      </w:r>
      <w:r w:rsidR="000F5B5B" w:rsidRPr="00C017A8">
        <w:rPr>
          <w:rFonts w:ascii="Times New Roman" w:hAnsi="Times New Roman" w:cs="Times New Roman"/>
          <w:sz w:val="28"/>
          <w:szCs w:val="28"/>
        </w:rPr>
        <w:t xml:space="preserve"> </w:t>
      </w:r>
      <w:r w:rsidRPr="00142AA3">
        <w:rPr>
          <w:rFonts w:ascii="Times New Roman" w:hAnsi="Times New Roman" w:cs="Times New Roman"/>
          <w:sz w:val="28"/>
          <w:szCs w:val="28"/>
        </w:rPr>
        <w:t>о результатах работы районной комиссии по делам несовершеннолетних и защите их прав администрации Суоярвского муниципального округа за 2025 год</w:t>
      </w:r>
      <w:r w:rsidR="007A2837">
        <w:rPr>
          <w:rFonts w:ascii="Times New Roman" w:hAnsi="Times New Roman" w:cs="Times New Roman"/>
          <w:sz w:val="28"/>
          <w:szCs w:val="28"/>
        </w:rPr>
        <w:t xml:space="preserve">, Совета Суоярвского муниципального округа </w:t>
      </w:r>
      <w:r w:rsidR="000F5B5B" w:rsidRPr="00C017A8">
        <w:rPr>
          <w:rFonts w:ascii="Times New Roman" w:hAnsi="Times New Roman" w:cs="Times New Roman"/>
          <w:sz w:val="28"/>
          <w:szCs w:val="28"/>
        </w:rPr>
        <w:t>РЕШИЛ:</w:t>
      </w:r>
    </w:p>
    <w:p w:rsidR="00C61660" w:rsidRPr="0027582A" w:rsidRDefault="000F5B5B" w:rsidP="00142AA3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2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42AA3" w:rsidRPr="00142AA3">
        <w:rPr>
          <w:rFonts w:ascii="Times New Roman" w:hAnsi="Times New Roman" w:cs="Times New Roman"/>
          <w:sz w:val="28"/>
          <w:szCs w:val="28"/>
        </w:rPr>
        <w:t xml:space="preserve">о результатах работы районной комиссии по делам несовершеннолетних и защите их прав администрации Суоярвского муниципального округа за 2025 год </w:t>
      </w:r>
      <w:r w:rsidRPr="0027582A">
        <w:rPr>
          <w:rFonts w:ascii="Times New Roman" w:hAnsi="Times New Roman" w:cs="Times New Roman"/>
          <w:sz w:val="28"/>
          <w:szCs w:val="28"/>
        </w:rPr>
        <w:t>принять к сведе</w:t>
      </w:r>
      <w:r w:rsidR="00C017A8" w:rsidRPr="0027582A">
        <w:rPr>
          <w:rFonts w:ascii="Times New Roman" w:hAnsi="Times New Roman" w:cs="Times New Roman"/>
          <w:sz w:val="28"/>
          <w:szCs w:val="28"/>
        </w:rPr>
        <w:t>нию</w:t>
      </w:r>
      <w:r w:rsidRPr="0027582A">
        <w:rPr>
          <w:rFonts w:ascii="Times New Roman" w:hAnsi="Times New Roman" w:cs="Times New Roman"/>
          <w:sz w:val="28"/>
          <w:szCs w:val="28"/>
        </w:rPr>
        <w:t>.</w:t>
      </w:r>
    </w:p>
    <w:p w:rsidR="000F5B5B" w:rsidRDefault="00655255" w:rsidP="002758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5B5B" w:rsidRPr="00C017A8">
        <w:rPr>
          <w:rFonts w:ascii="Times New Roman" w:hAnsi="Times New Roman" w:cs="Times New Roman"/>
          <w:sz w:val="28"/>
          <w:szCs w:val="28"/>
        </w:rPr>
        <w:t>. Опубликовать информацию на официальном сайте Суоярвского муниципального округа в информационно – телекоммуникационной сети «Интернет».</w:t>
      </w:r>
    </w:p>
    <w:p w:rsidR="007B79AC" w:rsidRPr="00C017A8" w:rsidRDefault="007B79AC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895" w:rsidRPr="00C017A8" w:rsidRDefault="00E84895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B5B" w:rsidRPr="00C017A8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017A8">
        <w:rPr>
          <w:rFonts w:ascii="Times New Roman" w:hAnsi="Times New Roman" w:cs="Times New Roman"/>
          <w:sz w:val="28"/>
          <w:szCs w:val="28"/>
        </w:rPr>
        <w:tab/>
      </w:r>
      <w:r w:rsidRPr="00C017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6F58F1" w:rsidRPr="00C01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895" w:rsidRDefault="000F5B5B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 xml:space="preserve">Суоярвского муниципального округа </w:t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  <w:t xml:space="preserve">Н.В. Васенина </w:t>
      </w: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C1EE8" w:rsidRDefault="00FC1EE8" w:rsidP="00104D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4DC3" w:rsidRPr="00BB1522" w:rsidRDefault="00104DC3" w:rsidP="00104D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522">
        <w:rPr>
          <w:rFonts w:ascii="Times New Roman" w:hAnsi="Times New Roman" w:cs="Times New Roman"/>
          <w:sz w:val="24"/>
          <w:szCs w:val="24"/>
        </w:rPr>
        <w:t>Приложение к решению Совета</w:t>
      </w:r>
    </w:p>
    <w:p w:rsidR="00104DC3" w:rsidRPr="00BB1522" w:rsidRDefault="00104DC3" w:rsidP="00104D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522">
        <w:rPr>
          <w:rFonts w:ascii="Times New Roman" w:hAnsi="Times New Roman" w:cs="Times New Roman"/>
          <w:sz w:val="24"/>
          <w:szCs w:val="24"/>
        </w:rPr>
        <w:t xml:space="preserve">Суоярвского муниципального округа </w:t>
      </w:r>
    </w:p>
    <w:p w:rsidR="00104DC3" w:rsidRPr="00BB1522" w:rsidRDefault="00104DC3" w:rsidP="00104D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522">
        <w:rPr>
          <w:rFonts w:ascii="Times New Roman" w:hAnsi="Times New Roman" w:cs="Times New Roman"/>
          <w:sz w:val="24"/>
          <w:szCs w:val="24"/>
        </w:rPr>
        <w:t xml:space="preserve">от 21.05.2026 № </w:t>
      </w:r>
      <w:r w:rsidR="00FC1EE8">
        <w:rPr>
          <w:rFonts w:ascii="Times New Roman" w:hAnsi="Times New Roman" w:cs="Times New Roman"/>
          <w:sz w:val="24"/>
          <w:szCs w:val="24"/>
        </w:rPr>
        <w:t>445</w:t>
      </w:r>
    </w:p>
    <w:p w:rsidR="00104DC3" w:rsidRDefault="00104DC3" w:rsidP="00104DC3">
      <w:pPr>
        <w:rPr>
          <w:rFonts w:ascii="Times New Roman" w:hAnsi="Times New Roman" w:cs="Times New Roman"/>
          <w:b/>
          <w:sz w:val="28"/>
          <w:szCs w:val="28"/>
        </w:rPr>
      </w:pPr>
    </w:p>
    <w:p w:rsidR="0062230B" w:rsidRPr="00F57AC6" w:rsidRDefault="0062230B" w:rsidP="002E5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C6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F5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AC6">
        <w:rPr>
          <w:rFonts w:ascii="Times New Roman" w:hAnsi="Times New Roman" w:cs="Times New Roman"/>
          <w:b/>
          <w:sz w:val="24"/>
          <w:szCs w:val="24"/>
        </w:rPr>
        <w:t>о результатах работы Комиссии по делам</w:t>
      </w:r>
      <w:bookmarkStart w:id="0" w:name="_GoBack"/>
      <w:bookmarkEnd w:id="0"/>
      <w:r w:rsidRPr="00F57AC6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и защите их прав администрации Суоярвского муниципального округа в 2025 году</w:t>
      </w:r>
    </w:p>
    <w:p w:rsidR="00F57AC6" w:rsidRDefault="00F57AC6" w:rsidP="0062230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В соответствии с Федеральным законом №120 «Об основах системы профилактики безнадзорности и правонарушений несовершеннолетних» основными задачами деятельности по профилактике безнадзорности и правонарушений несовершеннолетних являются: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предупреждение безнадзорности, беспризорности, правонарушений; и антиобщественных действий несовершеннолетних, выявление и устранение причин и условий, способствующих этому;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несовершеннолетних;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социально-педагогическая реабилитация несовершеннолетних, находящихся в социально опасном положении;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выявление и пресечение случаев вовлечения несовершеннолетних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в совершение преступлений и антиобщественных действий.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По итогам 12 месяцев 2025 года Комиссия по делам несовершеннолетних и защите их прав администрации Суоярвского муниципального округа подвела следующие итоги.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В 2025 году субъектами профилактики проведено 116 межведомственных профилактических рейда (в т.ч. п. Лоймола, п. Лахколампи, п. Гумарино,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п. Поросозеро, п. Найстенъярви, п. Вешкелица) с целью проверки условий жизни несовершеннолетних, ведется консультативная и коррекционная работа, с целью профилактики правонарушений и преступлений, повышения мотивации к обучению.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С целью организации действенного механизма по координации работы системы профилактики в 2025 году: было проведено 28 заседаний, в том числе 5 выездных 2- п. Лоймола, 1 – п. Найстенъярви, 2-г. Суоярви).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Рассмотрено 80 материалов об административных правонарушениях, из них 65 материалов в отношении взрослых лиц. Из них 62 протокола - по ч.1 ст. 5.35 КоАП РФ, 1 протокол – по ст. 20.22 КоАП РФ, 2 протокола – по ч.2 ст. 2.18 ЗРК об АП. Постановления о прекращении производства по делу об административном правонарушение было вынесено по 6 протоколам.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 На несовершеннолетних было рассмотрено 15 протоколов об административном правонарушении. Из них по 12 было вынесено постановление о назначении административного наказания. По результатам рассмотрения по 3 протоколам вынесено постановление о прекращении производства.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На рассмотрение поступило 3 материала об отказе в возбуждении уголовного дела, по итогам рассмотрения были вынесены постановления о применении мер воспитательного воздействия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РФ на заседаниях КДН и ЗП в 2025 году рассматривались материалы по следующим статьям КоАП РФ: ч.1 ст.5.35 КоАП РФ (ненадлежащее исполнение родительских обязанностей, ст.2.1 ЗРК об АП (нарушение </w:t>
      </w:r>
      <w:r w:rsidRPr="00F57AC6">
        <w:rPr>
          <w:rFonts w:ascii="Times New Roman" w:hAnsi="Times New Roman" w:cs="Times New Roman"/>
          <w:sz w:val="24"/>
          <w:szCs w:val="24"/>
        </w:rPr>
        <w:lastRenderedPageBreak/>
        <w:t xml:space="preserve">тишины и покоя граждан), ч.1 ст. 12.7 КоАП РФ – (управление транспортным средством водителем, не имеющим права управления транспортным средством), Ст. 12.6. КоАП РФ - (Нарушение правил применения ремней безопасности или мотошлемов), Ст. 7.17. КоАП РФ - (Уничтожение или повреждение чужого имущества ст.20.22 КоАП РФ – (нахождение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психоактивных веществ или одурманивающих веществ), ч.1 ст.20.20 - Потребление (распитие) алкогольной продукции в местах, запрещенных федеральным законом, ч.1 ст.6.24 КоАП РФ (Нарушение установленного федеральным законом запрета курения табака, потребления никотинсодержащей продукции или использования кальянов на отдельных территориях, в помещениях и на объектах), ч.2 ст.2.18 ЗРК об АП – нахождение несовершеннолетнего на улице в ночное время без сопровождения законного представителя), Статья 20.1. КоАП  РФ – (Мелкое хулиганство). Статья 19.30. КоАП РФ – (Нарушение требований к ведению образовательной деятельности и организации образовательного процесса).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По состоянию на декабрь 2025 года на профилактическом учете в КДН и ЗП состоит 10 несовершеннолетних и 27 семей, профилактическая работа с которыми ведется на основе планов индивидуально-профилактической работы по следующим направлениям: мероприятия с учащимися, мероприятия с педагогическим коллективом, работниками образовательных учреждений, работа с родителями (законными представителями), мероприятия совместно с субъектами профилактики. Помощь в трудоустройстве, лечении от алкогольной зависимости, гуманитарная помощь при необходимости, контроль за посещаемостью образовательного учреждения, посещение по месту жительства.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Снято с профилактического учета 5 несовершеннолетних: 1 по причине улучшения ситуации, 3 в связи с изменением места жительства, 1 – в связи с достижением возраста совершеннолетия. 4 несовершеннолетних поставлено на профилактический учет.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Также, с профилактического учета в 2025 году снято 4 семьи, 10 семей поставлено на учет.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 наложено штрафов в сумме 25 000,00 руб. из них оплачено 19 500,00 руб. Сумма назначенных штрафов в отношении родителей (законных представителей 11 400,00 руб. Из них выплачено добровольно в срок 4 500,00 руб.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За летний период трудовой деятельностью в Суоярвском округе были охвачены 58 подростков. За счет средств программы "Развитие образования в Суоярвском муниципальном округе" трудовые бригады были созданы в Суоярвской средней школе имени Ф.А. Шельшакова, а также Поросозерской, Найстенъярвской и Лоймольской средних школах округа. 1 несовершеннолетний, состоящий на учете посещал лагерь труда и отдыха на базе Суоярвской средней школы.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Основной задачей программы содействия трудоустройству несовершеннолетних граждан на временную работу является воспитание и приобщение школьников к труду, обеспечение временной занятости подростков, адаптация их к трудовой деятельности.</w:t>
      </w:r>
      <w:r w:rsidRPr="00F57AC6">
        <w:rPr>
          <w:rFonts w:ascii="Times New Roman" w:hAnsi="Times New Roman" w:cs="Times New Roman"/>
          <w:sz w:val="24"/>
          <w:szCs w:val="24"/>
        </w:rPr>
        <w:tab/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В течение 2025 года проведены следующие мероприятия: с 1 по 30 августа 2025 года проведена акция «Помоги пойти учиться». Предварительно были сформированы списки несовершеннолетних и семей, нуждающихся в помощи при подготовке к наступающему учебному году. По окончанию акции все собранные школьные принадлежности переданы в нуждающиеся семьи, с целью оказания материальной помощи при подготовке к школе. По итогам акции оказана помощь 19 учащимся. Проведен летний и зимний этапы Всероссийской акции «Безопасность детства», День правовой помощи детям, а также акции «Сообщи, где торгуют смертью» и «Твой выбор». В рамках проведения акций совместно с </w:t>
      </w:r>
      <w:r w:rsidRPr="00F57AC6">
        <w:rPr>
          <w:rFonts w:ascii="Times New Roman" w:hAnsi="Times New Roman" w:cs="Times New Roman"/>
          <w:sz w:val="24"/>
          <w:szCs w:val="24"/>
        </w:rPr>
        <w:lastRenderedPageBreak/>
        <w:t>инспекторами ПДН ОМВД России «Суоярвское», специалистами Центра помощи детям «Солнечный» с несовершеннолетними и их законными представителями проведены индивидуальные профилактические беседы на различную тематику: «Правила поведения в общественных местах», «Место подростка в обществе», «Алкоголь и алкогольная зависимость», «Подросток и Закон», «Ответственность за ненадлежащее исполнение родительских обязанностей», «Виды занятости подростка. Формы отдыха и оздоровления», «Скажи нет наркотикам».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С целью улучшения положения в семьях, находящихся в социально опасном положении, состоящих на учете в КДН и ЗП, на заседаниях КДН и ЗП, а также при посещении семей и несовершеннолетних членами Комиссии проведены профилактические беседы с родителями и детьми, даны рекомендации по посещению родителями: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-  врача-нарколога с целью проведения бесед для повышения мотивации к лечению от алкогольной зависимости,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-  кадрового центра Суоярвского муниципального округа для постановки на учет в целях поиска подходящих вакансий и трудоустройства,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 xml:space="preserve">-  Социальный фонд России для консультирования по вопросам получения материальной, гуманитарной, продуктовой помощи, 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-  Центра помощи детям «Солнечный» для организации досуга детей.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В течении года в общеобразовательные учреждения Суоярвского муниципального округа направлялись методические рекомендации для социальных педагогов, специалистов, которые работают с детьми и молодежью, такие как «работа с насилием», «социализация обучающихся», «тревожные факторы поведения несовершеннолетних обучающихся», «суицидальное поведение», «буллинг».</w:t>
      </w:r>
    </w:p>
    <w:p w:rsidR="00F57AC6" w:rsidRPr="00F57AC6" w:rsidRDefault="00F57AC6" w:rsidP="00F57AC6">
      <w:pPr>
        <w:spacing w:line="0" w:lineRule="atLeast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AC6">
        <w:rPr>
          <w:rFonts w:ascii="Times New Roman" w:hAnsi="Times New Roman" w:cs="Times New Roman"/>
          <w:sz w:val="24"/>
          <w:szCs w:val="24"/>
        </w:rPr>
        <w:t>В рамках комплексной муниципальной программы «Профилактика правонарушений и преступлений в Суоярвском муниципальном округе» освоены денежные средства в сумме 5025 рублей.  Приобретены плакаты для проведения профилактических бесед в общеобразовательных организациях на следующую тематику: комплекты плакатов «Правила поведения при угрозе терроризма», «Антитеррористическая безопасность», «Профилактика правонарушений школьников», все комплекты плакатов будут переданы руководителям общеобразовательных организаций Суоярвского округа.</w:t>
      </w:r>
    </w:p>
    <w:sectPr w:rsidR="00F57AC6" w:rsidRPr="00F57AC6" w:rsidSect="002E53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CF" w:rsidRDefault="009847CF" w:rsidP="000F5B5B">
      <w:pPr>
        <w:spacing w:after="0" w:line="240" w:lineRule="auto"/>
      </w:pPr>
      <w:r>
        <w:separator/>
      </w:r>
    </w:p>
  </w:endnote>
  <w:endnote w:type="continuationSeparator" w:id="0">
    <w:p w:rsidR="009847CF" w:rsidRDefault="009847CF" w:rsidP="000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CF" w:rsidRDefault="009847CF" w:rsidP="000F5B5B">
      <w:pPr>
        <w:spacing w:after="0" w:line="240" w:lineRule="auto"/>
      </w:pPr>
      <w:r>
        <w:separator/>
      </w:r>
    </w:p>
  </w:footnote>
  <w:footnote w:type="continuationSeparator" w:id="0">
    <w:p w:rsidR="009847CF" w:rsidRDefault="009847CF" w:rsidP="000F5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9710E"/>
    <w:multiLevelType w:val="hybridMultilevel"/>
    <w:tmpl w:val="3EE2C26C"/>
    <w:lvl w:ilvl="0" w:tplc="E1260F9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02"/>
    <w:rsid w:val="00022D48"/>
    <w:rsid w:val="00046F74"/>
    <w:rsid w:val="000C4726"/>
    <w:rsid w:val="000F2BE6"/>
    <w:rsid w:val="000F5B5B"/>
    <w:rsid w:val="00104DC3"/>
    <w:rsid w:val="00121F6E"/>
    <w:rsid w:val="00141D10"/>
    <w:rsid w:val="00142AA3"/>
    <w:rsid w:val="001B46D1"/>
    <w:rsid w:val="001C6332"/>
    <w:rsid w:val="001F25CD"/>
    <w:rsid w:val="002017E4"/>
    <w:rsid w:val="00255A3A"/>
    <w:rsid w:val="0027582A"/>
    <w:rsid w:val="002866BD"/>
    <w:rsid w:val="002A6399"/>
    <w:rsid w:val="002A7627"/>
    <w:rsid w:val="002D60B1"/>
    <w:rsid w:val="002E5399"/>
    <w:rsid w:val="00305B7B"/>
    <w:rsid w:val="00321C1B"/>
    <w:rsid w:val="003439E8"/>
    <w:rsid w:val="00386165"/>
    <w:rsid w:val="003C460C"/>
    <w:rsid w:val="003D5B93"/>
    <w:rsid w:val="00405025"/>
    <w:rsid w:val="0040581C"/>
    <w:rsid w:val="00453A07"/>
    <w:rsid w:val="004757A7"/>
    <w:rsid w:val="004A46D7"/>
    <w:rsid w:val="004D006D"/>
    <w:rsid w:val="004D3332"/>
    <w:rsid w:val="004F2EF3"/>
    <w:rsid w:val="00512DCD"/>
    <w:rsid w:val="00531C1E"/>
    <w:rsid w:val="00537635"/>
    <w:rsid w:val="00550E78"/>
    <w:rsid w:val="00557813"/>
    <w:rsid w:val="00576347"/>
    <w:rsid w:val="0058433F"/>
    <w:rsid w:val="005F2316"/>
    <w:rsid w:val="00600142"/>
    <w:rsid w:val="00604302"/>
    <w:rsid w:val="00606A10"/>
    <w:rsid w:val="0062230B"/>
    <w:rsid w:val="00655255"/>
    <w:rsid w:val="006600FF"/>
    <w:rsid w:val="0069125E"/>
    <w:rsid w:val="00692D5F"/>
    <w:rsid w:val="006A2553"/>
    <w:rsid w:val="006A37E5"/>
    <w:rsid w:val="006F2771"/>
    <w:rsid w:val="006F58F1"/>
    <w:rsid w:val="00730E25"/>
    <w:rsid w:val="0073485D"/>
    <w:rsid w:val="007814A2"/>
    <w:rsid w:val="007A2837"/>
    <w:rsid w:val="007B59B8"/>
    <w:rsid w:val="007B79AC"/>
    <w:rsid w:val="007F0049"/>
    <w:rsid w:val="007F3208"/>
    <w:rsid w:val="00877AD8"/>
    <w:rsid w:val="008A207A"/>
    <w:rsid w:val="008D02E7"/>
    <w:rsid w:val="008E12D5"/>
    <w:rsid w:val="009012D6"/>
    <w:rsid w:val="00916E6E"/>
    <w:rsid w:val="00923E02"/>
    <w:rsid w:val="00967986"/>
    <w:rsid w:val="0097057B"/>
    <w:rsid w:val="009847CF"/>
    <w:rsid w:val="009D7D82"/>
    <w:rsid w:val="009E60D3"/>
    <w:rsid w:val="009F7500"/>
    <w:rsid w:val="00A15353"/>
    <w:rsid w:val="00A96571"/>
    <w:rsid w:val="00AC6FD6"/>
    <w:rsid w:val="00AE5945"/>
    <w:rsid w:val="00AE7EED"/>
    <w:rsid w:val="00B13799"/>
    <w:rsid w:val="00B31C60"/>
    <w:rsid w:val="00BB1522"/>
    <w:rsid w:val="00BB5E5F"/>
    <w:rsid w:val="00BD3C0C"/>
    <w:rsid w:val="00BD6DDF"/>
    <w:rsid w:val="00BF1BD1"/>
    <w:rsid w:val="00C017A8"/>
    <w:rsid w:val="00C47022"/>
    <w:rsid w:val="00C61660"/>
    <w:rsid w:val="00C9079D"/>
    <w:rsid w:val="00CD4E76"/>
    <w:rsid w:val="00CE6088"/>
    <w:rsid w:val="00D14C24"/>
    <w:rsid w:val="00D17A53"/>
    <w:rsid w:val="00D2352C"/>
    <w:rsid w:val="00E37EAB"/>
    <w:rsid w:val="00E47518"/>
    <w:rsid w:val="00E6722E"/>
    <w:rsid w:val="00E73E91"/>
    <w:rsid w:val="00E84895"/>
    <w:rsid w:val="00EA0A64"/>
    <w:rsid w:val="00EA1745"/>
    <w:rsid w:val="00EB1536"/>
    <w:rsid w:val="00EC6486"/>
    <w:rsid w:val="00F101A3"/>
    <w:rsid w:val="00F57AC6"/>
    <w:rsid w:val="00F74D08"/>
    <w:rsid w:val="00F92A3F"/>
    <w:rsid w:val="00FC1EE8"/>
    <w:rsid w:val="00FC4DFE"/>
    <w:rsid w:val="00FE248B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047F1-8DF1-4273-ABDC-61AE755B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8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5B"/>
  </w:style>
  <w:style w:type="paragraph" w:styleId="a7">
    <w:name w:val="footer"/>
    <w:basedOn w:val="a"/>
    <w:link w:val="a8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5B"/>
  </w:style>
  <w:style w:type="paragraph" w:styleId="a9">
    <w:name w:val="caption"/>
    <w:basedOn w:val="a"/>
    <w:next w:val="a"/>
    <w:qFormat/>
    <w:rsid w:val="000F5B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ConsTitle">
    <w:name w:val="ConsTitle"/>
    <w:rsid w:val="000F5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1F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9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04D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04DC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2026-05-14T13:30:00Z</cp:lastPrinted>
  <dcterms:created xsi:type="dcterms:W3CDTF">2026-05-15T12:00:00Z</dcterms:created>
  <dcterms:modified xsi:type="dcterms:W3CDTF">2026-06-02T12:29:00Z</dcterms:modified>
</cp:coreProperties>
</file>